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EA2ABA" w14:textId="4F626C5D" w:rsidR="0010792F" w:rsidRPr="00725730" w:rsidRDefault="006240CA" w:rsidP="002C388D">
      <w:pPr>
        <w:tabs>
          <w:tab w:val="left" w:pos="2977"/>
          <w:tab w:val="left" w:pos="3120"/>
        </w:tabs>
        <w:ind w:left="284" w:hanging="284"/>
        <w:rPr>
          <w:rFonts w:ascii="Tahoma" w:hAnsi="Tahoma" w:cs="Tahoma"/>
          <w:sz w:val="28"/>
          <w:szCs w:val="28"/>
        </w:rPr>
      </w:pPr>
      <w:bookmarkStart w:id="0" w:name="_Toc453859255"/>
      <w:r w:rsidRPr="002637C6">
        <w:rPr>
          <w:b/>
          <w:bCs/>
          <w:noProof/>
          <w:sz w:val="32"/>
          <w:szCs w:val="32"/>
        </w:rPr>
        <mc:AlternateContent>
          <mc:Choice Requires="wps">
            <w:drawing>
              <wp:anchor distT="0" distB="0" distL="114300" distR="114300" simplePos="0" relativeHeight="251659263" behindDoc="0" locked="0" layoutInCell="1" allowOverlap="1" wp14:anchorId="0DE4045B" wp14:editId="3936393A">
                <wp:simplePos x="0" y="0"/>
                <wp:positionH relativeFrom="column">
                  <wp:posOffset>4018650</wp:posOffset>
                </wp:positionH>
                <wp:positionV relativeFrom="paragraph">
                  <wp:posOffset>-10795</wp:posOffset>
                </wp:positionV>
                <wp:extent cx="2091193" cy="1025718"/>
                <wp:effectExtent l="0" t="0" r="4445" b="3175"/>
                <wp:wrapNone/>
                <wp:docPr id="23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193" cy="10257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21F579" w14:textId="77777777" w:rsidR="009B34F1" w:rsidRPr="00DD162E" w:rsidRDefault="009B34F1" w:rsidP="006240CA">
                            <w:pPr>
                              <w:widowControl w:val="0"/>
                              <w:tabs>
                                <w:tab w:val="left" w:pos="284"/>
                                <w:tab w:val="left" w:pos="567"/>
                              </w:tabs>
                              <w:autoSpaceDE w:val="0"/>
                              <w:autoSpaceDN w:val="0"/>
                              <w:adjustRightInd w:val="0"/>
                              <w:spacing w:after="0"/>
                              <w:ind w:left="567" w:right="-108"/>
                              <w:rPr>
                                <w:rFonts w:ascii="Tahoma" w:hAnsi="Tahoma" w:cs="Tahoma"/>
                                <w:spacing w:val="7"/>
                                <w:kern w:val="16"/>
                                <w:sz w:val="22"/>
                                <w:szCs w:val="22"/>
                              </w:rPr>
                            </w:pPr>
                            <w:r>
                              <w:rPr>
                                <w:rFonts w:ascii="Tahoma" w:eastAsia="Calibri" w:hAnsi="Tahoma" w:cs="Tahoma"/>
                                <w:color w:val="231F20"/>
                                <w:spacing w:val="7"/>
                                <w:kern w:val="16"/>
                                <w:sz w:val="22"/>
                                <w:szCs w:val="22"/>
                              </w:rPr>
                              <w:t>ООО</w:t>
                            </w:r>
                            <w:r>
                              <w:rPr>
                                <w:rFonts w:eastAsia="Calibri"/>
                              </w:rPr>
                              <w:t> </w:t>
                            </w:r>
                            <w:r>
                              <w:rPr>
                                <w:rFonts w:ascii="Tahoma" w:eastAsia="Calibri" w:hAnsi="Tahoma" w:cs="Tahoma"/>
                                <w:color w:val="231F20"/>
                                <w:spacing w:val="7"/>
                                <w:kern w:val="16"/>
                                <w:sz w:val="22"/>
                                <w:szCs w:val="22"/>
                              </w:rPr>
                              <w:t>«ДОМ.РФ Технологии»</w:t>
                            </w:r>
                          </w:p>
                          <w:p w14:paraId="30D2D1F0" w14:textId="77777777" w:rsidR="009B34F1" w:rsidRPr="00DD162E" w:rsidRDefault="009B34F1" w:rsidP="006240CA">
                            <w:pPr>
                              <w:widowControl w:val="0"/>
                              <w:tabs>
                                <w:tab w:val="left" w:pos="284"/>
                                <w:tab w:val="left" w:pos="567"/>
                              </w:tabs>
                              <w:autoSpaceDE w:val="0"/>
                              <w:autoSpaceDN w:val="0"/>
                              <w:adjustRightInd w:val="0"/>
                              <w:spacing w:after="0"/>
                              <w:ind w:left="567" w:right="-108"/>
                              <w:rPr>
                                <w:rFonts w:ascii="Tahoma" w:hAnsi="Tahoma" w:cs="Tahoma"/>
                                <w:color w:val="231F20"/>
                                <w:spacing w:val="7"/>
                                <w:kern w:val="16"/>
                                <w:sz w:val="22"/>
                                <w:szCs w:val="22"/>
                              </w:rPr>
                            </w:pPr>
                            <w:r w:rsidRPr="00DD162E">
                              <w:rPr>
                                <w:rFonts w:ascii="Tahoma" w:hAnsi="Tahoma" w:cs="Tahoma"/>
                                <w:color w:val="231F20"/>
                                <w:spacing w:val="7"/>
                                <w:kern w:val="16"/>
                                <w:sz w:val="22"/>
                                <w:szCs w:val="22"/>
                              </w:rPr>
                              <w:t xml:space="preserve">125009, </w:t>
                            </w:r>
                            <w:r w:rsidRPr="00DD162E">
                              <w:rPr>
                                <w:rFonts w:ascii="Tahoma" w:eastAsia="Calibri" w:hAnsi="Tahoma" w:cs="Tahoma"/>
                                <w:color w:val="231F20"/>
                                <w:spacing w:val="7"/>
                                <w:kern w:val="16"/>
                                <w:sz w:val="22"/>
                                <w:szCs w:val="22"/>
                              </w:rPr>
                              <w:t>Москва</w:t>
                            </w:r>
                          </w:p>
                          <w:p w14:paraId="22CCB9C2" w14:textId="77777777" w:rsidR="009B34F1" w:rsidRDefault="009B34F1" w:rsidP="006240CA">
                            <w:pPr>
                              <w:widowControl w:val="0"/>
                              <w:tabs>
                                <w:tab w:val="left" w:pos="284"/>
                                <w:tab w:val="left" w:pos="567"/>
                              </w:tabs>
                              <w:autoSpaceDE w:val="0"/>
                              <w:autoSpaceDN w:val="0"/>
                              <w:adjustRightInd w:val="0"/>
                              <w:spacing w:after="0"/>
                              <w:ind w:left="567" w:right="-108"/>
                              <w:rPr>
                                <w:rFonts w:ascii="Tahoma" w:eastAsia="Calibri" w:hAnsi="Tahoma" w:cs="Tahoma"/>
                                <w:color w:val="231F20"/>
                                <w:spacing w:val="7"/>
                                <w:kern w:val="16"/>
                                <w:sz w:val="22"/>
                                <w:szCs w:val="22"/>
                              </w:rPr>
                            </w:pPr>
                            <w:r w:rsidRPr="00DD162E">
                              <w:rPr>
                                <w:rFonts w:ascii="Tahoma" w:eastAsia="Calibri" w:hAnsi="Tahoma" w:cs="Tahoma"/>
                                <w:color w:val="231F20"/>
                                <w:spacing w:val="7"/>
                                <w:kern w:val="16"/>
                                <w:sz w:val="22"/>
                                <w:szCs w:val="22"/>
                              </w:rPr>
                              <w:t>Воздвиженка ул., 10</w:t>
                            </w:r>
                            <w:r>
                              <w:rPr>
                                <w:rFonts w:ascii="Tahoma" w:eastAsia="Calibri" w:hAnsi="Tahoma" w:cs="Tahoma"/>
                                <w:color w:val="231F20"/>
                                <w:spacing w:val="7"/>
                                <w:kern w:val="16"/>
                                <w:sz w:val="22"/>
                                <w:szCs w:val="22"/>
                              </w:rPr>
                              <w:t>,</w:t>
                            </w:r>
                          </w:p>
                          <w:p w14:paraId="22FF0B97" w14:textId="77777777" w:rsidR="009B34F1" w:rsidRPr="00DD162E" w:rsidRDefault="009B34F1" w:rsidP="006240CA">
                            <w:pPr>
                              <w:widowControl w:val="0"/>
                              <w:tabs>
                                <w:tab w:val="left" w:pos="284"/>
                                <w:tab w:val="left" w:pos="567"/>
                              </w:tabs>
                              <w:autoSpaceDE w:val="0"/>
                              <w:autoSpaceDN w:val="0"/>
                              <w:adjustRightInd w:val="0"/>
                              <w:spacing w:after="0"/>
                              <w:ind w:left="567" w:right="-108"/>
                              <w:rPr>
                                <w:rFonts w:ascii="Tahoma" w:eastAsia="Calibri" w:hAnsi="Tahoma" w:cs="Tahoma"/>
                                <w:color w:val="231F20"/>
                                <w:spacing w:val="7"/>
                                <w:kern w:val="16"/>
                                <w:sz w:val="22"/>
                                <w:szCs w:val="22"/>
                              </w:rPr>
                            </w:pPr>
                            <w:r w:rsidRPr="00160EE7">
                              <w:rPr>
                                <w:rFonts w:ascii="Tahoma" w:eastAsia="Calibri" w:hAnsi="Tahoma" w:cs="Tahoma"/>
                                <w:color w:val="231F20"/>
                                <w:spacing w:val="7"/>
                                <w:kern w:val="16"/>
                                <w:sz w:val="22"/>
                                <w:szCs w:val="22"/>
                              </w:rPr>
                              <w:t>пом./ком. XI/86</w:t>
                            </w:r>
                          </w:p>
                          <w:p w14:paraId="2D6C579B" w14:textId="77777777" w:rsidR="009B34F1" w:rsidRPr="00240CDC" w:rsidRDefault="009B34F1" w:rsidP="006240CA">
                            <w:pPr>
                              <w:widowControl w:val="0"/>
                              <w:tabs>
                                <w:tab w:val="left" w:pos="284"/>
                                <w:tab w:val="left" w:pos="567"/>
                              </w:tabs>
                              <w:autoSpaceDE w:val="0"/>
                              <w:autoSpaceDN w:val="0"/>
                              <w:adjustRightInd w:val="0"/>
                              <w:spacing w:after="0"/>
                              <w:ind w:left="567" w:right="-108"/>
                              <w:rPr>
                                <w:rFonts w:ascii="Tahoma" w:hAnsi="Tahoma" w:cs="Tahoma"/>
                                <w:color w:val="231F20"/>
                                <w:spacing w:val="7"/>
                                <w:kern w:val="16"/>
                                <w:sz w:val="22"/>
                                <w:szCs w:val="22"/>
                              </w:rPr>
                            </w:pPr>
                          </w:p>
                          <w:p w14:paraId="30698E2E" w14:textId="77777777" w:rsidR="009B34F1" w:rsidRPr="0088307E" w:rsidRDefault="009B34F1" w:rsidP="006240CA">
                            <w:pPr>
                              <w:spacing w:before="120"/>
                              <w:jc w:val="center"/>
                              <w:rPr>
                                <w:sz w:val="28"/>
                                <w:szCs w:val="28"/>
                              </w:rPr>
                            </w:pPr>
                          </w:p>
                          <w:p w14:paraId="5C804F61" w14:textId="77777777" w:rsidR="009B34F1" w:rsidRPr="0088307E" w:rsidRDefault="009B34F1" w:rsidP="006240CA">
                            <w:pPr>
                              <w:spacing w:before="120"/>
                              <w:jc w:val="center"/>
                              <w:rPr>
                                <w:sz w:val="28"/>
                                <w:szCs w:val="28"/>
                              </w:rPr>
                            </w:pPr>
                          </w:p>
                          <w:p w14:paraId="41721FD1" w14:textId="77777777" w:rsidR="009B34F1" w:rsidRDefault="009B34F1" w:rsidP="006240CA">
                            <w:pPr>
                              <w:jc w:val="center"/>
                              <w:rPr>
                                <w:sz w:val="26"/>
                                <w:szCs w:val="26"/>
                              </w:rPr>
                            </w:pPr>
                          </w:p>
                          <w:p w14:paraId="523B7E20" w14:textId="77777777" w:rsidR="009B34F1" w:rsidRPr="0011210E" w:rsidRDefault="009B34F1" w:rsidP="006240CA">
                            <w:pPr>
                              <w:jc w:val="center"/>
                              <w:rPr>
                                <w:sz w:val="26"/>
                                <w:szCs w:val="2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E4045B" id="_x0000_t202" coordsize="21600,21600" o:spt="202" path="m,l,21600r21600,l21600,xe">
                <v:stroke joinstyle="miter"/>
                <v:path gradientshapeok="t" o:connecttype="rect"/>
              </v:shapetype>
              <v:shape id="Text Box 30" o:spid="_x0000_s1026" type="#_x0000_t202" style="position:absolute;left:0;text-align:left;margin-left:316.45pt;margin-top:-.85pt;width:164.65pt;height:80.7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" stroked="f">
                <v:textbox inset="0,0,0,0">
                  <w:txbxContent>
                    <w:p w14:paraId="0B21F579" w14:textId="77777777" w:rsidR="009B34F1" w:rsidRPr="00DD162E" w:rsidRDefault="009B34F1" w:rsidP="006240CA">
                      <w:pPr>
                        <w:widowControl w:val="0"/>
                        <w:tabs>
                          <w:tab w:val="left" w:pos="284"/>
                          <w:tab w:val="left" w:pos="567"/>
                        </w:tabs>
                        <w:autoSpaceDE w:val="0"/>
                        <w:autoSpaceDN w:val="0"/>
                        <w:adjustRightInd w:val="0"/>
                        <w:spacing w:after="0"/>
                        <w:ind w:left="567" w:right="-108"/>
                        <w:rPr>
                          <w:rFonts w:ascii="Tahoma" w:hAnsi="Tahoma" w:cs="Tahoma"/>
                          <w:spacing w:val="7"/>
                          <w:kern w:val="16"/>
                          <w:sz w:val="22"/>
                          <w:szCs w:val="22"/>
                        </w:rPr>
                      </w:pPr>
                      <w:r>
                        <w:rPr>
                          <w:rFonts w:ascii="Tahoma" w:eastAsia="Calibri" w:hAnsi="Tahoma" w:cs="Tahoma"/>
                          <w:color w:val="231F20"/>
                          <w:spacing w:val="7"/>
                          <w:kern w:val="16"/>
                          <w:sz w:val="22"/>
                          <w:szCs w:val="22"/>
                        </w:rPr>
                        <w:t>ООО</w:t>
                      </w:r>
                      <w:r>
                        <w:rPr>
                          <w:rFonts w:eastAsia="Calibri"/>
                        </w:rPr>
                        <w:t> </w:t>
                      </w:r>
                      <w:r>
                        <w:rPr>
                          <w:rFonts w:ascii="Tahoma" w:eastAsia="Calibri" w:hAnsi="Tahoma" w:cs="Tahoma"/>
                          <w:color w:val="231F20"/>
                          <w:spacing w:val="7"/>
                          <w:kern w:val="16"/>
                          <w:sz w:val="22"/>
                          <w:szCs w:val="22"/>
                        </w:rPr>
                        <w:t>«ДОМ.РФ Технологии»</w:t>
                      </w:r>
                    </w:p>
                    <w:p w14:paraId="30D2D1F0" w14:textId="77777777" w:rsidR="009B34F1" w:rsidRPr="00DD162E" w:rsidRDefault="009B34F1" w:rsidP="006240CA">
                      <w:pPr>
                        <w:widowControl w:val="0"/>
                        <w:tabs>
                          <w:tab w:val="left" w:pos="284"/>
                          <w:tab w:val="left" w:pos="567"/>
                        </w:tabs>
                        <w:autoSpaceDE w:val="0"/>
                        <w:autoSpaceDN w:val="0"/>
                        <w:adjustRightInd w:val="0"/>
                        <w:spacing w:after="0"/>
                        <w:ind w:left="567" w:right="-108"/>
                        <w:rPr>
                          <w:rFonts w:ascii="Tahoma" w:hAnsi="Tahoma" w:cs="Tahoma"/>
                          <w:color w:val="231F20"/>
                          <w:spacing w:val="7"/>
                          <w:kern w:val="16"/>
                          <w:sz w:val="22"/>
                          <w:szCs w:val="22"/>
                        </w:rPr>
                      </w:pPr>
                      <w:r w:rsidRPr="00DD162E">
                        <w:rPr>
                          <w:rFonts w:ascii="Tahoma" w:hAnsi="Tahoma" w:cs="Tahoma"/>
                          <w:color w:val="231F20"/>
                          <w:spacing w:val="7"/>
                          <w:kern w:val="16"/>
                          <w:sz w:val="22"/>
                          <w:szCs w:val="22"/>
                        </w:rPr>
                        <w:t xml:space="preserve">125009, </w:t>
                      </w:r>
                      <w:r w:rsidRPr="00DD162E">
                        <w:rPr>
                          <w:rFonts w:ascii="Tahoma" w:eastAsia="Calibri" w:hAnsi="Tahoma" w:cs="Tahoma"/>
                          <w:color w:val="231F20"/>
                          <w:spacing w:val="7"/>
                          <w:kern w:val="16"/>
                          <w:sz w:val="22"/>
                          <w:szCs w:val="22"/>
                        </w:rPr>
                        <w:t>Москва</w:t>
                      </w:r>
                    </w:p>
                    <w:p w14:paraId="22CCB9C2" w14:textId="77777777" w:rsidR="009B34F1" w:rsidRDefault="009B34F1" w:rsidP="006240CA">
                      <w:pPr>
                        <w:widowControl w:val="0"/>
                        <w:tabs>
                          <w:tab w:val="left" w:pos="284"/>
                          <w:tab w:val="left" w:pos="567"/>
                        </w:tabs>
                        <w:autoSpaceDE w:val="0"/>
                        <w:autoSpaceDN w:val="0"/>
                        <w:adjustRightInd w:val="0"/>
                        <w:spacing w:after="0"/>
                        <w:ind w:left="567" w:right="-108"/>
                        <w:rPr>
                          <w:rFonts w:ascii="Tahoma" w:eastAsia="Calibri" w:hAnsi="Tahoma" w:cs="Tahoma"/>
                          <w:color w:val="231F20"/>
                          <w:spacing w:val="7"/>
                          <w:kern w:val="16"/>
                          <w:sz w:val="22"/>
                          <w:szCs w:val="22"/>
                        </w:rPr>
                      </w:pPr>
                      <w:r w:rsidRPr="00DD162E">
                        <w:rPr>
                          <w:rFonts w:ascii="Tahoma" w:eastAsia="Calibri" w:hAnsi="Tahoma" w:cs="Tahoma"/>
                          <w:color w:val="231F20"/>
                          <w:spacing w:val="7"/>
                          <w:kern w:val="16"/>
                          <w:sz w:val="22"/>
                          <w:szCs w:val="22"/>
                        </w:rPr>
                        <w:t>Воздвиженка ул., 10</w:t>
                      </w:r>
                      <w:r>
                        <w:rPr>
                          <w:rFonts w:ascii="Tahoma" w:eastAsia="Calibri" w:hAnsi="Tahoma" w:cs="Tahoma"/>
                          <w:color w:val="231F20"/>
                          <w:spacing w:val="7"/>
                          <w:kern w:val="16"/>
                          <w:sz w:val="22"/>
                          <w:szCs w:val="22"/>
                        </w:rPr>
                        <w:t>,</w:t>
                      </w:r>
                    </w:p>
                    <w:p w14:paraId="22FF0B97" w14:textId="77777777" w:rsidR="009B34F1" w:rsidRPr="00DD162E" w:rsidRDefault="009B34F1" w:rsidP="006240CA">
                      <w:pPr>
                        <w:widowControl w:val="0"/>
                        <w:tabs>
                          <w:tab w:val="left" w:pos="284"/>
                          <w:tab w:val="left" w:pos="567"/>
                        </w:tabs>
                        <w:autoSpaceDE w:val="0"/>
                        <w:autoSpaceDN w:val="0"/>
                        <w:adjustRightInd w:val="0"/>
                        <w:spacing w:after="0"/>
                        <w:ind w:left="567" w:right="-108"/>
                        <w:rPr>
                          <w:rFonts w:ascii="Tahoma" w:eastAsia="Calibri" w:hAnsi="Tahoma" w:cs="Tahoma"/>
                          <w:color w:val="231F20"/>
                          <w:spacing w:val="7"/>
                          <w:kern w:val="16"/>
                          <w:sz w:val="22"/>
                          <w:szCs w:val="22"/>
                        </w:rPr>
                      </w:pPr>
                      <w:r w:rsidRPr="00160EE7">
                        <w:rPr>
                          <w:rFonts w:ascii="Tahoma" w:eastAsia="Calibri" w:hAnsi="Tahoma" w:cs="Tahoma"/>
                          <w:color w:val="231F20"/>
                          <w:spacing w:val="7"/>
                          <w:kern w:val="16"/>
                          <w:sz w:val="22"/>
                          <w:szCs w:val="22"/>
                        </w:rPr>
                        <w:t>пом./ком. XI/86</w:t>
                      </w:r>
                    </w:p>
                    <w:p w14:paraId="2D6C579B" w14:textId="77777777" w:rsidR="009B34F1" w:rsidRPr="00240CDC" w:rsidRDefault="009B34F1" w:rsidP="006240CA">
                      <w:pPr>
                        <w:widowControl w:val="0"/>
                        <w:tabs>
                          <w:tab w:val="left" w:pos="284"/>
                          <w:tab w:val="left" w:pos="567"/>
                        </w:tabs>
                        <w:autoSpaceDE w:val="0"/>
                        <w:autoSpaceDN w:val="0"/>
                        <w:adjustRightInd w:val="0"/>
                        <w:spacing w:after="0"/>
                        <w:ind w:left="567" w:right="-108"/>
                        <w:rPr>
                          <w:rFonts w:ascii="Tahoma" w:hAnsi="Tahoma" w:cs="Tahoma"/>
                          <w:color w:val="231F20"/>
                          <w:spacing w:val="7"/>
                          <w:kern w:val="16"/>
                          <w:sz w:val="22"/>
                          <w:szCs w:val="22"/>
                        </w:rPr>
                      </w:pPr>
                    </w:p>
                    <w:p w14:paraId="30698E2E" w14:textId="77777777" w:rsidR="009B34F1" w:rsidRPr="0088307E" w:rsidRDefault="009B34F1" w:rsidP="006240CA">
                      <w:pPr>
                        <w:spacing w:before="120"/>
                        <w:jc w:val="center"/>
                        <w:rPr>
                          <w:sz w:val="28"/>
                          <w:szCs w:val="28"/>
                        </w:rPr>
                      </w:pPr>
                    </w:p>
                    <w:p w14:paraId="5C804F61" w14:textId="77777777" w:rsidR="009B34F1" w:rsidRPr="0088307E" w:rsidRDefault="009B34F1" w:rsidP="006240CA">
                      <w:pPr>
                        <w:spacing w:before="120"/>
                        <w:jc w:val="center"/>
                        <w:rPr>
                          <w:sz w:val="28"/>
                          <w:szCs w:val="28"/>
                        </w:rPr>
                      </w:pPr>
                    </w:p>
                    <w:p w14:paraId="41721FD1" w14:textId="77777777" w:rsidR="009B34F1" w:rsidRDefault="009B34F1" w:rsidP="006240CA">
                      <w:pPr>
                        <w:jc w:val="center"/>
                        <w:rPr>
                          <w:sz w:val="26"/>
                          <w:szCs w:val="26"/>
                        </w:rPr>
                      </w:pPr>
                    </w:p>
                    <w:p w14:paraId="523B7E20" w14:textId="77777777" w:rsidR="009B34F1" w:rsidRPr="0011210E" w:rsidRDefault="009B34F1" w:rsidP="006240CA">
                      <w:pPr>
                        <w:jc w:val="center"/>
                        <w:rPr>
                          <w:sz w:val="26"/>
                          <w:szCs w:val="26"/>
                        </w:rPr>
                      </w:pPr>
                    </w:p>
                  </w:txbxContent>
                </v:textbox>
              </v:shape>
            </w:pict>
          </mc:Fallback>
        </mc:AlternateContent>
      </w:r>
      <w:r w:rsidR="002C388D">
        <w:rPr>
          <w:rFonts w:ascii="Tahoma" w:hAnsi="Tahoma" w:cs="Tahoma"/>
          <w:bCs/>
          <w:noProof/>
          <w:szCs w:val="24"/>
        </w:rPr>
        <w:drawing>
          <wp:inline distT="0" distB="0" distL="0" distR="0" wp14:anchorId="226B34B6" wp14:editId="05D201A3">
            <wp:extent cx="2345868" cy="818985"/>
            <wp:effectExtent l="0" t="0" r="0" b="63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mtech-hor-black-green4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27575" cy="847510"/>
                    </a:xfrm>
                    <a:prstGeom prst="rect">
                      <a:avLst/>
                    </a:prstGeom>
                  </pic:spPr>
                </pic:pic>
              </a:graphicData>
            </a:graphic>
          </wp:inline>
        </w:drawing>
      </w:r>
      <w:r w:rsidR="0010792F" w:rsidRPr="00725730">
        <w:rPr>
          <w:rFonts w:ascii="Tahoma" w:hAnsi="Tahoma" w:cs="Tahoma"/>
          <w:noProof/>
          <w:sz w:val="28"/>
          <w:szCs w:val="28"/>
          <w:lang w:eastAsia="ru-RU"/>
        </w:rPr>
        <mc:AlternateContent>
          <mc:Choice Requires="wps">
            <w:drawing>
              <wp:anchor distT="0" distB="0" distL="114299" distR="114299" simplePos="0" relativeHeight="251660288" behindDoc="0" locked="0" layoutInCell="1" allowOverlap="1" wp14:anchorId="63589069" wp14:editId="57A90A19">
                <wp:simplePos x="0" y="0"/>
                <wp:positionH relativeFrom="column">
                  <wp:posOffset>4195445</wp:posOffset>
                </wp:positionH>
                <wp:positionV relativeFrom="paragraph">
                  <wp:posOffset>32385</wp:posOffset>
                </wp:positionV>
                <wp:extent cx="9525" cy="857250"/>
                <wp:effectExtent l="19050" t="19050" r="28575" b="1905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857250"/>
                        </a:xfrm>
                        <a:prstGeom prst="line">
                          <a:avLst/>
                        </a:prstGeom>
                        <a:ln w="38100">
                          <a:solidFill>
                            <a:srgbClr val="8DD119"/>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5A4F90DD" id="Прямая соединительная линия 9"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30.35pt,2.55pt" to="331.1pt,7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" strokecolor="#8dd119" strokeweight="3pt">
                <v:stroke joinstyle="miter"/>
                <o:lock v:ext="edit" shapetype="f"/>
              </v:line>
            </w:pict>
          </mc:Fallback>
        </mc:AlternateContent>
      </w:r>
    </w:p>
    <w:p w14:paraId="0875F7BE" w14:textId="77777777" w:rsidR="0010792F" w:rsidRPr="00725730" w:rsidRDefault="0010792F" w:rsidP="0010792F">
      <w:pPr>
        <w:spacing w:line="264" w:lineRule="auto"/>
        <w:ind w:left="142" w:hanging="142"/>
        <w:rPr>
          <w:rFonts w:ascii="Tahoma" w:hAnsi="Tahoma" w:cs="Tahoma"/>
          <w:color w:val="211D1E"/>
          <w:sz w:val="28"/>
          <w:szCs w:val="28"/>
        </w:rPr>
      </w:pPr>
    </w:p>
    <w:p w14:paraId="30ADE328" w14:textId="1A1D22CE" w:rsidR="0010792F" w:rsidRPr="00725730" w:rsidRDefault="0010792F" w:rsidP="0010792F">
      <w:pPr>
        <w:tabs>
          <w:tab w:val="left" w:pos="3120"/>
        </w:tabs>
        <w:spacing w:before="3000" w:after="0" w:line="240" w:lineRule="auto"/>
        <w:ind w:left="0"/>
        <w:jc w:val="center"/>
        <w:rPr>
          <w:rFonts w:ascii="Tahoma" w:hAnsi="Tahoma" w:cs="Tahoma"/>
          <w:b/>
          <w:caps/>
          <w:sz w:val="28"/>
          <w:szCs w:val="28"/>
        </w:rPr>
      </w:pPr>
      <w:r w:rsidRPr="00725730">
        <w:rPr>
          <w:rFonts w:ascii="Tahoma" w:hAnsi="Tahoma" w:cs="Tahoma"/>
          <w:sz w:val="28"/>
          <w:szCs w:val="28"/>
        </w:rPr>
        <w:br w:type="textWrapping" w:clear="all"/>
      </w:r>
      <w:r w:rsidR="00016093">
        <w:rPr>
          <w:rFonts w:ascii="Tahoma" w:hAnsi="Tahoma" w:cs="Tahoma"/>
          <w:b/>
          <w:caps/>
          <w:sz w:val="28"/>
          <w:szCs w:val="28"/>
        </w:rPr>
        <w:t>Спецификация</w:t>
      </w:r>
    </w:p>
    <w:p w14:paraId="108BCEE2" w14:textId="7BBA980A" w:rsidR="003C232A" w:rsidRDefault="003C232A" w:rsidP="009E3783">
      <w:pPr>
        <w:tabs>
          <w:tab w:val="left" w:pos="3120"/>
        </w:tabs>
        <w:spacing w:before="1500" w:after="0" w:line="240" w:lineRule="auto"/>
        <w:ind w:left="0"/>
        <w:jc w:val="center"/>
        <w:rPr>
          <w:rFonts w:ascii="Tahoma" w:hAnsi="Tahoma" w:cs="Tahoma"/>
          <w:b/>
          <w:caps/>
          <w:sz w:val="28"/>
          <w:szCs w:val="28"/>
        </w:rPr>
      </w:pPr>
      <w:r>
        <w:rPr>
          <w:rFonts w:ascii="Tahoma" w:hAnsi="Tahoma" w:cs="Tahoma"/>
          <w:b/>
          <w:caps/>
          <w:sz w:val="28"/>
          <w:szCs w:val="28"/>
        </w:rPr>
        <w:t>Программн</w:t>
      </w:r>
      <w:r w:rsidR="009E3783" w:rsidRPr="00A47C75">
        <w:rPr>
          <w:rFonts w:ascii="Tahoma" w:hAnsi="Tahoma" w:cs="Tahoma"/>
          <w:b/>
          <w:caps/>
          <w:sz w:val="28"/>
          <w:szCs w:val="28"/>
        </w:rPr>
        <w:t>ое</w:t>
      </w:r>
      <w:r>
        <w:rPr>
          <w:rFonts w:ascii="Tahoma" w:hAnsi="Tahoma" w:cs="Tahoma"/>
          <w:b/>
          <w:caps/>
          <w:sz w:val="28"/>
          <w:szCs w:val="28"/>
        </w:rPr>
        <w:t xml:space="preserve"> </w:t>
      </w:r>
      <w:r w:rsidR="009E3783" w:rsidRPr="004000BF">
        <w:rPr>
          <w:rFonts w:ascii="Tahoma" w:hAnsi="Tahoma" w:cs="Tahoma"/>
          <w:b/>
          <w:caps/>
          <w:sz w:val="28"/>
          <w:szCs w:val="28"/>
        </w:rPr>
        <w:t xml:space="preserve">обеспечение </w:t>
      </w:r>
      <w:r w:rsidR="009E3783">
        <w:rPr>
          <w:rFonts w:ascii="Tahoma" w:hAnsi="Tahoma" w:cs="Tahoma"/>
          <w:b/>
          <w:caps/>
          <w:sz w:val="28"/>
          <w:szCs w:val="28"/>
        </w:rPr>
        <w:br/>
      </w:r>
      <w:r w:rsidR="009E3783">
        <w:rPr>
          <w:rFonts w:ascii="Tahoma" w:hAnsi="Tahoma" w:cs="Tahoma"/>
          <w:b/>
          <w:caps/>
          <w:sz w:val="28"/>
          <w:szCs w:val="28"/>
          <w:lang w:val="en-US"/>
        </w:rPr>
        <w:t>API</w:t>
      </w:r>
      <w:r>
        <w:rPr>
          <w:rFonts w:ascii="Tahoma" w:hAnsi="Tahoma" w:cs="Tahoma"/>
          <w:b/>
          <w:caps/>
          <w:sz w:val="28"/>
          <w:szCs w:val="28"/>
        </w:rPr>
        <w:br/>
        <w:t>«</w:t>
      </w:r>
      <w:r w:rsidR="005503DE">
        <w:rPr>
          <w:rFonts w:ascii="Tahoma" w:hAnsi="Tahoma" w:cs="Tahoma"/>
          <w:b/>
          <w:caps/>
          <w:sz w:val="28"/>
          <w:szCs w:val="28"/>
        </w:rPr>
        <w:t>Единой информационной системы жилищного строительства</w:t>
      </w:r>
      <w:r>
        <w:rPr>
          <w:rFonts w:ascii="Tahoma" w:hAnsi="Tahoma" w:cs="Tahoma"/>
          <w:b/>
          <w:caps/>
          <w:sz w:val="28"/>
          <w:szCs w:val="28"/>
        </w:rPr>
        <w:t>»</w:t>
      </w:r>
      <w:r>
        <w:rPr>
          <w:rFonts w:ascii="Tahoma" w:hAnsi="Tahoma" w:cs="Tahoma"/>
          <w:b/>
          <w:caps/>
          <w:sz w:val="28"/>
          <w:szCs w:val="28"/>
        </w:rPr>
        <w:br/>
      </w:r>
      <w:r>
        <w:rPr>
          <w:rFonts w:ascii="Tahoma" w:hAnsi="Tahoma" w:cs="Tahoma"/>
          <w:b/>
          <w:caps/>
          <w:sz w:val="28"/>
          <w:szCs w:val="28"/>
        </w:rPr>
        <w:br/>
      </w:r>
    </w:p>
    <w:p w14:paraId="5B384B59" w14:textId="6C312997" w:rsidR="00F7686F" w:rsidRPr="003C232A" w:rsidRDefault="00F7686F" w:rsidP="00F7686F">
      <w:pPr>
        <w:tabs>
          <w:tab w:val="left" w:pos="3120"/>
        </w:tabs>
        <w:spacing w:before="240" w:after="0" w:line="240" w:lineRule="auto"/>
        <w:ind w:left="0"/>
        <w:contextualSpacing/>
        <w:jc w:val="center"/>
        <w:rPr>
          <w:rFonts w:ascii="Tahoma" w:hAnsi="Tahoma" w:cs="Tahoma"/>
          <w:b/>
          <w:caps/>
          <w:sz w:val="28"/>
          <w:szCs w:val="28"/>
        </w:rPr>
      </w:pPr>
    </w:p>
    <w:p w14:paraId="2ED4D2B7" w14:textId="22EEDDBE" w:rsidR="0010792F" w:rsidRPr="0068633A" w:rsidRDefault="0010792F" w:rsidP="00C84B57">
      <w:pPr>
        <w:spacing w:before="3000" w:after="0" w:line="240" w:lineRule="auto"/>
        <w:ind w:left="0"/>
        <w:jc w:val="center"/>
        <w:rPr>
          <w:rFonts w:ascii="Tahoma" w:hAnsi="Tahoma" w:cs="Tahoma"/>
          <w:noProof/>
          <w:sz w:val="24"/>
          <w:szCs w:val="24"/>
          <w:lang w:val="en-US"/>
        </w:rPr>
      </w:pPr>
      <w:r w:rsidRPr="00725730">
        <w:rPr>
          <w:rFonts w:ascii="Tahoma" w:hAnsi="Tahoma" w:cs="Tahoma"/>
          <w:sz w:val="24"/>
          <w:szCs w:val="24"/>
        </w:rPr>
        <w:t xml:space="preserve">Листов </w:t>
      </w:r>
      <w:r w:rsidR="00C846EA">
        <w:rPr>
          <w:rFonts w:ascii="Tahoma" w:hAnsi="Tahoma" w:cs="Tahoma"/>
          <w:sz w:val="24"/>
          <w:szCs w:val="24"/>
          <w:lang w:val="en-US"/>
        </w:rPr>
        <w:t>8</w:t>
      </w:r>
      <w:r w:rsidR="00EF6424">
        <w:rPr>
          <w:rFonts w:ascii="Tahoma" w:hAnsi="Tahoma" w:cs="Tahoma"/>
          <w:sz w:val="24"/>
          <w:szCs w:val="24"/>
          <w:lang w:val="en-US"/>
        </w:rPr>
        <w:t>1</w:t>
      </w:r>
    </w:p>
    <w:p w14:paraId="060202CD" w14:textId="26FB8764" w:rsidR="0010792F" w:rsidRPr="00725730" w:rsidRDefault="0010792F" w:rsidP="00A47C75">
      <w:pPr>
        <w:spacing w:before="1500" w:after="0" w:line="240" w:lineRule="auto"/>
        <w:ind w:left="0"/>
        <w:jc w:val="center"/>
        <w:rPr>
          <w:rFonts w:ascii="Tahoma" w:hAnsi="Tahoma" w:cs="Tahoma"/>
          <w:sz w:val="22"/>
          <w:szCs w:val="22"/>
        </w:rPr>
      </w:pPr>
      <w:r w:rsidRPr="00725730">
        <w:rPr>
          <w:rFonts w:ascii="Tahoma" w:hAnsi="Tahoma" w:cs="Tahoma"/>
          <w:sz w:val="24"/>
          <w:szCs w:val="24"/>
        </w:rPr>
        <w:t xml:space="preserve">Москва, </w:t>
      </w:r>
      <w:r w:rsidR="0035750D" w:rsidRPr="00893E93">
        <w:rPr>
          <w:rFonts w:ascii="Tahoma" w:hAnsi="Tahoma" w:cs="Tahoma"/>
          <w:sz w:val="24"/>
          <w:szCs w:val="24"/>
        </w:rPr>
        <w:t>202</w:t>
      </w:r>
      <w:r w:rsidR="00B97F12">
        <w:rPr>
          <w:rFonts w:ascii="Tahoma" w:hAnsi="Tahoma" w:cs="Tahoma"/>
          <w:sz w:val="24"/>
          <w:szCs w:val="24"/>
          <w:lang w:val="en-US"/>
        </w:rPr>
        <w:t>5</w:t>
      </w:r>
    </w:p>
    <w:p w14:paraId="7D95D759" w14:textId="77777777" w:rsidR="005B0A94" w:rsidRPr="00725730" w:rsidRDefault="005B0A94" w:rsidP="005B0A94">
      <w:pPr>
        <w:spacing w:line="240" w:lineRule="auto"/>
        <w:ind w:left="0"/>
        <w:jc w:val="center"/>
        <w:rPr>
          <w:rFonts w:ascii="Tahoma" w:hAnsi="Tahoma" w:cs="Tahoma"/>
          <w:b/>
          <w:sz w:val="28"/>
          <w:szCs w:val="28"/>
        </w:rPr>
      </w:pPr>
      <w:r w:rsidRPr="00725730">
        <w:rPr>
          <w:rFonts w:ascii="Tahoma" w:hAnsi="Tahoma" w:cs="Tahoma"/>
          <w:b/>
          <w:sz w:val="28"/>
          <w:szCs w:val="28"/>
        </w:rPr>
        <w:lastRenderedPageBreak/>
        <w:t>СОДЕРЖАНИЕ</w:t>
      </w:r>
    </w:p>
    <w:p w14:paraId="6EE43A03" w14:textId="424A91EC" w:rsidR="00EC38EB" w:rsidRDefault="005B0A94">
      <w:pPr>
        <w:pStyle w:val="11"/>
        <w:rPr>
          <w:rFonts w:asciiTheme="minorHAnsi" w:eastAsiaTheme="minorEastAsia" w:hAnsiTheme="minorHAnsi" w:cstheme="minorBidi"/>
          <w:noProof/>
          <w:spacing w:val="0"/>
          <w:sz w:val="22"/>
          <w:szCs w:val="22"/>
          <w:lang w:eastAsia="ru-RU"/>
        </w:rPr>
      </w:pPr>
      <w:r w:rsidRPr="001211B3">
        <w:rPr>
          <w:rFonts w:cs="Tahoma"/>
          <w:szCs w:val="24"/>
        </w:rPr>
        <w:fldChar w:fldCharType="begin"/>
      </w:r>
      <w:r w:rsidRPr="0016330F">
        <w:rPr>
          <w:rFonts w:cs="Tahoma"/>
          <w:szCs w:val="24"/>
        </w:rPr>
        <w:instrText xml:space="preserve"> TOC \o "1-3" \h \z \u </w:instrText>
      </w:r>
      <w:r w:rsidRPr="001211B3">
        <w:rPr>
          <w:rFonts w:cs="Tahoma"/>
          <w:szCs w:val="24"/>
        </w:rPr>
        <w:fldChar w:fldCharType="separate"/>
      </w:r>
      <w:hyperlink w:anchor="_Toc175745064" w:history="1">
        <w:r w:rsidR="00EC38EB" w:rsidRPr="002D2CE4">
          <w:rPr>
            <w:rStyle w:val="afb"/>
            <w:noProof/>
            <w:lang w:eastAsia="ru-RU"/>
          </w:rPr>
          <w:t xml:space="preserve">Лист </w:t>
        </w:r>
        <w:r w:rsidR="00EC38EB" w:rsidRPr="002D2CE4">
          <w:rPr>
            <w:rStyle w:val="afb"/>
            <w:noProof/>
          </w:rPr>
          <w:t>регистрации</w:t>
        </w:r>
        <w:r w:rsidR="00EC38EB" w:rsidRPr="002D2CE4">
          <w:rPr>
            <w:rStyle w:val="afb"/>
            <w:noProof/>
            <w:lang w:eastAsia="ru-RU"/>
          </w:rPr>
          <w:t xml:space="preserve"> изменений</w:t>
        </w:r>
        <w:r w:rsidR="00EC38EB">
          <w:rPr>
            <w:noProof/>
            <w:webHidden/>
          </w:rPr>
          <w:tab/>
        </w:r>
        <w:r w:rsidR="00EC38EB">
          <w:rPr>
            <w:noProof/>
            <w:webHidden/>
          </w:rPr>
          <w:fldChar w:fldCharType="begin"/>
        </w:r>
        <w:r w:rsidR="00EC38EB">
          <w:rPr>
            <w:noProof/>
            <w:webHidden/>
          </w:rPr>
          <w:instrText xml:space="preserve"> PAGEREF _Toc175745064 \h </w:instrText>
        </w:r>
        <w:r w:rsidR="00EC38EB">
          <w:rPr>
            <w:noProof/>
            <w:webHidden/>
          </w:rPr>
        </w:r>
        <w:r w:rsidR="00EC38EB">
          <w:rPr>
            <w:noProof/>
            <w:webHidden/>
          </w:rPr>
          <w:fldChar w:fldCharType="separate"/>
        </w:r>
        <w:r w:rsidR="00C123FF">
          <w:rPr>
            <w:noProof/>
            <w:webHidden/>
          </w:rPr>
          <w:t>4</w:t>
        </w:r>
        <w:r w:rsidR="00EC38EB">
          <w:rPr>
            <w:noProof/>
            <w:webHidden/>
          </w:rPr>
          <w:fldChar w:fldCharType="end"/>
        </w:r>
      </w:hyperlink>
    </w:p>
    <w:p w14:paraId="44928A16" w14:textId="0EB21DEE" w:rsidR="00EC38EB" w:rsidRDefault="00874089">
      <w:pPr>
        <w:pStyle w:val="11"/>
        <w:rPr>
          <w:rFonts w:asciiTheme="minorHAnsi" w:eastAsiaTheme="minorEastAsia" w:hAnsiTheme="minorHAnsi" w:cstheme="minorBidi"/>
          <w:noProof/>
          <w:spacing w:val="0"/>
          <w:sz w:val="22"/>
          <w:szCs w:val="22"/>
          <w:lang w:eastAsia="ru-RU"/>
        </w:rPr>
      </w:pPr>
      <w:hyperlink w:anchor="_Toc175745065" w:history="1">
        <w:r w:rsidR="005477F7" w:rsidRPr="002D2CE4">
          <w:rPr>
            <w:rStyle w:val="afb"/>
            <w:noProof/>
          </w:rPr>
          <w:t>Термины и сокращения</w:t>
        </w:r>
        <w:r w:rsidR="005477F7">
          <w:rPr>
            <w:noProof/>
            <w:webHidden/>
          </w:rPr>
          <w:tab/>
        </w:r>
        <w:r w:rsidR="005477F7">
          <w:rPr>
            <w:noProof/>
            <w:webHidden/>
            <w:lang w:val="en-US"/>
          </w:rPr>
          <w:t>7</w:t>
        </w:r>
      </w:hyperlink>
    </w:p>
    <w:p w14:paraId="44C857B7" w14:textId="6232EE6E" w:rsidR="00EC38EB" w:rsidRDefault="00874089">
      <w:pPr>
        <w:pStyle w:val="11"/>
        <w:rPr>
          <w:rFonts w:asciiTheme="minorHAnsi" w:eastAsiaTheme="minorEastAsia" w:hAnsiTheme="minorHAnsi" w:cstheme="minorBidi"/>
          <w:noProof/>
          <w:spacing w:val="0"/>
          <w:sz w:val="22"/>
          <w:szCs w:val="22"/>
          <w:lang w:eastAsia="ru-RU"/>
        </w:rPr>
      </w:pPr>
      <w:hyperlink w:anchor="_Toc175745066" w:history="1">
        <w:r w:rsidR="005477F7" w:rsidRPr="002D2CE4">
          <w:rPr>
            <w:rStyle w:val="afb"/>
            <w:noProof/>
          </w:rPr>
          <w:t>1 Общие положения</w:t>
        </w:r>
        <w:r w:rsidR="005477F7">
          <w:rPr>
            <w:noProof/>
            <w:webHidden/>
          </w:rPr>
          <w:tab/>
        </w:r>
        <w:r w:rsidR="005477F7">
          <w:rPr>
            <w:noProof/>
            <w:webHidden/>
            <w:lang w:val="en-US"/>
          </w:rPr>
          <w:t>10</w:t>
        </w:r>
      </w:hyperlink>
    </w:p>
    <w:p w14:paraId="54D9ECA2" w14:textId="56F1C9ED" w:rsidR="00EC38EB" w:rsidRDefault="00874089">
      <w:pPr>
        <w:pStyle w:val="23"/>
        <w:rPr>
          <w:rFonts w:asciiTheme="minorHAnsi" w:eastAsiaTheme="minorEastAsia" w:hAnsiTheme="minorHAnsi" w:cstheme="minorBidi"/>
          <w:noProof/>
          <w:spacing w:val="0"/>
          <w:sz w:val="22"/>
          <w:szCs w:val="22"/>
          <w:lang w:eastAsia="ru-RU"/>
        </w:rPr>
      </w:pPr>
      <w:hyperlink w:anchor="_Toc175745067" w:history="1">
        <w:r w:rsidR="005477F7" w:rsidRPr="002D2CE4">
          <w:rPr>
            <w:rStyle w:val="afb"/>
            <w:noProof/>
          </w:rPr>
          <w:t>1.1 Назначение документа</w:t>
        </w:r>
        <w:r w:rsidR="005477F7">
          <w:rPr>
            <w:noProof/>
            <w:webHidden/>
          </w:rPr>
          <w:tab/>
        </w:r>
        <w:r w:rsidR="005477F7">
          <w:rPr>
            <w:noProof/>
            <w:webHidden/>
            <w:lang w:val="en-US"/>
          </w:rPr>
          <w:t>10</w:t>
        </w:r>
      </w:hyperlink>
    </w:p>
    <w:p w14:paraId="4757E4EF" w14:textId="14DC6C61" w:rsidR="00EC38EB" w:rsidRDefault="00874089">
      <w:pPr>
        <w:pStyle w:val="23"/>
        <w:rPr>
          <w:rFonts w:asciiTheme="minorHAnsi" w:eastAsiaTheme="minorEastAsia" w:hAnsiTheme="minorHAnsi" w:cstheme="minorBidi"/>
          <w:noProof/>
          <w:spacing w:val="0"/>
          <w:sz w:val="22"/>
          <w:szCs w:val="22"/>
          <w:lang w:eastAsia="ru-RU"/>
        </w:rPr>
      </w:pPr>
      <w:hyperlink w:anchor="_Toc175745068" w:history="1">
        <w:r w:rsidR="005477F7" w:rsidRPr="002D2CE4">
          <w:rPr>
            <w:rStyle w:val="afb"/>
            <w:noProof/>
          </w:rPr>
          <w:t>1.2 Срок действия спецификации</w:t>
        </w:r>
        <w:r w:rsidR="005477F7">
          <w:rPr>
            <w:noProof/>
            <w:webHidden/>
          </w:rPr>
          <w:tab/>
        </w:r>
        <w:r w:rsidR="005477F7">
          <w:rPr>
            <w:noProof/>
            <w:webHidden/>
            <w:lang w:val="en-US"/>
          </w:rPr>
          <w:t>10</w:t>
        </w:r>
      </w:hyperlink>
    </w:p>
    <w:p w14:paraId="11F675C0" w14:textId="67369290" w:rsidR="00EC38EB" w:rsidRDefault="00874089">
      <w:pPr>
        <w:pStyle w:val="23"/>
        <w:rPr>
          <w:rFonts w:asciiTheme="minorHAnsi" w:eastAsiaTheme="minorEastAsia" w:hAnsiTheme="minorHAnsi" w:cstheme="minorBidi"/>
          <w:noProof/>
          <w:spacing w:val="0"/>
          <w:sz w:val="22"/>
          <w:szCs w:val="22"/>
          <w:lang w:eastAsia="ru-RU"/>
        </w:rPr>
      </w:pPr>
      <w:hyperlink w:anchor="_Toc175745069" w:history="1">
        <w:r w:rsidR="005477F7" w:rsidRPr="002D2CE4">
          <w:rPr>
            <w:rStyle w:val="afb"/>
            <w:noProof/>
          </w:rPr>
          <w:t>1.3 Порядок информирования о плановых прерываниях в работе сервиса</w:t>
        </w:r>
        <w:r w:rsidR="005477F7">
          <w:rPr>
            <w:noProof/>
            <w:webHidden/>
          </w:rPr>
          <w:tab/>
        </w:r>
        <w:r w:rsidR="005477F7">
          <w:rPr>
            <w:noProof/>
            <w:webHidden/>
            <w:lang w:val="en-US"/>
          </w:rPr>
          <w:t>10</w:t>
        </w:r>
      </w:hyperlink>
    </w:p>
    <w:p w14:paraId="371000D2" w14:textId="33A18989" w:rsidR="00EC38EB" w:rsidRDefault="00874089">
      <w:pPr>
        <w:pStyle w:val="23"/>
        <w:rPr>
          <w:rFonts w:asciiTheme="minorHAnsi" w:eastAsiaTheme="minorEastAsia" w:hAnsiTheme="minorHAnsi" w:cstheme="minorBidi"/>
          <w:noProof/>
          <w:spacing w:val="0"/>
          <w:sz w:val="22"/>
          <w:szCs w:val="22"/>
          <w:lang w:eastAsia="ru-RU"/>
        </w:rPr>
      </w:pPr>
      <w:hyperlink w:anchor="_Toc175745070" w:history="1">
        <w:r w:rsidR="005477F7" w:rsidRPr="002D2CE4">
          <w:rPr>
            <w:rStyle w:val="afb"/>
            <w:noProof/>
          </w:rPr>
          <w:t>1.4 Порядок действий при наступлении нештатных ситуаций</w:t>
        </w:r>
        <w:r w:rsidR="005477F7">
          <w:rPr>
            <w:noProof/>
            <w:webHidden/>
          </w:rPr>
          <w:tab/>
        </w:r>
        <w:r w:rsidR="005477F7">
          <w:rPr>
            <w:noProof/>
            <w:webHidden/>
            <w:lang w:val="en-US"/>
          </w:rPr>
          <w:t>10</w:t>
        </w:r>
      </w:hyperlink>
    </w:p>
    <w:p w14:paraId="7BFC495C" w14:textId="572623D6" w:rsidR="00EC38EB" w:rsidRDefault="00874089">
      <w:pPr>
        <w:pStyle w:val="11"/>
        <w:rPr>
          <w:rFonts w:asciiTheme="minorHAnsi" w:eastAsiaTheme="minorEastAsia" w:hAnsiTheme="minorHAnsi" w:cstheme="minorBidi"/>
          <w:noProof/>
          <w:spacing w:val="0"/>
          <w:sz w:val="22"/>
          <w:szCs w:val="22"/>
          <w:lang w:eastAsia="ru-RU"/>
        </w:rPr>
      </w:pPr>
      <w:hyperlink w:anchor="_Toc175745071" w:history="1">
        <w:r w:rsidR="005477F7" w:rsidRPr="002D2CE4">
          <w:rPr>
            <w:rStyle w:val="afb"/>
            <w:noProof/>
          </w:rPr>
          <w:t>2 Общие регламентные процедуры</w:t>
        </w:r>
        <w:r w:rsidR="005477F7">
          <w:rPr>
            <w:noProof/>
            <w:webHidden/>
          </w:rPr>
          <w:tab/>
        </w:r>
        <w:r w:rsidR="005477F7">
          <w:rPr>
            <w:noProof/>
            <w:webHidden/>
            <w:lang w:val="en-US"/>
          </w:rPr>
          <w:t>11</w:t>
        </w:r>
      </w:hyperlink>
    </w:p>
    <w:p w14:paraId="18973CCB" w14:textId="6D39A520" w:rsidR="00EC38EB" w:rsidRDefault="00874089">
      <w:pPr>
        <w:pStyle w:val="23"/>
        <w:rPr>
          <w:rFonts w:asciiTheme="minorHAnsi" w:eastAsiaTheme="minorEastAsia" w:hAnsiTheme="minorHAnsi" w:cstheme="minorBidi"/>
          <w:noProof/>
          <w:spacing w:val="0"/>
          <w:sz w:val="22"/>
          <w:szCs w:val="22"/>
          <w:lang w:eastAsia="ru-RU"/>
        </w:rPr>
      </w:pPr>
      <w:hyperlink w:anchor="_Toc175745072" w:history="1">
        <w:r w:rsidR="005477F7" w:rsidRPr="002D2CE4">
          <w:rPr>
            <w:rStyle w:val="afb"/>
            <w:rFonts w:eastAsiaTheme="majorEastAsia"/>
            <w:noProof/>
          </w:rPr>
          <w:t>2.1 Порядок внесения изменений в спецификацию сервиса</w:t>
        </w:r>
        <w:r w:rsidR="005477F7">
          <w:rPr>
            <w:noProof/>
            <w:webHidden/>
          </w:rPr>
          <w:tab/>
        </w:r>
        <w:r w:rsidR="005477F7">
          <w:rPr>
            <w:noProof/>
            <w:webHidden/>
            <w:lang w:val="en-US"/>
          </w:rPr>
          <w:t>11</w:t>
        </w:r>
      </w:hyperlink>
    </w:p>
    <w:p w14:paraId="7D0400A6" w14:textId="5780BB67" w:rsidR="00EC38EB" w:rsidRDefault="00874089">
      <w:pPr>
        <w:pStyle w:val="23"/>
        <w:rPr>
          <w:rFonts w:asciiTheme="minorHAnsi" w:eastAsiaTheme="minorEastAsia" w:hAnsiTheme="minorHAnsi" w:cstheme="minorBidi"/>
          <w:noProof/>
          <w:spacing w:val="0"/>
          <w:sz w:val="22"/>
          <w:szCs w:val="22"/>
          <w:lang w:eastAsia="ru-RU"/>
        </w:rPr>
      </w:pPr>
      <w:hyperlink w:anchor="_Toc175745073" w:history="1">
        <w:r w:rsidR="005477F7" w:rsidRPr="002D2CE4">
          <w:rPr>
            <w:rStyle w:val="afb"/>
            <w:noProof/>
          </w:rPr>
          <w:t>2.2 Порядок коммуникации участников и решения обращений</w:t>
        </w:r>
        <w:r w:rsidR="005477F7">
          <w:rPr>
            <w:noProof/>
            <w:webHidden/>
          </w:rPr>
          <w:tab/>
        </w:r>
        <w:r w:rsidR="005477F7">
          <w:rPr>
            <w:noProof/>
            <w:webHidden/>
            <w:lang w:val="en-US"/>
          </w:rPr>
          <w:t>11</w:t>
        </w:r>
      </w:hyperlink>
    </w:p>
    <w:p w14:paraId="1D99D665" w14:textId="00A24526" w:rsidR="00EC38EB" w:rsidRDefault="00874089">
      <w:pPr>
        <w:pStyle w:val="11"/>
        <w:rPr>
          <w:rFonts w:asciiTheme="minorHAnsi" w:eastAsiaTheme="minorEastAsia" w:hAnsiTheme="minorHAnsi" w:cstheme="minorBidi"/>
          <w:noProof/>
          <w:spacing w:val="0"/>
          <w:sz w:val="22"/>
          <w:szCs w:val="22"/>
          <w:lang w:eastAsia="ru-RU"/>
        </w:rPr>
      </w:pPr>
      <w:hyperlink w:anchor="_Toc175745074" w:history="1">
        <w:r w:rsidR="005477F7" w:rsidRPr="002D2CE4">
          <w:rPr>
            <w:rStyle w:val="afb"/>
            <w:noProof/>
          </w:rPr>
          <w:t>3 Порядок присоединения и использования</w:t>
        </w:r>
        <w:r w:rsidR="005477F7">
          <w:rPr>
            <w:noProof/>
            <w:webHidden/>
          </w:rPr>
          <w:tab/>
        </w:r>
        <w:r w:rsidR="005477F7">
          <w:rPr>
            <w:noProof/>
            <w:webHidden/>
          </w:rPr>
          <w:fldChar w:fldCharType="begin"/>
        </w:r>
        <w:r w:rsidR="005477F7">
          <w:rPr>
            <w:noProof/>
            <w:webHidden/>
          </w:rPr>
          <w:instrText xml:space="preserve"> PAGEREF _Toc175745074 \h </w:instrText>
        </w:r>
        <w:r w:rsidR="005477F7">
          <w:rPr>
            <w:noProof/>
            <w:webHidden/>
          </w:rPr>
        </w:r>
        <w:r w:rsidR="005477F7">
          <w:rPr>
            <w:noProof/>
            <w:webHidden/>
          </w:rPr>
          <w:fldChar w:fldCharType="separate"/>
        </w:r>
        <w:r w:rsidR="005477F7">
          <w:rPr>
            <w:noProof/>
            <w:webHidden/>
          </w:rPr>
          <w:t>1</w:t>
        </w:r>
        <w:r w:rsidR="005477F7">
          <w:rPr>
            <w:noProof/>
            <w:webHidden/>
            <w:lang w:val="en-US"/>
          </w:rPr>
          <w:t>2</w:t>
        </w:r>
        <w:r w:rsidR="005477F7">
          <w:rPr>
            <w:noProof/>
            <w:webHidden/>
          </w:rPr>
          <w:fldChar w:fldCharType="end"/>
        </w:r>
      </w:hyperlink>
    </w:p>
    <w:p w14:paraId="31C29E5C" w14:textId="6C437767" w:rsidR="00EC38EB" w:rsidRDefault="00874089">
      <w:pPr>
        <w:pStyle w:val="23"/>
        <w:rPr>
          <w:rFonts w:asciiTheme="minorHAnsi" w:eastAsiaTheme="minorEastAsia" w:hAnsiTheme="minorHAnsi" w:cstheme="minorBidi"/>
          <w:noProof/>
          <w:spacing w:val="0"/>
          <w:sz w:val="22"/>
          <w:szCs w:val="22"/>
          <w:lang w:eastAsia="ru-RU"/>
        </w:rPr>
      </w:pPr>
      <w:hyperlink w:anchor="_Toc175745075" w:history="1">
        <w:r w:rsidR="005477F7" w:rsidRPr="002D2CE4">
          <w:rPr>
            <w:rStyle w:val="afb"/>
            <w:noProof/>
          </w:rPr>
          <w:t>3.1 Присоединение к информационному взаимодействию</w:t>
        </w:r>
        <w:r w:rsidR="005477F7">
          <w:rPr>
            <w:noProof/>
            <w:webHidden/>
          </w:rPr>
          <w:tab/>
        </w:r>
        <w:r w:rsidR="005477F7">
          <w:rPr>
            <w:noProof/>
            <w:webHidden/>
          </w:rPr>
          <w:fldChar w:fldCharType="begin"/>
        </w:r>
        <w:r w:rsidR="005477F7">
          <w:rPr>
            <w:noProof/>
            <w:webHidden/>
          </w:rPr>
          <w:instrText xml:space="preserve"> PAGEREF _Toc175745075 \h </w:instrText>
        </w:r>
        <w:r w:rsidR="005477F7">
          <w:rPr>
            <w:noProof/>
            <w:webHidden/>
          </w:rPr>
        </w:r>
        <w:r w:rsidR="005477F7">
          <w:rPr>
            <w:noProof/>
            <w:webHidden/>
          </w:rPr>
          <w:fldChar w:fldCharType="separate"/>
        </w:r>
        <w:r w:rsidR="005477F7">
          <w:rPr>
            <w:noProof/>
            <w:webHidden/>
          </w:rPr>
          <w:t>1</w:t>
        </w:r>
        <w:r w:rsidR="005477F7">
          <w:rPr>
            <w:noProof/>
            <w:webHidden/>
            <w:lang w:val="en-US"/>
          </w:rPr>
          <w:t>2</w:t>
        </w:r>
        <w:r w:rsidR="005477F7">
          <w:rPr>
            <w:noProof/>
            <w:webHidden/>
          </w:rPr>
          <w:fldChar w:fldCharType="end"/>
        </w:r>
      </w:hyperlink>
    </w:p>
    <w:p w14:paraId="1241F5B5" w14:textId="734897E3" w:rsidR="00EC38EB" w:rsidRDefault="00874089">
      <w:pPr>
        <w:pStyle w:val="23"/>
        <w:rPr>
          <w:rFonts w:asciiTheme="minorHAnsi" w:eastAsiaTheme="minorEastAsia" w:hAnsiTheme="minorHAnsi" w:cstheme="minorBidi"/>
          <w:noProof/>
          <w:spacing w:val="0"/>
          <w:sz w:val="22"/>
          <w:szCs w:val="22"/>
          <w:lang w:eastAsia="ru-RU"/>
        </w:rPr>
      </w:pPr>
      <w:hyperlink w:anchor="_Toc175745076" w:history="1">
        <w:r w:rsidR="005477F7" w:rsidRPr="002D2CE4">
          <w:rPr>
            <w:rStyle w:val="afb"/>
            <w:noProof/>
          </w:rPr>
          <w:t>3.2 Выделение учетных записей</w:t>
        </w:r>
        <w:r w:rsidR="005477F7">
          <w:rPr>
            <w:noProof/>
            <w:webHidden/>
          </w:rPr>
          <w:tab/>
        </w:r>
        <w:r w:rsidR="005477F7">
          <w:rPr>
            <w:noProof/>
            <w:webHidden/>
          </w:rPr>
          <w:fldChar w:fldCharType="begin"/>
        </w:r>
        <w:r w:rsidR="005477F7">
          <w:rPr>
            <w:noProof/>
            <w:webHidden/>
          </w:rPr>
          <w:instrText xml:space="preserve"> PAGEREF _Toc175745076 \h </w:instrText>
        </w:r>
        <w:r w:rsidR="005477F7">
          <w:rPr>
            <w:noProof/>
            <w:webHidden/>
          </w:rPr>
        </w:r>
        <w:r w:rsidR="005477F7">
          <w:rPr>
            <w:noProof/>
            <w:webHidden/>
          </w:rPr>
          <w:fldChar w:fldCharType="separate"/>
        </w:r>
        <w:r w:rsidR="005477F7">
          <w:rPr>
            <w:noProof/>
            <w:webHidden/>
          </w:rPr>
          <w:t>1</w:t>
        </w:r>
        <w:r w:rsidR="005477F7">
          <w:rPr>
            <w:noProof/>
            <w:webHidden/>
            <w:lang w:val="en-US"/>
          </w:rPr>
          <w:t>2</w:t>
        </w:r>
        <w:r w:rsidR="005477F7">
          <w:rPr>
            <w:noProof/>
            <w:webHidden/>
          </w:rPr>
          <w:fldChar w:fldCharType="end"/>
        </w:r>
      </w:hyperlink>
    </w:p>
    <w:p w14:paraId="077BE2C5" w14:textId="42F7D361" w:rsidR="00EC38EB" w:rsidRDefault="00874089">
      <w:pPr>
        <w:pStyle w:val="23"/>
        <w:rPr>
          <w:rFonts w:asciiTheme="minorHAnsi" w:eastAsiaTheme="minorEastAsia" w:hAnsiTheme="minorHAnsi" w:cstheme="minorBidi"/>
          <w:noProof/>
          <w:spacing w:val="0"/>
          <w:sz w:val="22"/>
          <w:szCs w:val="22"/>
          <w:lang w:eastAsia="ru-RU"/>
        </w:rPr>
      </w:pPr>
      <w:hyperlink w:anchor="_Toc175745077" w:history="1">
        <w:r w:rsidR="005E2627" w:rsidRPr="002D2CE4">
          <w:rPr>
            <w:rStyle w:val="afb"/>
            <w:noProof/>
          </w:rPr>
          <w:t xml:space="preserve">3.3 Подключение информационной системы </w:t>
        </w:r>
        <w:r w:rsidR="005E2627" w:rsidRPr="00816D71">
          <w:t>Лицензиат</w:t>
        </w:r>
        <w:r w:rsidR="005E2627" w:rsidRPr="002D2CE4">
          <w:rPr>
            <w:rStyle w:val="afb"/>
            <w:noProof/>
          </w:rPr>
          <w:t xml:space="preserve">а к Интеграционной </w:t>
        </w:r>
        <w:r w:rsidR="005E2627">
          <w:rPr>
            <w:rStyle w:val="afb"/>
            <w:noProof/>
          </w:rPr>
          <w:br/>
        </w:r>
        <w:r w:rsidR="005E2627" w:rsidRPr="002D2CE4">
          <w:rPr>
            <w:rStyle w:val="afb"/>
            <w:noProof/>
          </w:rPr>
          <w:t>среде</w:t>
        </w:r>
        <w:r w:rsidR="005E2627">
          <w:rPr>
            <w:noProof/>
            <w:webHidden/>
          </w:rPr>
          <w:tab/>
        </w:r>
        <w:r w:rsidR="005E2627">
          <w:rPr>
            <w:noProof/>
            <w:webHidden/>
          </w:rPr>
          <w:fldChar w:fldCharType="begin"/>
        </w:r>
        <w:r w:rsidR="005E2627">
          <w:rPr>
            <w:noProof/>
            <w:webHidden/>
          </w:rPr>
          <w:instrText xml:space="preserve"> PAGEREF _Toc175745077 \h </w:instrText>
        </w:r>
        <w:r w:rsidR="005E2627">
          <w:rPr>
            <w:noProof/>
            <w:webHidden/>
          </w:rPr>
        </w:r>
        <w:r w:rsidR="005E2627">
          <w:rPr>
            <w:noProof/>
            <w:webHidden/>
          </w:rPr>
          <w:fldChar w:fldCharType="separate"/>
        </w:r>
        <w:r w:rsidR="005E2627">
          <w:rPr>
            <w:noProof/>
            <w:webHidden/>
          </w:rPr>
          <w:t>1</w:t>
        </w:r>
        <w:r w:rsidR="005E2627">
          <w:rPr>
            <w:noProof/>
            <w:webHidden/>
            <w:lang w:val="en-US"/>
          </w:rPr>
          <w:t>2</w:t>
        </w:r>
        <w:r w:rsidR="005E2627">
          <w:rPr>
            <w:noProof/>
            <w:webHidden/>
          </w:rPr>
          <w:fldChar w:fldCharType="end"/>
        </w:r>
      </w:hyperlink>
    </w:p>
    <w:p w14:paraId="36B75404" w14:textId="38750A14" w:rsidR="00EC38EB" w:rsidRDefault="00874089">
      <w:pPr>
        <w:pStyle w:val="23"/>
        <w:rPr>
          <w:rFonts w:asciiTheme="minorHAnsi" w:eastAsiaTheme="minorEastAsia" w:hAnsiTheme="minorHAnsi" w:cstheme="minorBidi"/>
          <w:noProof/>
          <w:spacing w:val="0"/>
          <w:sz w:val="22"/>
          <w:szCs w:val="22"/>
          <w:lang w:eastAsia="ru-RU"/>
        </w:rPr>
      </w:pPr>
      <w:hyperlink w:anchor="_Toc175745078" w:history="1">
        <w:r w:rsidR="005E2627" w:rsidRPr="002D2CE4">
          <w:rPr>
            <w:rStyle w:val="afb"/>
            <w:noProof/>
          </w:rPr>
          <w:t xml:space="preserve">3.4 Функциональное тестирование </w:t>
        </w:r>
        <w:r w:rsidR="005E2627">
          <w:rPr>
            <w:rStyle w:val="afb"/>
            <w:noProof/>
            <w:lang w:val="en-US"/>
          </w:rPr>
          <w:t>ПО</w:t>
        </w:r>
        <w:r w:rsidR="005E2627">
          <w:rPr>
            <w:noProof/>
            <w:webHidden/>
          </w:rPr>
          <w:tab/>
        </w:r>
        <w:r w:rsidR="005E2627">
          <w:rPr>
            <w:noProof/>
            <w:webHidden/>
          </w:rPr>
          <w:fldChar w:fldCharType="begin"/>
        </w:r>
        <w:r w:rsidR="005E2627">
          <w:rPr>
            <w:noProof/>
            <w:webHidden/>
          </w:rPr>
          <w:instrText xml:space="preserve"> PAGEREF _Toc175745078 \h </w:instrText>
        </w:r>
        <w:r w:rsidR="005E2627">
          <w:rPr>
            <w:noProof/>
            <w:webHidden/>
          </w:rPr>
        </w:r>
        <w:r w:rsidR="005E2627">
          <w:rPr>
            <w:noProof/>
            <w:webHidden/>
          </w:rPr>
          <w:fldChar w:fldCharType="separate"/>
        </w:r>
        <w:r w:rsidR="005E2627">
          <w:rPr>
            <w:noProof/>
            <w:webHidden/>
          </w:rPr>
          <w:t>1</w:t>
        </w:r>
        <w:r w:rsidR="005E2627">
          <w:rPr>
            <w:noProof/>
            <w:webHidden/>
            <w:lang w:val="en-US"/>
          </w:rPr>
          <w:t>3</w:t>
        </w:r>
        <w:r w:rsidR="005E2627">
          <w:rPr>
            <w:noProof/>
            <w:webHidden/>
          </w:rPr>
          <w:fldChar w:fldCharType="end"/>
        </w:r>
      </w:hyperlink>
    </w:p>
    <w:p w14:paraId="321EFCFD" w14:textId="7D1072EF" w:rsidR="00EC38EB" w:rsidRDefault="00874089">
      <w:pPr>
        <w:pStyle w:val="23"/>
        <w:rPr>
          <w:rFonts w:asciiTheme="minorHAnsi" w:eastAsiaTheme="minorEastAsia" w:hAnsiTheme="minorHAnsi" w:cstheme="minorBidi"/>
          <w:noProof/>
          <w:spacing w:val="0"/>
          <w:sz w:val="22"/>
          <w:szCs w:val="22"/>
          <w:lang w:eastAsia="ru-RU"/>
        </w:rPr>
      </w:pPr>
      <w:hyperlink w:anchor="_Toc175745079" w:history="1">
        <w:r w:rsidR="005E2627" w:rsidRPr="002D2CE4">
          <w:rPr>
            <w:rStyle w:val="afb"/>
            <w:noProof/>
          </w:rPr>
          <w:t xml:space="preserve">3.5 Подключение информационной системы </w:t>
        </w:r>
        <w:r w:rsidR="005E2627" w:rsidRPr="00816D71">
          <w:t>Лицензиат</w:t>
        </w:r>
        <w:r w:rsidR="005E2627" w:rsidRPr="002D2CE4">
          <w:rPr>
            <w:rStyle w:val="afb"/>
            <w:noProof/>
          </w:rPr>
          <w:t xml:space="preserve">а </w:t>
        </w:r>
        <w:r w:rsidR="005E2627">
          <w:rPr>
            <w:rStyle w:val="afb"/>
            <w:noProof/>
          </w:rPr>
          <w:br/>
        </w:r>
        <w:r w:rsidR="005E2627" w:rsidRPr="002D2CE4">
          <w:rPr>
            <w:rStyle w:val="afb"/>
            <w:noProof/>
          </w:rPr>
          <w:t>к Промышленной среде</w:t>
        </w:r>
        <w:r w:rsidR="005E2627">
          <w:rPr>
            <w:noProof/>
            <w:webHidden/>
          </w:rPr>
          <w:tab/>
        </w:r>
        <w:r w:rsidR="005E2627">
          <w:rPr>
            <w:noProof/>
            <w:webHidden/>
          </w:rPr>
          <w:fldChar w:fldCharType="begin"/>
        </w:r>
        <w:r w:rsidR="005E2627">
          <w:rPr>
            <w:noProof/>
            <w:webHidden/>
          </w:rPr>
          <w:instrText xml:space="preserve"> PAGEREF _Toc175745079 \h </w:instrText>
        </w:r>
        <w:r w:rsidR="005E2627">
          <w:rPr>
            <w:noProof/>
            <w:webHidden/>
          </w:rPr>
        </w:r>
        <w:r w:rsidR="005E2627">
          <w:rPr>
            <w:noProof/>
            <w:webHidden/>
          </w:rPr>
          <w:fldChar w:fldCharType="separate"/>
        </w:r>
        <w:r w:rsidR="005E2627">
          <w:rPr>
            <w:noProof/>
            <w:webHidden/>
          </w:rPr>
          <w:t>1</w:t>
        </w:r>
        <w:r w:rsidR="005E2627">
          <w:rPr>
            <w:noProof/>
            <w:webHidden/>
            <w:lang w:val="en-US"/>
          </w:rPr>
          <w:t>3</w:t>
        </w:r>
        <w:r w:rsidR="005E2627">
          <w:rPr>
            <w:noProof/>
            <w:webHidden/>
          </w:rPr>
          <w:fldChar w:fldCharType="end"/>
        </w:r>
      </w:hyperlink>
    </w:p>
    <w:p w14:paraId="41938574" w14:textId="7B163A93" w:rsidR="00EC38EB" w:rsidRDefault="00874089">
      <w:pPr>
        <w:pStyle w:val="23"/>
        <w:rPr>
          <w:rFonts w:asciiTheme="minorHAnsi" w:eastAsiaTheme="minorEastAsia" w:hAnsiTheme="minorHAnsi" w:cstheme="minorBidi"/>
          <w:noProof/>
          <w:spacing w:val="0"/>
          <w:sz w:val="22"/>
          <w:szCs w:val="22"/>
          <w:lang w:eastAsia="ru-RU"/>
        </w:rPr>
      </w:pPr>
      <w:hyperlink w:anchor="_Toc175745081" w:history="1">
        <w:r w:rsidR="005E2627" w:rsidRPr="002D2CE4">
          <w:rPr>
            <w:rStyle w:val="afb"/>
            <w:noProof/>
          </w:rPr>
          <w:t>3.</w:t>
        </w:r>
        <w:r w:rsidR="005E2627">
          <w:rPr>
            <w:rStyle w:val="afb"/>
            <w:noProof/>
            <w:lang w:val="en-US"/>
          </w:rPr>
          <w:t>6</w:t>
        </w:r>
        <w:r w:rsidR="005E2627" w:rsidRPr="002D2CE4">
          <w:rPr>
            <w:rStyle w:val="afb"/>
            <w:noProof/>
          </w:rPr>
          <w:t xml:space="preserve"> Изменение регистрационных данных </w:t>
        </w:r>
        <w:r w:rsidR="005E2627" w:rsidRPr="00816D71">
          <w:t>Лицензиат</w:t>
        </w:r>
        <w:r w:rsidR="005E2627" w:rsidRPr="002D2CE4">
          <w:rPr>
            <w:rStyle w:val="afb"/>
            <w:noProof/>
          </w:rPr>
          <w:t>а</w:t>
        </w:r>
        <w:r w:rsidR="005E2627">
          <w:rPr>
            <w:noProof/>
            <w:webHidden/>
          </w:rPr>
          <w:tab/>
        </w:r>
        <w:r w:rsidR="005E2627">
          <w:rPr>
            <w:noProof/>
            <w:webHidden/>
          </w:rPr>
          <w:fldChar w:fldCharType="begin"/>
        </w:r>
        <w:r w:rsidR="005E2627">
          <w:rPr>
            <w:noProof/>
            <w:webHidden/>
          </w:rPr>
          <w:instrText xml:space="preserve"> PAGEREF _Toc175745081 \h </w:instrText>
        </w:r>
        <w:r w:rsidR="005E2627">
          <w:rPr>
            <w:noProof/>
            <w:webHidden/>
          </w:rPr>
        </w:r>
        <w:r w:rsidR="005E2627">
          <w:rPr>
            <w:noProof/>
            <w:webHidden/>
          </w:rPr>
          <w:fldChar w:fldCharType="separate"/>
        </w:r>
        <w:r w:rsidR="005E2627">
          <w:rPr>
            <w:noProof/>
            <w:webHidden/>
          </w:rPr>
          <w:t>1</w:t>
        </w:r>
        <w:r w:rsidR="005E2627">
          <w:rPr>
            <w:noProof/>
            <w:webHidden/>
            <w:lang w:val="en-US"/>
          </w:rPr>
          <w:t>4</w:t>
        </w:r>
        <w:r w:rsidR="005E2627">
          <w:rPr>
            <w:noProof/>
            <w:webHidden/>
          </w:rPr>
          <w:fldChar w:fldCharType="end"/>
        </w:r>
      </w:hyperlink>
    </w:p>
    <w:p w14:paraId="53737779" w14:textId="1ED20E11" w:rsidR="00EC38EB" w:rsidRDefault="00874089">
      <w:pPr>
        <w:pStyle w:val="23"/>
        <w:rPr>
          <w:rFonts w:asciiTheme="minorHAnsi" w:eastAsiaTheme="minorEastAsia" w:hAnsiTheme="minorHAnsi" w:cstheme="minorBidi"/>
          <w:noProof/>
          <w:spacing w:val="0"/>
          <w:sz w:val="22"/>
          <w:szCs w:val="22"/>
          <w:lang w:eastAsia="ru-RU"/>
        </w:rPr>
      </w:pPr>
      <w:hyperlink w:anchor="_Toc175745082" w:history="1">
        <w:r w:rsidR="005E2627" w:rsidRPr="002D2CE4">
          <w:rPr>
            <w:rStyle w:val="afb"/>
            <w:noProof/>
          </w:rPr>
          <w:t>3.</w:t>
        </w:r>
        <w:r w:rsidR="005E2627">
          <w:rPr>
            <w:rStyle w:val="afb"/>
            <w:noProof/>
            <w:lang w:val="en-US"/>
          </w:rPr>
          <w:t>7</w:t>
        </w:r>
        <w:r w:rsidR="005E2627" w:rsidRPr="002D2CE4">
          <w:rPr>
            <w:rStyle w:val="afb"/>
            <w:noProof/>
          </w:rPr>
          <w:t xml:space="preserve"> Отключение от информационного взаимодействия</w:t>
        </w:r>
        <w:r w:rsidR="005E2627">
          <w:rPr>
            <w:noProof/>
            <w:webHidden/>
          </w:rPr>
          <w:tab/>
        </w:r>
        <w:r w:rsidR="005E2627">
          <w:rPr>
            <w:noProof/>
            <w:webHidden/>
          </w:rPr>
          <w:fldChar w:fldCharType="begin"/>
        </w:r>
        <w:r w:rsidR="005E2627">
          <w:rPr>
            <w:noProof/>
            <w:webHidden/>
          </w:rPr>
          <w:instrText xml:space="preserve"> PAGEREF _Toc175745082 \h </w:instrText>
        </w:r>
        <w:r w:rsidR="005E2627">
          <w:rPr>
            <w:noProof/>
            <w:webHidden/>
          </w:rPr>
        </w:r>
        <w:r w:rsidR="005E2627">
          <w:rPr>
            <w:noProof/>
            <w:webHidden/>
          </w:rPr>
          <w:fldChar w:fldCharType="separate"/>
        </w:r>
        <w:r w:rsidR="005E2627">
          <w:rPr>
            <w:noProof/>
            <w:webHidden/>
          </w:rPr>
          <w:t>1</w:t>
        </w:r>
        <w:r w:rsidR="005E2627">
          <w:rPr>
            <w:noProof/>
            <w:webHidden/>
            <w:lang w:val="en-US"/>
          </w:rPr>
          <w:t>5</w:t>
        </w:r>
        <w:r w:rsidR="005E2627">
          <w:rPr>
            <w:noProof/>
            <w:webHidden/>
          </w:rPr>
          <w:fldChar w:fldCharType="end"/>
        </w:r>
      </w:hyperlink>
    </w:p>
    <w:p w14:paraId="0FBB4FFA" w14:textId="7B7274F8" w:rsidR="00EC38EB" w:rsidRDefault="00874089">
      <w:pPr>
        <w:pStyle w:val="11"/>
        <w:rPr>
          <w:rFonts w:asciiTheme="minorHAnsi" w:eastAsiaTheme="minorEastAsia" w:hAnsiTheme="minorHAnsi" w:cstheme="minorBidi"/>
          <w:noProof/>
          <w:spacing w:val="0"/>
          <w:sz w:val="22"/>
          <w:szCs w:val="22"/>
          <w:lang w:eastAsia="ru-RU"/>
        </w:rPr>
      </w:pPr>
      <w:hyperlink w:anchor="_Toc175745083" w:history="1">
        <w:r w:rsidR="005E2627" w:rsidRPr="002D2CE4">
          <w:rPr>
            <w:rStyle w:val="afb"/>
            <w:noProof/>
          </w:rPr>
          <w:t>4 Общее описание сервиса</w:t>
        </w:r>
        <w:r w:rsidR="005E2627">
          <w:rPr>
            <w:noProof/>
            <w:webHidden/>
          </w:rPr>
          <w:tab/>
        </w:r>
        <w:r w:rsidR="005E2627">
          <w:rPr>
            <w:noProof/>
            <w:webHidden/>
          </w:rPr>
          <w:fldChar w:fldCharType="begin"/>
        </w:r>
        <w:r w:rsidR="005E2627">
          <w:rPr>
            <w:noProof/>
            <w:webHidden/>
          </w:rPr>
          <w:instrText xml:space="preserve"> PAGEREF _Toc175745083 \h </w:instrText>
        </w:r>
        <w:r w:rsidR="005E2627">
          <w:rPr>
            <w:noProof/>
            <w:webHidden/>
          </w:rPr>
        </w:r>
        <w:r w:rsidR="005E2627">
          <w:rPr>
            <w:noProof/>
            <w:webHidden/>
          </w:rPr>
          <w:fldChar w:fldCharType="separate"/>
        </w:r>
        <w:r w:rsidR="005E2627">
          <w:rPr>
            <w:noProof/>
            <w:webHidden/>
          </w:rPr>
          <w:t>1</w:t>
        </w:r>
        <w:r w:rsidR="005E2627">
          <w:rPr>
            <w:noProof/>
            <w:webHidden/>
            <w:lang w:val="en-US"/>
          </w:rPr>
          <w:t>7</w:t>
        </w:r>
        <w:r w:rsidR="005E2627">
          <w:rPr>
            <w:noProof/>
            <w:webHidden/>
          </w:rPr>
          <w:fldChar w:fldCharType="end"/>
        </w:r>
      </w:hyperlink>
    </w:p>
    <w:p w14:paraId="1FF7D654" w14:textId="70FE4347" w:rsidR="00EC38EB" w:rsidRDefault="00874089">
      <w:pPr>
        <w:pStyle w:val="23"/>
        <w:rPr>
          <w:rFonts w:asciiTheme="minorHAnsi" w:eastAsiaTheme="minorEastAsia" w:hAnsiTheme="minorHAnsi" w:cstheme="minorBidi"/>
          <w:noProof/>
          <w:spacing w:val="0"/>
          <w:sz w:val="22"/>
          <w:szCs w:val="22"/>
          <w:lang w:eastAsia="ru-RU"/>
        </w:rPr>
      </w:pPr>
      <w:hyperlink w:anchor="_Toc175745084" w:history="1">
        <w:r w:rsidR="005E2627" w:rsidRPr="002D2CE4">
          <w:rPr>
            <w:rStyle w:val="afb"/>
            <w:noProof/>
          </w:rPr>
          <w:t>4.1 Цель и назначение</w:t>
        </w:r>
        <w:r w:rsidR="005E2627">
          <w:rPr>
            <w:noProof/>
            <w:webHidden/>
          </w:rPr>
          <w:tab/>
        </w:r>
        <w:r w:rsidR="005E2627">
          <w:rPr>
            <w:noProof/>
            <w:webHidden/>
          </w:rPr>
          <w:fldChar w:fldCharType="begin"/>
        </w:r>
        <w:r w:rsidR="005E2627">
          <w:rPr>
            <w:noProof/>
            <w:webHidden/>
          </w:rPr>
          <w:instrText xml:space="preserve"> PAGEREF _Toc175745084 \h </w:instrText>
        </w:r>
        <w:r w:rsidR="005E2627">
          <w:rPr>
            <w:noProof/>
            <w:webHidden/>
          </w:rPr>
        </w:r>
        <w:r w:rsidR="005E2627">
          <w:rPr>
            <w:noProof/>
            <w:webHidden/>
          </w:rPr>
          <w:fldChar w:fldCharType="separate"/>
        </w:r>
        <w:r w:rsidR="005E2627">
          <w:rPr>
            <w:noProof/>
            <w:webHidden/>
          </w:rPr>
          <w:t>1</w:t>
        </w:r>
        <w:r w:rsidR="005E2627">
          <w:rPr>
            <w:noProof/>
            <w:webHidden/>
            <w:lang w:val="en-US"/>
          </w:rPr>
          <w:t>7</w:t>
        </w:r>
        <w:r w:rsidR="005E2627">
          <w:rPr>
            <w:noProof/>
            <w:webHidden/>
          </w:rPr>
          <w:fldChar w:fldCharType="end"/>
        </w:r>
      </w:hyperlink>
    </w:p>
    <w:p w14:paraId="01E62A50" w14:textId="6567FE4A" w:rsidR="00EC38EB" w:rsidRDefault="00874089">
      <w:pPr>
        <w:pStyle w:val="23"/>
        <w:rPr>
          <w:rFonts w:asciiTheme="minorHAnsi" w:eastAsiaTheme="minorEastAsia" w:hAnsiTheme="minorHAnsi" w:cstheme="minorBidi"/>
          <w:noProof/>
          <w:spacing w:val="0"/>
          <w:sz w:val="22"/>
          <w:szCs w:val="22"/>
          <w:lang w:eastAsia="ru-RU"/>
        </w:rPr>
      </w:pPr>
      <w:hyperlink w:anchor="_Toc175745085" w:history="1">
        <w:r w:rsidR="005E2627" w:rsidRPr="002D2CE4">
          <w:rPr>
            <w:rStyle w:val="afb"/>
            <w:noProof/>
          </w:rPr>
          <w:t>4.2 Реквизиты веб-интерфейса</w:t>
        </w:r>
        <w:r w:rsidR="005E2627">
          <w:rPr>
            <w:noProof/>
            <w:webHidden/>
          </w:rPr>
          <w:tab/>
        </w:r>
        <w:r w:rsidR="005E2627">
          <w:rPr>
            <w:noProof/>
            <w:webHidden/>
          </w:rPr>
          <w:fldChar w:fldCharType="begin"/>
        </w:r>
        <w:r w:rsidR="005E2627">
          <w:rPr>
            <w:noProof/>
            <w:webHidden/>
          </w:rPr>
          <w:instrText xml:space="preserve"> PAGEREF _Toc175745085 \h </w:instrText>
        </w:r>
        <w:r w:rsidR="005E2627">
          <w:rPr>
            <w:noProof/>
            <w:webHidden/>
          </w:rPr>
        </w:r>
        <w:r w:rsidR="005E2627">
          <w:rPr>
            <w:noProof/>
            <w:webHidden/>
          </w:rPr>
          <w:fldChar w:fldCharType="separate"/>
        </w:r>
        <w:r w:rsidR="005E2627">
          <w:rPr>
            <w:noProof/>
            <w:webHidden/>
          </w:rPr>
          <w:t>1</w:t>
        </w:r>
        <w:r w:rsidR="005E2627">
          <w:rPr>
            <w:noProof/>
            <w:webHidden/>
            <w:lang w:val="en-US"/>
          </w:rPr>
          <w:t>7</w:t>
        </w:r>
        <w:r w:rsidR="005E2627">
          <w:rPr>
            <w:noProof/>
            <w:webHidden/>
          </w:rPr>
          <w:fldChar w:fldCharType="end"/>
        </w:r>
      </w:hyperlink>
    </w:p>
    <w:p w14:paraId="75F1F1B6" w14:textId="619354B1" w:rsidR="00EC38EB" w:rsidRDefault="00874089">
      <w:pPr>
        <w:pStyle w:val="23"/>
        <w:rPr>
          <w:rFonts w:asciiTheme="minorHAnsi" w:eastAsiaTheme="minorEastAsia" w:hAnsiTheme="minorHAnsi" w:cstheme="minorBidi"/>
          <w:noProof/>
          <w:spacing w:val="0"/>
          <w:sz w:val="22"/>
          <w:szCs w:val="22"/>
          <w:lang w:eastAsia="ru-RU"/>
        </w:rPr>
      </w:pPr>
      <w:hyperlink w:anchor="_Toc175745086" w:history="1">
        <w:r w:rsidR="005E2627" w:rsidRPr="002D2CE4">
          <w:rPr>
            <w:rStyle w:val="afb"/>
            <w:noProof/>
          </w:rPr>
          <w:t>4.3 Средства и способы передачи информации</w:t>
        </w:r>
        <w:r w:rsidR="005E2627">
          <w:rPr>
            <w:noProof/>
            <w:webHidden/>
          </w:rPr>
          <w:tab/>
        </w:r>
        <w:r w:rsidR="005E2627">
          <w:rPr>
            <w:noProof/>
            <w:webHidden/>
          </w:rPr>
          <w:fldChar w:fldCharType="begin"/>
        </w:r>
        <w:r w:rsidR="005E2627">
          <w:rPr>
            <w:noProof/>
            <w:webHidden/>
          </w:rPr>
          <w:instrText xml:space="preserve"> PAGEREF _Toc175745086 \h </w:instrText>
        </w:r>
        <w:r w:rsidR="005E2627">
          <w:rPr>
            <w:noProof/>
            <w:webHidden/>
          </w:rPr>
        </w:r>
        <w:r w:rsidR="005E2627">
          <w:rPr>
            <w:noProof/>
            <w:webHidden/>
          </w:rPr>
          <w:fldChar w:fldCharType="separate"/>
        </w:r>
        <w:r w:rsidR="005E2627">
          <w:rPr>
            <w:noProof/>
            <w:webHidden/>
          </w:rPr>
          <w:t>1</w:t>
        </w:r>
        <w:r w:rsidR="005E2627">
          <w:rPr>
            <w:noProof/>
            <w:webHidden/>
            <w:lang w:val="en-US"/>
          </w:rPr>
          <w:t>7</w:t>
        </w:r>
        <w:r w:rsidR="005E2627">
          <w:rPr>
            <w:noProof/>
            <w:webHidden/>
          </w:rPr>
          <w:fldChar w:fldCharType="end"/>
        </w:r>
      </w:hyperlink>
    </w:p>
    <w:p w14:paraId="5DD2CB3A" w14:textId="6C24F525" w:rsidR="00EC38EB" w:rsidRDefault="00874089">
      <w:pPr>
        <w:pStyle w:val="23"/>
        <w:rPr>
          <w:rFonts w:asciiTheme="minorHAnsi" w:eastAsiaTheme="minorEastAsia" w:hAnsiTheme="minorHAnsi" w:cstheme="minorBidi"/>
          <w:noProof/>
          <w:spacing w:val="0"/>
          <w:sz w:val="22"/>
          <w:szCs w:val="22"/>
          <w:lang w:eastAsia="ru-RU"/>
        </w:rPr>
      </w:pPr>
      <w:hyperlink w:anchor="_Toc175745087" w:history="1">
        <w:r w:rsidR="005E2627" w:rsidRPr="002D2CE4">
          <w:rPr>
            <w:rStyle w:val="afb"/>
            <w:noProof/>
          </w:rPr>
          <w:t>4.4 Версионность сервиса</w:t>
        </w:r>
        <w:r w:rsidR="005E2627">
          <w:rPr>
            <w:noProof/>
            <w:webHidden/>
          </w:rPr>
          <w:tab/>
        </w:r>
        <w:r w:rsidR="005E2627">
          <w:rPr>
            <w:noProof/>
            <w:webHidden/>
          </w:rPr>
          <w:fldChar w:fldCharType="begin"/>
        </w:r>
        <w:r w:rsidR="005E2627">
          <w:rPr>
            <w:noProof/>
            <w:webHidden/>
          </w:rPr>
          <w:instrText xml:space="preserve"> PAGEREF _Toc175745087 \h </w:instrText>
        </w:r>
        <w:r w:rsidR="005E2627">
          <w:rPr>
            <w:noProof/>
            <w:webHidden/>
          </w:rPr>
        </w:r>
        <w:r w:rsidR="005E2627">
          <w:rPr>
            <w:noProof/>
            <w:webHidden/>
          </w:rPr>
          <w:fldChar w:fldCharType="separate"/>
        </w:r>
        <w:r w:rsidR="005E2627">
          <w:rPr>
            <w:noProof/>
            <w:webHidden/>
          </w:rPr>
          <w:t>1</w:t>
        </w:r>
        <w:r w:rsidR="005E2627">
          <w:rPr>
            <w:noProof/>
            <w:webHidden/>
            <w:lang w:val="en-US"/>
          </w:rPr>
          <w:t>7</w:t>
        </w:r>
        <w:r w:rsidR="005E2627">
          <w:rPr>
            <w:noProof/>
            <w:webHidden/>
          </w:rPr>
          <w:fldChar w:fldCharType="end"/>
        </w:r>
      </w:hyperlink>
    </w:p>
    <w:p w14:paraId="7ACB676E" w14:textId="60DD8D64" w:rsidR="00EC38EB" w:rsidRDefault="00874089">
      <w:pPr>
        <w:pStyle w:val="11"/>
        <w:rPr>
          <w:rFonts w:asciiTheme="minorHAnsi" w:eastAsiaTheme="minorEastAsia" w:hAnsiTheme="minorHAnsi" w:cstheme="minorBidi"/>
          <w:noProof/>
          <w:spacing w:val="0"/>
          <w:sz w:val="22"/>
          <w:szCs w:val="22"/>
          <w:lang w:eastAsia="ru-RU"/>
        </w:rPr>
      </w:pPr>
      <w:hyperlink w:anchor="_Toc175745088" w:history="1">
        <w:r w:rsidR="005E2627" w:rsidRPr="002D2CE4">
          <w:rPr>
            <w:rStyle w:val="afb"/>
            <w:noProof/>
          </w:rPr>
          <w:t>5 Общие технические характеристики</w:t>
        </w:r>
        <w:r w:rsidR="005E2627">
          <w:rPr>
            <w:noProof/>
            <w:webHidden/>
          </w:rPr>
          <w:tab/>
        </w:r>
        <w:r w:rsidR="005E2627">
          <w:rPr>
            <w:noProof/>
            <w:webHidden/>
          </w:rPr>
          <w:fldChar w:fldCharType="begin"/>
        </w:r>
        <w:r w:rsidR="005E2627">
          <w:rPr>
            <w:noProof/>
            <w:webHidden/>
          </w:rPr>
          <w:instrText xml:space="preserve"> PAGEREF _Toc175745088 \h </w:instrText>
        </w:r>
        <w:r w:rsidR="005E2627">
          <w:rPr>
            <w:noProof/>
            <w:webHidden/>
          </w:rPr>
        </w:r>
        <w:r w:rsidR="005E2627">
          <w:rPr>
            <w:noProof/>
            <w:webHidden/>
          </w:rPr>
          <w:fldChar w:fldCharType="separate"/>
        </w:r>
        <w:r w:rsidR="005E2627">
          <w:rPr>
            <w:noProof/>
            <w:webHidden/>
          </w:rPr>
          <w:t>1</w:t>
        </w:r>
        <w:r w:rsidR="005E2627">
          <w:rPr>
            <w:noProof/>
            <w:webHidden/>
            <w:lang w:val="en-US"/>
          </w:rPr>
          <w:t>9</w:t>
        </w:r>
        <w:r w:rsidR="005E2627">
          <w:rPr>
            <w:noProof/>
            <w:webHidden/>
          </w:rPr>
          <w:fldChar w:fldCharType="end"/>
        </w:r>
      </w:hyperlink>
    </w:p>
    <w:p w14:paraId="684BCE5C" w14:textId="2E862665" w:rsidR="00EC38EB" w:rsidRDefault="00874089">
      <w:pPr>
        <w:pStyle w:val="23"/>
        <w:rPr>
          <w:rFonts w:asciiTheme="minorHAnsi" w:eastAsiaTheme="minorEastAsia" w:hAnsiTheme="minorHAnsi" w:cstheme="minorBidi"/>
          <w:noProof/>
          <w:spacing w:val="0"/>
          <w:sz w:val="22"/>
          <w:szCs w:val="22"/>
          <w:lang w:eastAsia="ru-RU"/>
        </w:rPr>
      </w:pPr>
      <w:hyperlink w:anchor="_Toc175745089" w:history="1">
        <w:r w:rsidR="005E2627" w:rsidRPr="002D2CE4">
          <w:rPr>
            <w:rStyle w:val="afb"/>
            <w:noProof/>
          </w:rPr>
          <w:t>5.1 Аутентификация и авторизация</w:t>
        </w:r>
        <w:r w:rsidR="005E2627">
          <w:rPr>
            <w:noProof/>
            <w:webHidden/>
          </w:rPr>
          <w:tab/>
        </w:r>
        <w:r w:rsidR="005E2627">
          <w:rPr>
            <w:noProof/>
            <w:webHidden/>
          </w:rPr>
          <w:fldChar w:fldCharType="begin"/>
        </w:r>
        <w:r w:rsidR="005E2627">
          <w:rPr>
            <w:noProof/>
            <w:webHidden/>
          </w:rPr>
          <w:instrText xml:space="preserve"> PAGEREF _Toc175745089 \h </w:instrText>
        </w:r>
        <w:r w:rsidR="005E2627">
          <w:rPr>
            <w:noProof/>
            <w:webHidden/>
          </w:rPr>
        </w:r>
        <w:r w:rsidR="005E2627">
          <w:rPr>
            <w:noProof/>
            <w:webHidden/>
          </w:rPr>
          <w:fldChar w:fldCharType="separate"/>
        </w:r>
        <w:r w:rsidR="005E2627">
          <w:rPr>
            <w:noProof/>
            <w:webHidden/>
          </w:rPr>
          <w:t>1</w:t>
        </w:r>
        <w:r w:rsidR="005E2627">
          <w:rPr>
            <w:noProof/>
            <w:webHidden/>
            <w:lang w:val="en-US"/>
          </w:rPr>
          <w:t>9</w:t>
        </w:r>
        <w:r w:rsidR="005E2627">
          <w:rPr>
            <w:noProof/>
            <w:webHidden/>
          </w:rPr>
          <w:fldChar w:fldCharType="end"/>
        </w:r>
      </w:hyperlink>
    </w:p>
    <w:p w14:paraId="3F3892BD" w14:textId="6B7BCE33" w:rsidR="00EC38EB" w:rsidRDefault="00874089">
      <w:pPr>
        <w:pStyle w:val="23"/>
        <w:rPr>
          <w:rFonts w:asciiTheme="minorHAnsi" w:eastAsiaTheme="minorEastAsia" w:hAnsiTheme="minorHAnsi" w:cstheme="minorBidi"/>
          <w:noProof/>
          <w:spacing w:val="0"/>
          <w:sz w:val="22"/>
          <w:szCs w:val="22"/>
          <w:lang w:eastAsia="ru-RU"/>
        </w:rPr>
      </w:pPr>
      <w:hyperlink w:anchor="_Toc175745090" w:history="1">
        <w:r w:rsidR="005E2627" w:rsidRPr="002D2CE4">
          <w:rPr>
            <w:rStyle w:val="afb"/>
            <w:noProof/>
          </w:rPr>
          <w:t>5.2 Поддерживаемые HTTP-заголовки</w:t>
        </w:r>
        <w:r w:rsidR="005E2627">
          <w:rPr>
            <w:noProof/>
            <w:webHidden/>
          </w:rPr>
          <w:tab/>
        </w:r>
        <w:r w:rsidR="005E2627">
          <w:rPr>
            <w:noProof/>
            <w:webHidden/>
          </w:rPr>
          <w:fldChar w:fldCharType="begin"/>
        </w:r>
        <w:r w:rsidR="005E2627">
          <w:rPr>
            <w:noProof/>
            <w:webHidden/>
          </w:rPr>
          <w:instrText xml:space="preserve"> PAGEREF _Toc175745090 \h </w:instrText>
        </w:r>
        <w:r w:rsidR="005E2627">
          <w:rPr>
            <w:noProof/>
            <w:webHidden/>
          </w:rPr>
        </w:r>
        <w:r w:rsidR="005E2627">
          <w:rPr>
            <w:noProof/>
            <w:webHidden/>
          </w:rPr>
          <w:fldChar w:fldCharType="separate"/>
        </w:r>
        <w:r w:rsidR="005E2627">
          <w:rPr>
            <w:noProof/>
            <w:webHidden/>
          </w:rPr>
          <w:t>1</w:t>
        </w:r>
        <w:r w:rsidR="005E2627">
          <w:rPr>
            <w:noProof/>
            <w:webHidden/>
            <w:lang w:val="en-US"/>
          </w:rPr>
          <w:t>9</w:t>
        </w:r>
        <w:r w:rsidR="005E2627">
          <w:rPr>
            <w:noProof/>
            <w:webHidden/>
          </w:rPr>
          <w:fldChar w:fldCharType="end"/>
        </w:r>
      </w:hyperlink>
    </w:p>
    <w:p w14:paraId="7862250A" w14:textId="07A26EBF" w:rsidR="00EC38EB" w:rsidRDefault="00874089">
      <w:pPr>
        <w:pStyle w:val="31"/>
        <w:rPr>
          <w:rFonts w:asciiTheme="minorHAnsi" w:eastAsiaTheme="minorEastAsia" w:hAnsiTheme="minorHAnsi" w:cstheme="minorBidi"/>
          <w:noProof/>
          <w:spacing w:val="0"/>
          <w:sz w:val="22"/>
          <w:szCs w:val="22"/>
          <w:lang w:eastAsia="ru-RU"/>
        </w:rPr>
      </w:pPr>
      <w:hyperlink w:anchor="_Toc175745091" w:history="1">
        <w:r w:rsidR="005E2627" w:rsidRPr="002D2CE4">
          <w:rPr>
            <w:rStyle w:val="afb"/>
            <w:noProof/>
          </w:rPr>
          <w:t>5.2.1 HTTP-заголовки запросов</w:t>
        </w:r>
        <w:r w:rsidR="005E2627">
          <w:rPr>
            <w:noProof/>
            <w:webHidden/>
          </w:rPr>
          <w:tab/>
        </w:r>
        <w:r w:rsidR="005E2627">
          <w:rPr>
            <w:noProof/>
            <w:webHidden/>
          </w:rPr>
          <w:fldChar w:fldCharType="begin"/>
        </w:r>
        <w:r w:rsidR="005E2627">
          <w:rPr>
            <w:noProof/>
            <w:webHidden/>
          </w:rPr>
          <w:instrText xml:space="preserve"> PAGEREF _Toc175745091 \h </w:instrText>
        </w:r>
        <w:r w:rsidR="005E2627">
          <w:rPr>
            <w:noProof/>
            <w:webHidden/>
          </w:rPr>
        </w:r>
        <w:r w:rsidR="005E2627">
          <w:rPr>
            <w:noProof/>
            <w:webHidden/>
          </w:rPr>
          <w:fldChar w:fldCharType="separate"/>
        </w:r>
        <w:r w:rsidR="005E2627">
          <w:rPr>
            <w:noProof/>
            <w:webHidden/>
          </w:rPr>
          <w:t>1</w:t>
        </w:r>
        <w:r w:rsidR="005E2627">
          <w:rPr>
            <w:noProof/>
            <w:webHidden/>
            <w:lang w:val="en-US"/>
          </w:rPr>
          <w:t>9</w:t>
        </w:r>
        <w:r w:rsidR="005E2627">
          <w:rPr>
            <w:noProof/>
            <w:webHidden/>
          </w:rPr>
          <w:fldChar w:fldCharType="end"/>
        </w:r>
      </w:hyperlink>
    </w:p>
    <w:p w14:paraId="6833DC4D" w14:textId="7D7F3E5E" w:rsidR="00EC38EB" w:rsidRDefault="00874089">
      <w:pPr>
        <w:pStyle w:val="31"/>
        <w:rPr>
          <w:rFonts w:asciiTheme="minorHAnsi" w:eastAsiaTheme="minorEastAsia" w:hAnsiTheme="minorHAnsi" w:cstheme="minorBidi"/>
          <w:noProof/>
          <w:spacing w:val="0"/>
          <w:sz w:val="22"/>
          <w:szCs w:val="22"/>
          <w:lang w:eastAsia="ru-RU"/>
        </w:rPr>
      </w:pPr>
      <w:hyperlink w:anchor="_Toc175745092" w:history="1">
        <w:r w:rsidR="00EC38EB" w:rsidRPr="002D2CE4">
          <w:rPr>
            <w:rStyle w:val="afb"/>
            <w:noProof/>
          </w:rPr>
          <w:t>5.2.2 HTTP-заголовки ответов</w:t>
        </w:r>
        <w:r w:rsidR="00EC38EB">
          <w:rPr>
            <w:noProof/>
            <w:webHidden/>
          </w:rPr>
          <w:tab/>
        </w:r>
      </w:hyperlink>
      <w:r w:rsidR="005E2627">
        <w:rPr>
          <w:noProof/>
          <w:lang w:val="en-US"/>
        </w:rPr>
        <w:t>20</w:t>
      </w:r>
    </w:p>
    <w:p w14:paraId="289776ED" w14:textId="1588AA11" w:rsidR="00EC38EB" w:rsidRDefault="00874089">
      <w:pPr>
        <w:pStyle w:val="23"/>
        <w:rPr>
          <w:rFonts w:asciiTheme="minorHAnsi" w:eastAsiaTheme="minorEastAsia" w:hAnsiTheme="minorHAnsi" w:cstheme="minorBidi"/>
          <w:noProof/>
          <w:spacing w:val="0"/>
          <w:sz w:val="22"/>
          <w:szCs w:val="22"/>
          <w:lang w:eastAsia="ru-RU"/>
        </w:rPr>
      </w:pPr>
      <w:hyperlink w:anchor="_Toc175745093" w:history="1">
        <w:r w:rsidR="00EC38EB" w:rsidRPr="002D2CE4">
          <w:rPr>
            <w:rStyle w:val="afb"/>
            <w:noProof/>
          </w:rPr>
          <w:t>5.3 Поддерживаемые HTTP-коды состояний</w:t>
        </w:r>
        <w:r w:rsidR="00EC38EB">
          <w:rPr>
            <w:noProof/>
            <w:webHidden/>
          </w:rPr>
          <w:tab/>
        </w:r>
        <w:r w:rsidR="005E2627">
          <w:rPr>
            <w:noProof/>
            <w:webHidden/>
            <w:lang w:val="en-US"/>
          </w:rPr>
          <w:t>20</w:t>
        </w:r>
      </w:hyperlink>
    </w:p>
    <w:p w14:paraId="55BA2CBA" w14:textId="36F102DA" w:rsidR="00EC38EB" w:rsidRDefault="00874089">
      <w:pPr>
        <w:pStyle w:val="31"/>
        <w:rPr>
          <w:rFonts w:asciiTheme="minorHAnsi" w:eastAsiaTheme="minorEastAsia" w:hAnsiTheme="minorHAnsi" w:cstheme="minorBidi"/>
          <w:noProof/>
          <w:spacing w:val="0"/>
          <w:sz w:val="22"/>
          <w:szCs w:val="22"/>
          <w:lang w:eastAsia="ru-RU"/>
        </w:rPr>
      </w:pPr>
      <w:hyperlink w:anchor="_Toc175745094" w:history="1">
        <w:r w:rsidR="005E2627" w:rsidRPr="002D2CE4">
          <w:rPr>
            <w:rStyle w:val="afb"/>
            <w:noProof/>
          </w:rPr>
          <w:t>5.3.1 Общие HTTP-коды ответов</w:t>
        </w:r>
        <w:r w:rsidR="005E2627">
          <w:rPr>
            <w:noProof/>
            <w:webHidden/>
          </w:rPr>
          <w:tab/>
        </w:r>
        <w:r w:rsidR="005E2627">
          <w:rPr>
            <w:noProof/>
            <w:webHidden/>
            <w:lang w:val="en-US"/>
          </w:rPr>
          <w:t>20</w:t>
        </w:r>
      </w:hyperlink>
    </w:p>
    <w:p w14:paraId="6252B21C" w14:textId="57073345" w:rsidR="00EC38EB" w:rsidRDefault="00874089">
      <w:pPr>
        <w:pStyle w:val="31"/>
        <w:rPr>
          <w:rFonts w:asciiTheme="minorHAnsi" w:eastAsiaTheme="minorEastAsia" w:hAnsiTheme="minorHAnsi" w:cstheme="minorBidi"/>
          <w:noProof/>
          <w:spacing w:val="0"/>
          <w:sz w:val="22"/>
          <w:szCs w:val="22"/>
          <w:lang w:eastAsia="ru-RU"/>
        </w:rPr>
      </w:pPr>
      <w:hyperlink w:anchor="_Toc175745095" w:history="1">
        <w:r w:rsidR="005E2627" w:rsidRPr="002D2CE4">
          <w:rPr>
            <w:rStyle w:val="afb"/>
            <w:noProof/>
          </w:rPr>
          <w:t>5.3.2 HTTP-коды GET-методов</w:t>
        </w:r>
        <w:r w:rsidR="005E2627">
          <w:rPr>
            <w:noProof/>
            <w:webHidden/>
          </w:rPr>
          <w:tab/>
        </w:r>
        <w:r w:rsidR="005E2627">
          <w:rPr>
            <w:noProof/>
            <w:webHidden/>
          </w:rPr>
          <w:fldChar w:fldCharType="begin"/>
        </w:r>
        <w:r w:rsidR="005E2627">
          <w:rPr>
            <w:noProof/>
            <w:webHidden/>
          </w:rPr>
          <w:instrText xml:space="preserve"> PAGEREF _Toc175745095 \h </w:instrText>
        </w:r>
        <w:r w:rsidR="005E2627">
          <w:rPr>
            <w:noProof/>
            <w:webHidden/>
          </w:rPr>
        </w:r>
        <w:r w:rsidR="005E2627">
          <w:rPr>
            <w:noProof/>
            <w:webHidden/>
          </w:rPr>
          <w:fldChar w:fldCharType="separate"/>
        </w:r>
        <w:r w:rsidR="005E2627">
          <w:rPr>
            <w:noProof/>
            <w:webHidden/>
          </w:rPr>
          <w:t>2</w:t>
        </w:r>
        <w:r w:rsidR="005E2627">
          <w:rPr>
            <w:noProof/>
            <w:webHidden/>
            <w:lang w:val="en-US"/>
          </w:rPr>
          <w:t>1</w:t>
        </w:r>
        <w:r w:rsidR="005E2627">
          <w:rPr>
            <w:noProof/>
            <w:webHidden/>
          </w:rPr>
          <w:fldChar w:fldCharType="end"/>
        </w:r>
      </w:hyperlink>
    </w:p>
    <w:p w14:paraId="1987D482" w14:textId="4A46C23F" w:rsidR="00EC38EB" w:rsidRDefault="00874089">
      <w:pPr>
        <w:pStyle w:val="23"/>
        <w:rPr>
          <w:rFonts w:asciiTheme="minorHAnsi" w:eastAsiaTheme="minorEastAsia" w:hAnsiTheme="minorHAnsi" w:cstheme="minorBidi"/>
          <w:noProof/>
          <w:spacing w:val="0"/>
          <w:sz w:val="22"/>
          <w:szCs w:val="22"/>
          <w:lang w:eastAsia="ru-RU"/>
        </w:rPr>
      </w:pPr>
      <w:hyperlink w:anchor="_Toc175745096" w:history="1">
        <w:r w:rsidR="005E2627" w:rsidRPr="002D2CE4">
          <w:rPr>
            <w:rStyle w:val="afb"/>
            <w:noProof/>
          </w:rPr>
          <w:t>5.4 Ограничения</w:t>
        </w:r>
        <w:r w:rsidR="005E2627">
          <w:rPr>
            <w:noProof/>
            <w:webHidden/>
          </w:rPr>
          <w:tab/>
        </w:r>
        <w:r w:rsidR="005E2627">
          <w:rPr>
            <w:noProof/>
            <w:webHidden/>
          </w:rPr>
          <w:fldChar w:fldCharType="begin"/>
        </w:r>
        <w:r w:rsidR="005E2627">
          <w:rPr>
            <w:noProof/>
            <w:webHidden/>
          </w:rPr>
          <w:instrText xml:space="preserve"> PAGEREF _Toc175745096 \h </w:instrText>
        </w:r>
        <w:r w:rsidR="005E2627">
          <w:rPr>
            <w:noProof/>
            <w:webHidden/>
          </w:rPr>
        </w:r>
        <w:r w:rsidR="005E2627">
          <w:rPr>
            <w:noProof/>
            <w:webHidden/>
          </w:rPr>
          <w:fldChar w:fldCharType="separate"/>
        </w:r>
        <w:r w:rsidR="005E2627">
          <w:rPr>
            <w:noProof/>
            <w:webHidden/>
          </w:rPr>
          <w:t>2</w:t>
        </w:r>
        <w:r w:rsidR="005E2627">
          <w:rPr>
            <w:noProof/>
            <w:webHidden/>
            <w:lang w:val="en-US"/>
          </w:rPr>
          <w:t>2</w:t>
        </w:r>
        <w:r w:rsidR="005E2627">
          <w:rPr>
            <w:noProof/>
            <w:webHidden/>
          </w:rPr>
          <w:fldChar w:fldCharType="end"/>
        </w:r>
      </w:hyperlink>
    </w:p>
    <w:p w14:paraId="0AF04E21" w14:textId="1796BF1C" w:rsidR="00EC38EB" w:rsidRDefault="00874089">
      <w:pPr>
        <w:pStyle w:val="23"/>
        <w:rPr>
          <w:rFonts w:asciiTheme="minorHAnsi" w:eastAsiaTheme="minorEastAsia" w:hAnsiTheme="minorHAnsi" w:cstheme="minorBidi"/>
          <w:noProof/>
          <w:spacing w:val="0"/>
          <w:sz w:val="22"/>
          <w:szCs w:val="22"/>
          <w:lang w:eastAsia="ru-RU"/>
        </w:rPr>
      </w:pPr>
      <w:hyperlink w:anchor="_Toc175745097" w:history="1">
        <w:r w:rsidR="005E2627" w:rsidRPr="002D2CE4">
          <w:rPr>
            <w:rStyle w:val="afb"/>
            <w:noProof/>
          </w:rPr>
          <w:t>5.5 Подсчет направленных запросов к сервису</w:t>
        </w:r>
        <w:r w:rsidR="005E2627">
          <w:rPr>
            <w:noProof/>
            <w:webHidden/>
          </w:rPr>
          <w:tab/>
        </w:r>
        <w:r w:rsidR="005E2627">
          <w:rPr>
            <w:noProof/>
            <w:webHidden/>
          </w:rPr>
          <w:fldChar w:fldCharType="begin"/>
        </w:r>
        <w:r w:rsidR="005E2627">
          <w:rPr>
            <w:noProof/>
            <w:webHidden/>
          </w:rPr>
          <w:instrText xml:space="preserve"> PAGEREF _Toc175745097 \h </w:instrText>
        </w:r>
        <w:r w:rsidR="005E2627">
          <w:rPr>
            <w:noProof/>
            <w:webHidden/>
          </w:rPr>
        </w:r>
        <w:r w:rsidR="005E2627">
          <w:rPr>
            <w:noProof/>
            <w:webHidden/>
          </w:rPr>
          <w:fldChar w:fldCharType="separate"/>
        </w:r>
        <w:r w:rsidR="005E2627">
          <w:rPr>
            <w:noProof/>
            <w:webHidden/>
          </w:rPr>
          <w:t>2</w:t>
        </w:r>
        <w:r w:rsidR="005E2627">
          <w:rPr>
            <w:noProof/>
            <w:webHidden/>
            <w:lang w:val="en-US"/>
          </w:rPr>
          <w:t>2</w:t>
        </w:r>
        <w:r w:rsidR="005E2627">
          <w:rPr>
            <w:noProof/>
            <w:webHidden/>
          </w:rPr>
          <w:fldChar w:fldCharType="end"/>
        </w:r>
      </w:hyperlink>
    </w:p>
    <w:p w14:paraId="3FF205BB" w14:textId="0D2E4EF2" w:rsidR="00EC38EB" w:rsidRDefault="00874089">
      <w:pPr>
        <w:pStyle w:val="11"/>
        <w:rPr>
          <w:rFonts w:asciiTheme="minorHAnsi" w:eastAsiaTheme="minorEastAsia" w:hAnsiTheme="minorHAnsi" w:cstheme="minorBidi"/>
          <w:noProof/>
          <w:spacing w:val="0"/>
          <w:sz w:val="22"/>
          <w:szCs w:val="22"/>
          <w:lang w:eastAsia="ru-RU"/>
        </w:rPr>
      </w:pPr>
      <w:hyperlink w:anchor="_Toc175745098" w:history="1">
        <w:r w:rsidR="005E2627" w:rsidRPr="002D2CE4">
          <w:rPr>
            <w:rStyle w:val="afb"/>
            <w:noProof/>
          </w:rPr>
          <w:t>6 Состав методов программного интерфейса</w:t>
        </w:r>
        <w:r w:rsidR="005E2627">
          <w:rPr>
            <w:noProof/>
            <w:webHidden/>
          </w:rPr>
          <w:tab/>
        </w:r>
        <w:r w:rsidR="005E2627">
          <w:rPr>
            <w:noProof/>
            <w:webHidden/>
          </w:rPr>
          <w:fldChar w:fldCharType="begin"/>
        </w:r>
        <w:r w:rsidR="005E2627">
          <w:rPr>
            <w:noProof/>
            <w:webHidden/>
          </w:rPr>
          <w:instrText xml:space="preserve"> PAGEREF _Toc175745098 \h </w:instrText>
        </w:r>
        <w:r w:rsidR="005E2627">
          <w:rPr>
            <w:noProof/>
            <w:webHidden/>
          </w:rPr>
        </w:r>
        <w:r w:rsidR="005E2627">
          <w:rPr>
            <w:noProof/>
            <w:webHidden/>
          </w:rPr>
          <w:fldChar w:fldCharType="separate"/>
        </w:r>
        <w:r w:rsidR="005E2627">
          <w:rPr>
            <w:noProof/>
            <w:webHidden/>
          </w:rPr>
          <w:t>2</w:t>
        </w:r>
        <w:r w:rsidR="005E2627">
          <w:rPr>
            <w:noProof/>
            <w:webHidden/>
            <w:lang w:val="en-US"/>
          </w:rPr>
          <w:t>3</w:t>
        </w:r>
        <w:r w:rsidR="005E2627">
          <w:rPr>
            <w:noProof/>
            <w:webHidden/>
          </w:rPr>
          <w:fldChar w:fldCharType="end"/>
        </w:r>
      </w:hyperlink>
    </w:p>
    <w:p w14:paraId="42D2A42F" w14:textId="44974F1D" w:rsidR="00EC38EB" w:rsidRDefault="00874089">
      <w:pPr>
        <w:pStyle w:val="11"/>
        <w:rPr>
          <w:rFonts w:asciiTheme="minorHAnsi" w:eastAsiaTheme="minorEastAsia" w:hAnsiTheme="minorHAnsi" w:cstheme="minorBidi"/>
          <w:noProof/>
          <w:spacing w:val="0"/>
          <w:sz w:val="22"/>
          <w:szCs w:val="22"/>
          <w:lang w:eastAsia="ru-RU"/>
        </w:rPr>
      </w:pPr>
      <w:hyperlink w:anchor="_Toc175745099" w:history="1">
        <w:r w:rsidR="005E2627" w:rsidRPr="002D2CE4">
          <w:rPr>
            <w:rStyle w:val="afb"/>
            <w:noProof/>
          </w:rPr>
          <w:t>7 Описание информационных объектов</w:t>
        </w:r>
        <w:r w:rsidR="005E2627">
          <w:rPr>
            <w:noProof/>
            <w:webHidden/>
          </w:rPr>
          <w:tab/>
        </w:r>
        <w:r w:rsidR="005E2627">
          <w:rPr>
            <w:noProof/>
            <w:webHidden/>
            <w:lang w:val="en-US"/>
          </w:rPr>
          <w:t>31</w:t>
        </w:r>
      </w:hyperlink>
    </w:p>
    <w:p w14:paraId="25F18355" w14:textId="7BC2E406" w:rsidR="00EC38EB" w:rsidRDefault="00874089">
      <w:pPr>
        <w:pStyle w:val="23"/>
        <w:rPr>
          <w:rFonts w:asciiTheme="minorHAnsi" w:eastAsiaTheme="minorEastAsia" w:hAnsiTheme="minorHAnsi" w:cstheme="minorBidi"/>
          <w:noProof/>
          <w:spacing w:val="0"/>
          <w:sz w:val="22"/>
          <w:szCs w:val="22"/>
          <w:lang w:eastAsia="ru-RU"/>
        </w:rPr>
      </w:pPr>
      <w:hyperlink w:anchor="_Toc175745100" w:history="1">
        <w:r w:rsidR="005E2627" w:rsidRPr="002D2CE4">
          <w:rPr>
            <w:rStyle w:val="afb"/>
            <w:noProof/>
          </w:rPr>
          <w:t>7.1 Информационные объекты методов для получения данных по многоквартирным домам</w:t>
        </w:r>
        <w:r w:rsidR="005E2627">
          <w:rPr>
            <w:noProof/>
            <w:webHidden/>
          </w:rPr>
          <w:tab/>
        </w:r>
        <w:r w:rsidR="005E2627">
          <w:rPr>
            <w:noProof/>
            <w:webHidden/>
            <w:lang w:val="en-US"/>
          </w:rPr>
          <w:t>31</w:t>
        </w:r>
      </w:hyperlink>
    </w:p>
    <w:p w14:paraId="3D4808B4" w14:textId="7EB2A7DF" w:rsidR="00EC38EB" w:rsidRDefault="00874089">
      <w:pPr>
        <w:pStyle w:val="31"/>
        <w:rPr>
          <w:rFonts w:asciiTheme="minorHAnsi" w:eastAsiaTheme="minorEastAsia" w:hAnsiTheme="minorHAnsi" w:cstheme="minorBidi"/>
          <w:noProof/>
          <w:spacing w:val="0"/>
          <w:sz w:val="22"/>
          <w:szCs w:val="22"/>
          <w:lang w:eastAsia="ru-RU"/>
        </w:rPr>
      </w:pPr>
      <w:hyperlink w:anchor="_Toc175745101" w:history="1">
        <w:r w:rsidR="005E2627" w:rsidRPr="002D2CE4">
          <w:rPr>
            <w:rStyle w:val="afb"/>
            <w:noProof/>
          </w:rPr>
          <w:t>7.1.1 Группа компаний</w:t>
        </w:r>
        <w:r w:rsidR="005E2627">
          <w:rPr>
            <w:noProof/>
            <w:webHidden/>
          </w:rPr>
          <w:tab/>
        </w:r>
        <w:r w:rsidR="005E2627">
          <w:rPr>
            <w:noProof/>
            <w:webHidden/>
            <w:lang w:val="en-US"/>
          </w:rPr>
          <w:t>31</w:t>
        </w:r>
      </w:hyperlink>
    </w:p>
    <w:p w14:paraId="0F82BD68" w14:textId="26DF1338" w:rsidR="00EC38EB" w:rsidRDefault="00874089">
      <w:pPr>
        <w:pStyle w:val="31"/>
        <w:rPr>
          <w:rFonts w:asciiTheme="minorHAnsi" w:eastAsiaTheme="minorEastAsia" w:hAnsiTheme="minorHAnsi" w:cstheme="minorBidi"/>
          <w:noProof/>
          <w:spacing w:val="0"/>
          <w:sz w:val="22"/>
          <w:szCs w:val="22"/>
          <w:lang w:eastAsia="ru-RU"/>
        </w:rPr>
      </w:pPr>
      <w:hyperlink w:anchor="_Toc175745102" w:history="1">
        <w:r w:rsidR="005E2627" w:rsidRPr="002D2CE4">
          <w:rPr>
            <w:rStyle w:val="afb"/>
            <w:noProof/>
          </w:rPr>
          <w:t>7.1.2 Застройщик</w:t>
        </w:r>
        <w:r w:rsidR="005E2627">
          <w:rPr>
            <w:noProof/>
            <w:webHidden/>
          </w:rPr>
          <w:tab/>
        </w:r>
        <w:r w:rsidR="005E2627">
          <w:rPr>
            <w:noProof/>
            <w:webHidden/>
            <w:lang w:val="en-US"/>
          </w:rPr>
          <w:t>32</w:t>
        </w:r>
      </w:hyperlink>
    </w:p>
    <w:p w14:paraId="25A8F45B" w14:textId="56F112E6" w:rsidR="00EC38EB" w:rsidRDefault="00874089">
      <w:pPr>
        <w:pStyle w:val="31"/>
        <w:rPr>
          <w:rFonts w:asciiTheme="minorHAnsi" w:eastAsiaTheme="minorEastAsia" w:hAnsiTheme="minorHAnsi" w:cstheme="minorBidi"/>
          <w:noProof/>
          <w:spacing w:val="0"/>
          <w:sz w:val="22"/>
          <w:szCs w:val="22"/>
          <w:lang w:eastAsia="ru-RU"/>
        </w:rPr>
      </w:pPr>
      <w:hyperlink w:anchor="_Toc175745103" w:history="1">
        <w:r w:rsidR="005E2627" w:rsidRPr="002D2CE4">
          <w:rPr>
            <w:rStyle w:val="afb"/>
            <w:noProof/>
          </w:rPr>
          <w:t>7.1.3 Жилой комплекс</w:t>
        </w:r>
        <w:r w:rsidR="005E2627">
          <w:rPr>
            <w:noProof/>
            <w:webHidden/>
          </w:rPr>
          <w:tab/>
        </w:r>
        <w:r w:rsidR="005E2627">
          <w:rPr>
            <w:noProof/>
            <w:webHidden/>
          </w:rPr>
          <w:fldChar w:fldCharType="begin"/>
        </w:r>
        <w:r w:rsidR="005E2627">
          <w:rPr>
            <w:noProof/>
            <w:webHidden/>
          </w:rPr>
          <w:instrText xml:space="preserve"> PAGEREF _Toc175745103 \h </w:instrText>
        </w:r>
        <w:r w:rsidR="005E2627">
          <w:rPr>
            <w:noProof/>
            <w:webHidden/>
          </w:rPr>
        </w:r>
        <w:r w:rsidR="005E2627">
          <w:rPr>
            <w:noProof/>
            <w:webHidden/>
          </w:rPr>
          <w:fldChar w:fldCharType="separate"/>
        </w:r>
        <w:r w:rsidR="005E2627">
          <w:rPr>
            <w:noProof/>
            <w:webHidden/>
          </w:rPr>
          <w:t>3</w:t>
        </w:r>
        <w:r w:rsidR="005E2627">
          <w:rPr>
            <w:noProof/>
            <w:webHidden/>
            <w:lang w:val="en-US"/>
          </w:rPr>
          <w:t>6</w:t>
        </w:r>
        <w:r w:rsidR="005E2627">
          <w:rPr>
            <w:noProof/>
            <w:webHidden/>
          </w:rPr>
          <w:fldChar w:fldCharType="end"/>
        </w:r>
      </w:hyperlink>
    </w:p>
    <w:p w14:paraId="5DB31C07" w14:textId="796EED4C" w:rsidR="00EC38EB" w:rsidRDefault="00874089">
      <w:pPr>
        <w:pStyle w:val="31"/>
        <w:rPr>
          <w:rFonts w:asciiTheme="minorHAnsi" w:eastAsiaTheme="minorEastAsia" w:hAnsiTheme="minorHAnsi" w:cstheme="minorBidi"/>
          <w:noProof/>
          <w:spacing w:val="0"/>
          <w:sz w:val="22"/>
          <w:szCs w:val="22"/>
          <w:lang w:eastAsia="ru-RU"/>
        </w:rPr>
      </w:pPr>
      <w:hyperlink w:anchor="_Toc175745104" w:history="1">
        <w:r w:rsidR="005E2627" w:rsidRPr="002D2CE4">
          <w:rPr>
            <w:rStyle w:val="afb"/>
            <w:noProof/>
          </w:rPr>
          <w:t>7.1.4 Объект строительства</w:t>
        </w:r>
        <w:r w:rsidR="005E2627">
          <w:rPr>
            <w:noProof/>
            <w:webHidden/>
          </w:rPr>
          <w:tab/>
        </w:r>
        <w:r w:rsidR="005E2627">
          <w:rPr>
            <w:noProof/>
            <w:webHidden/>
          </w:rPr>
          <w:fldChar w:fldCharType="begin"/>
        </w:r>
        <w:r w:rsidR="005E2627">
          <w:rPr>
            <w:noProof/>
            <w:webHidden/>
          </w:rPr>
          <w:instrText xml:space="preserve"> PAGEREF _Toc175745104 \h </w:instrText>
        </w:r>
        <w:r w:rsidR="005E2627">
          <w:rPr>
            <w:noProof/>
            <w:webHidden/>
          </w:rPr>
        </w:r>
        <w:r w:rsidR="005E2627">
          <w:rPr>
            <w:noProof/>
            <w:webHidden/>
          </w:rPr>
          <w:fldChar w:fldCharType="separate"/>
        </w:r>
        <w:r w:rsidR="005E2627">
          <w:rPr>
            <w:noProof/>
            <w:webHidden/>
          </w:rPr>
          <w:t>3</w:t>
        </w:r>
        <w:r w:rsidR="005E2627">
          <w:rPr>
            <w:noProof/>
            <w:webHidden/>
            <w:lang w:val="en-US"/>
          </w:rPr>
          <w:t>6</w:t>
        </w:r>
        <w:r w:rsidR="005E2627">
          <w:rPr>
            <w:noProof/>
            <w:webHidden/>
          </w:rPr>
          <w:fldChar w:fldCharType="end"/>
        </w:r>
      </w:hyperlink>
    </w:p>
    <w:p w14:paraId="3B4711A2" w14:textId="2F928475" w:rsidR="00EC38EB" w:rsidRDefault="00874089">
      <w:pPr>
        <w:pStyle w:val="31"/>
        <w:rPr>
          <w:rFonts w:asciiTheme="minorHAnsi" w:eastAsiaTheme="minorEastAsia" w:hAnsiTheme="minorHAnsi" w:cstheme="minorBidi"/>
          <w:noProof/>
          <w:spacing w:val="0"/>
          <w:sz w:val="22"/>
          <w:szCs w:val="22"/>
          <w:lang w:eastAsia="ru-RU"/>
        </w:rPr>
      </w:pPr>
      <w:hyperlink w:anchor="_Toc175745105" w:history="1">
        <w:r w:rsidR="005E2627" w:rsidRPr="002D2CE4">
          <w:rPr>
            <w:rStyle w:val="afb"/>
            <w:noProof/>
          </w:rPr>
          <w:t>7.1.5 Проблемный объект</w:t>
        </w:r>
        <w:r w:rsidR="005E2627">
          <w:rPr>
            <w:noProof/>
            <w:webHidden/>
          </w:rPr>
          <w:tab/>
        </w:r>
        <w:r w:rsidR="005E2627">
          <w:rPr>
            <w:noProof/>
            <w:webHidden/>
          </w:rPr>
          <w:fldChar w:fldCharType="begin"/>
        </w:r>
        <w:r w:rsidR="005E2627">
          <w:rPr>
            <w:noProof/>
            <w:webHidden/>
          </w:rPr>
          <w:instrText xml:space="preserve"> PAGEREF _Toc175745105 \h </w:instrText>
        </w:r>
        <w:r w:rsidR="005E2627">
          <w:rPr>
            <w:noProof/>
            <w:webHidden/>
          </w:rPr>
        </w:r>
        <w:r w:rsidR="005E2627">
          <w:rPr>
            <w:noProof/>
            <w:webHidden/>
          </w:rPr>
          <w:fldChar w:fldCharType="separate"/>
        </w:r>
        <w:r w:rsidR="005E2627">
          <w:rPr>
            <w:noProof/>
            <w:webHidden/>
          </w:rPr>
          <w:t>4</w:t>
        </w:r>
        <w:r w:rsidR="005E2627">
          <w:rPr>
            <w:noProof/>
            <w:webHidden/>
            <w:lang w:val="en-US"/>
          </w:rPr>
          <w:t>5</w:t>
        </w:r>
        <w:r w:rsidR="005E2627">
          <w:rPr>
            <w:noProof/>
            <w:webHidden/>
          </w:rPr>
          <w:fldChar w:fldCharType="end"/>
        </w:r>
      </w:hyperlink>
    </w:p>
    <w:p w14:paraId="307C4C91" w14:textId="22F03C1F" w:rsidR="00EC38EB" w:rsidRDefault="00874089">
      <w:pPr>
        <w:pStyle w:val="31"/>
        <w:rPr>
          <w:rFonts w:asciiTheme="minorHAnsi" w:eastAsiaTheme="minorEastAsia" w:hAnsiTheme="minorHAnsi" w:cstheme="minorBidi"/>
          <w:noProof/>
          <w:spacing w:val="0"/>
          <w:sz w:val="22"/>
          <w:szCs w:val="22"/>
          <w:lang w:eastAsia="ru-RU"/>
        </w:rPr>
      </w:pPr>
      <w:hyperlink w:anchor="_Toc175745106" w:history="1">
        <w:r w:rsidR="005E2627" w:rsidRPr="002D2CE4">
          <w:rPr>
            <w:rStyle w:val="afb"/>
            <w:noProof/>
          </w:rPr>
          <w:t>7.1.6 Генеральный подрядчик</w:t>
        </w:r>
        <w:r w:rsidR="005E2627">
          <w:rPr>
            <w:noProof/>
            <w:webHidden/>
          </w:rPr>
          <w:tab/>
        </w:r>
        <w:r w:rsidR="005E2627">
          <w:rPr>
            <w:noProof/>
            <w:webHidden/>
          </w:rPr>
          <w:fldChar w:fldCharType="begin"/>
        </w:r>
        <w:r w:rsidR="005E2627">
          <w:rPr>
            <w:noProof/>
            <w:webHidden/>
          </w:rPr>
          <w:instrText xml:space="preserve"> PAGEREF _Toc175745106 \h </w:instrText>
        </w:r>
        <w:r w:rsidR="005E2627">
          <w:rPr>
            <w:noProof/>
            <w:webHidden/>
          </w:rPr>
        </w:r>
        <w:r w:rsidR="005E2627">
          <w:rPr>
            <w:noProof/>
            <w:webHidden/>
          </w:rPr>
          <w:fldChar w:fldCharType="separate"/>
        </w:r>
        <w:r w:rsidR="005E2627">
          <w:rPr>
            <w:noProof/>
            <w:webHidden/>
          </w:rPr>
          <w:t>4</w:t>
        </w:r>
        <w:r w:rsidR="005E2627">
          <w:rPr>
            <w:noProof/>
            <w:webHidden/>
            <w:lang w:val="en-US"/>
          </w:rPr>
          <w:t>6</w:t>
        </w:r>
        <w:r w:rsidR="005E2627">
          <w:rPr>
            <w:noProof/>
            <w:webHidden/>
          </w:rPr>
          <w:fldChar w:fldCharType="end"/>
        </w:r>
      </w:hyperlink>
    </w:p>
    <w:p w14:paraId="2B9232EA" w14:textId="753F2CE7" w:rsidR="00EC38EB" w:rsidRDefault="00874089">
      <w:pPr>
        <w:pStyle w:val="31"/>
        <w:rPr>
          <w:noProof/>
        </w:rPr>
      </w:pPr>
      <w:hyperlink w:anchor="_Toc175745107" w:history="1">
        <w:r w:rsidR="005E2627" w:rsidRPr="002D2CE4">
          <w:rPr>
            <w:rStyle w:val="afb"/>
            <w:noProof/>
          </w:rPr>
          <w:t>7.1.7 Жилое или нежилое помещение</w:t>
        </w:r>
        <w:r w:rsidR="005E2627">
          <w:rPr>
            <w:noProof/>
            <w:webHidden/>
          </w:rPr>
          <w:tab/>
        </w:r>
        <w:r w:rsidR="005E2627">
          <w:rPr>
            <w:noProof/>
            <w:webHidden/>
            <w:lang w:val="en-US"/>
          </w:rPr>
          <w:t>47</w:t>
        </w:r>
      </w:hyperlink>
    </w:p>
    <w:p w14:paraId="399E1ADD" w14:textId="13AA8A3D" w:rsidR="008B3A1E" w:rsidRDefault="00874089" w:rsidP="008B3A1E">
      <w:pPr>
        <w:pStyle w:val="31"/>
        <w:rPr>
          <w:noProof/>
        </w:rPr>
      </w:pPr>
      <w:hyperlink w:anchor="_Toc175745107" w:history="1">
        <w:r w:rsidR="005E2627" w:rsidRPr="002D2CE4">
          <w:rPr>
            <w:rStyle w:val="afb"/>
            <w:noProof/>
          </w:rPr>
          <w:t>7.1.</w:t>
        </w:r>
        <w:r w:rsidR="005E2627">
          <w:rPr>
            <w:rStyle w:val="afb"/>
            <w:noProof/>
            <w:lang w:val="en-US"/>
          </w:rPr>
          <w:t>8</w:t>
        </w:r>
        <w:r w:rsidR="005E2627" w:rsidRPr="002D2CE4">
          <w:rPr>
            <w:rStyle w:val="afb"/>
            <w:noProof/>
          </w:rPr>
          <w:t xml:space="preserve"> </w:t>
        </w:r>
        <w:r w:rsidR="005E2627">
          <w:rPr>
            <w:rStyle w:val="afb"/>
            <w:noProof/>
            <w:lang w:val="en-US"/>
          </w:rPr>
          <w:t>Сроки этапов строительства</w:t>
        </w:r>
        <w:r w:rsidR="005E2627">
          <w:rPr>
            <w:noProof/>
            <w:webHidden/>
          </w:rPr>
          <w:tab/>
        </w:r>
        <w:r w:rsidR="005E2627">
          <w:rPr>
            <w:noProof/>
            <w:webHidden/>
            <w:lang w:val="en-US"/>
          </w:rPr>
          <w:t>47</w:t>
        </w:r>
      </w:hyperlink>
    </w:p>
    <w:p w14:paraId="2FCC9307" w14:textId="1086046E" w:rsidR="008B3A1E" w:rsidRDefault="00874089" w:rsidP="008B3A1E">
      <w:pPr>
        <w:pStyle w:val="31"/>
        <w:rPr>
          <w:noProof/>
          <w:lang w:val="en-US"/>
        </w:rPr>
      </w:pPr>
      <w:hyperlink w:anchor="_Toc175745107" w:history="1">
        <w:r w:rsidR="005E2627" w:rsidRPr="002D2CE4">
          <w:rPr>
            <w:rStyle w:val="afb"/>
            <w:noProof/>
          </w:rPr>
          <w:t>7.1.</w:t>
        </w:r>
        <w:r w:rsidR="0071564E">
          <w:rPr>
            <w:rStyle w:val="afb"/>
            <w:noProof/>
            <w:lang w:val="en-US"/>
          </w:rPr>
          <w:t>9</w:t>
        </w:r>
        <w:r w:rsidR="005E2627" w:rsidRPr="002D2CE4">
          <w:rPr>
            <w:rStyle w:val="afb"/>
            <w:noProof/>
          </w:rPr>
          <w:t xml:space="preserve"> </w:t>
        </w:r>
        <w:r w:rsidR="005E2627">
          <w:rPr>
            <w:rStyle w:val="afb"/>
            <w:noProof/>
            <w:lang w:val="en-US"/>
          </w:rPr>
          <w:t>Переносы сроков строительства</w:t>
        </w:r>
        <w:r w:rsidR="005E2627">
          <w:rPr>
            <w:noProof/>
            <w:webHidden/>
          </w:rPr>
          <w:tab/>
        </w:r>
        <w:r w:rsidR="005E2627">
          <w:rPr>
            <w:noProof/>
            <w:webHidden/>
            <w:lang w:val="en-US"/>
          </w:rPr>
          <w:t>48</w:t>
        </w:r>
      </w:hyperlink>
    </w:p>
    <w:p w14:paraId="4FD133EA" w14:textId="067DD5FC" w:rsidR="0071564E" w:rsidRPr="008D3719" w:rsidRDefault="00874089">
      <w:pPr>
        <w:pStyle w:val="31"/>
        <w:rPr>
          <w:noProof/>
          <w:lang w:val="en-US"/>
        </w:rPr>
      </w:pPr>
      <w:hyperlink w:anchor="_Toc175745107" w:history="1">
        <w:r w:rsidR="0071564E" w:rsidRPr="002D2CE4">
          <w:rPr>
            <w:rStyle w:val="afb"/>
            <w:noProof/>
          </w:rPr>
          <w:t>7.1.</w:t>
        </w:r>
        <w:r w:rsidR="0071564E">
          <w:rPr>
            <w:rStyle w:val="afb"/>
            <w:noProof/>
            <w:lang w:val="en-US"/>
          </w:rPr>
          <w:t>10</w:t>
        </w:r>
        <w:r w:rsidR="0071564E" w:rsidRPr="002D2CE4">
          <w:rPr>
            <w:rStyle w:val="afb"/>
            <w:noProof/>
          </w:rPr>
          <w:t xml:space="preserve"> </w:t>
        </w:r>
        <w:r w:rsidR="0071564E">
          <w:rPr>
            <w:rStyle w:val="afb"/>
            <w:noProof/>
            <w:lang w:val="en-US"/>
          </w:rPr>
          <w:t>Помещения общего пользования</w:t>
        </w:r>
        <w:r w:rsidR="0071564E">
          <w:rPr>
            <w:noProof/>
            <w:webHidden/>
          </w:rPr>
          <w:tab/>
        </w:r>
        <w:r w:rsidR="0071564E">
          <w:rPr>
            <w:noProof/>
            <w:webHidden/>
            <w:lang w:val="en-US"/>
          </w:rPr>
          <w:t>48</w:t>
        </w:r>
      </w:hyperlink>
    </w:p>
    <w:p w14:paraId="22B8057D" w14:textId="0064A145" w:rsidR="00EC38EB" w:rsidRDefault="00874089">
      <w:pPr>
        <w:pStyle w:val="23"/>
        <w:rPr>
          <w:rFonts w:asciiTheme="minorHAnsi" w:eastAsiaTheme="minorEastAsia" w:hAnsiTheme="minorHAnsi" w:cstheme="minorBidi"/>
          <w:noProof/>
          <w:spacing w:val="0"/>
          <w:sz w:val="22"/>
          <w:szCs w:val="22"/>
          <w:lang w:eastAsia="ru-RU"/>
        </w:rPr>
      </w:pPr>
      <w:hyperlink w:anchor="_Toc175745108" w:history="1">
        <w:r w:rsidR="0071564E" w:rsidRPr="002D2CE4">
          <w:rPr>
            <w:rStyle w:val="afb"/>
            <w:noProof/>
          </w:rPr>
          <w:t>7.2 Информационные объекты методов для получения данных по объектам индивидуального жилищного строительства</w:t>
        </w:r>
        <w:r w:rsidR="0071564E">
          <w:rPr>
            <w:noProof/>
            <w:webHidden/>
          </w:rPr>
          <w:tab/>
        </w:r>
        <w:r w:rsidR="0071564E">
          <w:rPr>
            <w:noProof/>
            <w:webHidden/>
          </w:rPr>
          <w:fldChar w:fldCharType="begin"/>
        </w:r>
        <w:r w:rsidR="0071564E">
          <w:rPr>
            <w:noProof/>
            <w:webHidden/>
          </w:rPr>
          <w:instrText xml:space="preserve"> PAGEREF _Toc175745108 \h </w:instrText>
        </w:r>
        <w:r w:rsidR="0071564E">
          <w:rPr>
            <w:noProof/>
            <w:webHidden/>
          </w:rPr>
        </w:r>
        <w:r w:rsidR="0071564E">
          <w:rPr>
            <w:noProof/>
            <w:webHidden/>
          </w:rPr>
          <w:fldChar w:fldCharType="separate"/>
        </w:r>
        <w:r w:rsidR="0071564E">
          <w:rPr>
            <w:noProof/>
            <w:webHidden/>
          </w:rPr>
          <w:t>4</w:t>
        </w:r>
        <w:r w:rsidR="0071564E">
          <w:rPr>
            <w:noProof/>
            <w:webHidden/>
            <w:lang w:val="en-US"/>
          </w:rPr>
          <w:t>8</w:t>
        </w:r>
        <w:r w:rsidR="0071564E">
          <w:rPr>
            <w:noProof/>
            <w:webHidden/>
          </w:rPr>
          <w:fldChar w:fldCharType="end"/>
        </w:r>
      </w:hyperlink>
    </w:p>
    <w:p w14:paraId="08B75505" w14:textId="2F8B751C" w:rsidR="00EC38EB" w:rsidRDefault="00874089">
      <w:pPr>
        <w:pStyle w:val="31"/>
        <w:rPr>
          <w:rFonts w:asciiTheme="minorHAnsi" w:eastAsiaTheme="minorEastAsia" w:hAnsiTheme="minorHAnsi" w:cstheme="minorBidi"/>
          <w:noProof/>
          <w:spacing w:val="0"/>
          <w:sz w:val="22"/>
          <w:szCs w:val="22"/>
          <w:lang w:eastAsia="ru-RU"/>
        </w:rPr>
      </w:pPr>
      <w:hyperlink w:anchor="_Toc175745109" w:history="1">
        <w:r w:rsidR="0071564E" w:rsidRPr="002D2CE4">
          <w:rPr>
            <w:rStyle w:val="afb"/>
            <w:noProof/>
            <w:lang w:val="en-US"/>
          </w:rPr>
          <w:t>7.2.1 Объект строительства ИЖС</w:t>
        </w:r>
        <w:r w:rsidR="0071564E">
          <w:rPr>
            <w:noProof/>
            <w:webHidden/>
          </w:rPr>
          <w:tab/>
        </w:r>
        <w:r w:rsidR="0071564E">
          <w:rPr>
            <w:noProof/>
            <w:webHidden/>
          </w:rPr>
          <w:fldChar w:fldCharType="begin"/>
        </w:r>
        <w:r w:rsidR="0071564E">
          <w:rPr>
            <w:noProof/>
            <w:webHidden/>
          </w:rPr>
          <w:instrText xml:space="preserve"> PAGEREF _Toc175745109 \h </w:instrText>
        </w:r>
        <w:r w:rsidR="0071564E">
          <w:rPr>
            <w:noProof/>
            <w:webHidden/>
          </w:rPr>
        </w:r>
        <w:r w:rsidR="0071564E">
          <w:rPr>
            <w:noProof/>
            <w:webHidden/>
          </w:rPr>
          <w:fldChar w:fldCharType="separate"/>
        </w:r>
        <w:r w:rsidR="0071564E">
          <w:rPr>
            <w:noProof/>
            <w:webHidden/>
          </w:rPr>
          <w:t>4</w:t>
        </w:r>
        <w:r w:rsidR="0071564E">
          <w:rPr>
            <w:noProof/>
            <w:webHidden/>
            <w:lang w:val="en-US"/>
          </w:rPr>
          <w:t>8</w:t>
        </w:r>
        <w:r w:rsidR="0071564E">
          <w:rPr>
            <w:noProof/>
            <w:webHidden/>
          </w:rPr>
          <w:fldChar w:fldCharType="end"/>
        </w:r>
      </w:hyperlink>
    </w:p>
    <w:p w14:paraId="7C4554AA" w14:textId="141890FD" w:rsidR="00EC38EB" w:rsidRDefault="00874089">
      <w:pPr>
        <w:pStyle w:val="31"/>
        <w:rPr>
          <w:noProof/>
          <w:lang w:val="en-US"/>
        </w:rPr>
      </w:pPr>
      <w:hyperlink w:anchor="_Toc175745110" w:history="1">
        <w:r w:rsidR="0071564E" w:rsidRPr="002D2CE4">
          <w:rPr>
            <w:rStyle w:val="afb"/>
            <w:noProof/>
          </w:rPr>
          <w:t>7.2.2 Жилое или нежилое помещение</w:t>
        </w:r>
        <w:r w:rsidR="0071564E" w:rsidRPr="002D2CE4">
          <w:rPr>
            <w:rStyle w:val="afb"/>
            <w:noProof/>
            <w:lang w:val="en-US"/>
          </w:rPr>
          <w:t xml:space="preserve"> ИЖС</w:t>
        </w:r>
        <w:r w:rsidR="0071564E">
          <w:rPr>
            <w:noProof/>
            <w:webHidden/>
          </w:rPr>
          <w:tab/>
        </w:r>
        <w:r w:rsidR="0071564E">
          <w:rPr>
            <w:noProof/>
            <w:webHidden/>
            <w:lang w:val="en-US"/>
          </w:rPr>
          <w:t>53</w:t>
        </w:r>
      </w:hyperlink>
    </w:p>
    <w:p w14:paraId="484789C0" w14:textId="0D7EE54C" w:rsidR="0024384D" w:rsidRDefault="00874089" w:rsidP="0024384D">
      <w:pPr>
        <w:pStyle w:val="23"/>
        <w:rPr>
          <w:rFonts w:asciiTheme="minorHAnsi" w:eastAsiaTheme="minorEastAsia" w:hAnsiTheme="minorHAnsi" w:cstheme="minorBidi"/>
          <w:noProof/>
          <w:spacing w:val="0"/>
          <w:sz w:val="22"/>
          <w:szCs w:val="22"/>
          <w:lang w:eastAsia="ru-RU"/>
        </w:rPr>
      </w:pPr>
      <w:hyperlink w:anchor="_Toc175745108" w:history="1">
        <w:r w:rsidR="0024384D" w:rsidRPr="002D2CE4">
          <w:rPr>
            <w:rStyle w:val="afb"/>
            <w:noProof/>
          </w:rPr>
          <w:t>7.</w:t>
        </w:r>
        <w:r w:rsidR="0024384D">
          <w:rPr>
            <w:rStyle w:val="afb"/>
            <w:noProof/>
            <w:lang w:val="en-US"/>
          </w:rPr>
          <w:t>3</w:t>
        </w:r>
        <w:r w:rsidR="0024384D" w:rsidRPr="002D2CE4">
          <w:rPr>
            <w:rStyle w:val="afb"/>
            <w:noProof/>
          </w:rPr>
          <w:t xml:space="preserve"> Информационные объекты методов для получения данных по </w:t>
        </w:r>
        <w:r w:rsidR="0024384D">
          <w:rPr>
            <w:rStyle w:val="afb"/>
            <w:noProof/>
            <w:lang w:val="en-US"/>
          </w:rPr>
          <w:t>проектам и подрядчикам</w:t>
        </w:r>
        <w:r w:rsidR="0024384D" w:rsidRPr="002D2CE4">
          <w:rPr>
            <w:rStyle w:val="afb"/>
            <w:noProof/>
          </w:rPr>
          <w:t xml:space="preserve"> индивидуального жилищного строительства</w:t>
        </w:r>
        <w:r w:rsidR="0024384D">
          <w:rPr>
            <w:noProof/>
            <w:webHidden/>
          </w:rPr>
          <w:tab/>
        </w:r>
        <w:r w:rsidR="004636FF">
          <w:rPr>
            <w:noProof/>
            <w:webHidden/>
            <w:lang w:val="en-US"/>
          </w:rPr>
          <w:t>53</w:t>
        </w:r>
      </w:hyperlink>
    </w:p>
    <w:p w14:paraId="63D1259C" w14:textId="4ED67769" w:rsidR="004636FF" w:rsidRDefault="00874089" w:rsidP="004636FF">
      <w:pPr>
        <w:pStyle w:val="31"/>
        <w:rPr>
          <w:noProof/>
        </w:rPr>
      </w:pPr>
      <w:hyperlink w:anchor="_Toc175745109" w:history="1">
        <w:r w:rsidR="004636FF" w:rsidRPr="002D2CE4">
          <w:rPr>
            <w:rStyle w:val="afb"/>
            <w:noProof/>
            <w:lang w:val="en-US"/>
          </w:rPr>
          <w:t>7.</w:t>
        </w:r>
        <w:r w:rsidR="004636FF">
          <w:rPr>
            <w:rStyle w:val="afb"/>
            <w:noProof/>
            <w:lang w:val="en-US"/>
          </w:rPr>
          <w:t>3</w:t>
        </w:r>
        <w:r w:rsidR="004636FF" w:rsidRPr="002D2CE4">
          <w:rPr>
            <w:rStyle w:val="afb"/>
            <w:noProof/>
            <w:lang w:val="en-US"/>
          </w:rPr>
          <w:t>.</w:t>
        </w:r>
        <w:r w:rsidR="004636FF">
          <w:rPr>
            <w:rStyle w:val="afb"/>
            <w:noProof/>
            <w:lang w:val="en-US"/>
          </w:rPr>
          <w:t>1</w:t>
        </w:r>
        <w:r w:rsidR="004636FF" w:rsidRPr="002D2CE4">
          <w:rPr>
            <w:rStyle w:val="afb"/>
            <w:noProof/>
            <w:lang w:val="en-US"/>
          </w:rPr>
          <w:t xml:space="preserve"> </w:t>
        </w:r>
        <w:r w:rsidR="004636FF">
          <w:rPr>
            <w:rStyle w:val="afb"/>
            <w:noProof/>
            <w:lang w:val="en-US"/>
          </w:rPr>
          <w:t>Сведения о подрядчиках ИЖС</w:t>
        </w:r>
        <w:r w:rsidR="004636FF">
          <w:rPr>
            <w:noProof/>
            <w:webHidden/>
          </w:rPr>
          <w:tab/>
        </w:r>
        <w:r w:rsidR="004636FF">
          <w:rPr>
            <w:noProof/>
            <w:webHidden/>
            <w:lang w:val="en-US"/>
          </w:rPr>
          <w:t>53</w:t>
        </w:r>
      </w:hyperlink>
    </w:p>
    <w:p w14:paraId="5ABA429A" w14:textId="69336906" w:rsidR="0071564E" w:rsidRDefault="00874089">
      <w:pPr>
        <w:pStyle w:val="31"/>
        <w:rPr>
          <w:rFonts w:asciiTheme="minorHAnsi" w:eastAsiaTheme="minorEastAsia" w:hAnsiTheme="minorHAnsi" w:cstheme="minorBidi"/>
          <w:noProof/>
          <w:spacing w:val="0"/>
          <w:sz w:val="22"/>
          <w:szCs w:val="22"/>
          <w:lang w:eastAsia="ru-RU"/>
        </w:rPr>
      </w:pPr>
      <w:hyperlink w:anchor="_Toc175745109" w:history="1">
        <w:r w:rsidR="004636FF" w:rsidRPr="002D2CE4">
          <w:rPr>
            <w:rStyle w:val="afb"/>
            <w:noProof/>
            <w:lang w:val="en-US"/>
          </w:rPr>
          <w:t>7.</w:t>
        </w:r>
        <w:r w:rsidR="004516BF">
          <w:rPr>
            <w:rStyle w:val="afb"/>
            <w:noProof/>
            <w:lang w:val="en-US"/>
          </w:rPr>
          <w:t>3</w:t>
        </w:r>
        <w:r w:rsidR="004636FF" w:rsidRPr="002D2CE4">
          <w:rPr>
            <w:rStyle w:val="afb"/>
            <w:noProof/>
            <w:lang w:val="en-US"/>
          </w:rPr>
          <w:t>.</w:t>
        </w:r>
        <w:r w:rsidR="004516BF">
          <w:rPr>
            <w:rStyle w:val="afb"/>
            <w:noProof/>
            <w:lang w:val="en-US"/>
          </w:rPr>
          <w:t>2</w:t>
        </w:r>
        <w:r w:rsidR="004636FF" w:rsidRPr="002D2CE4">
          <w:rPr>
            <w:rStyle w:val="afb"/>
            <w:noProof/>
            <w:lang w:val="en-US"/>
          </w:rPr>
          <w:t xml:space="preserve"> </w:t>
        </w:r>
        <w:r w:rsidR="004636FF">
          <w:rPr>
            <w:rStyle w:val="afb"/>
            <w:noProof/>
            <w:lang w:val="en-US"/>
          </w:rPr>
          <w:t>Сведения о проектах ИЖС</w:t>
        </w:r>
        <w:r w:rsidR="004636FF">
          <w:rPr>
            <w:noProof/>
            <w:webHidden/>
          </w:rPr>
          <w:tab/>
        </w:r>
        <w:r w:rsidR="004516BF">
          <w:rPr>
            <w:noProof/>
            <w:webHidden/>
            <w:lang w:val="en-US"/>
          </w:rPr>
          <w:t>55</w:t>
        </w:r>
      </w:hyperlink>
    </w:p>
    <w:p w14:paraId="0ACDF246" w14:textId="582F4E9A" w:rsidR="00EC38EB" w:rsidRDefault="00874089">
      <w:pPr>
        <w:pStyle w:val="11"/>
        <w:rPr>
          <w:rFonts w:asciiTheme="minorHAnsi" w:eastAsiaTheme="minorEastAsia" w:hAnsiTheme="minorHAnsi" w:cstheme="minorBidi"/>
          <w:noProof/>
          <w:spacing w:val="0"/>
          <w:sz w:val="22"/>
          <w:szCs w:val="22"/>
          <w:lang w:eastAsia="ru-RU"/>
        </w:rPr>
      </w:pPr>
      <w:hyperlink w:anchor="_Toc175745111" w:history="1">
        <w:r w:rsidR="004516BF" w:rsidRPr="002D2CE4">
          <w:rPr>
            <w:rStyle w:val="afb"/>
            <w:noProof/>
          </w:rPr>
          <w:t>8 Сценарии функционального тестирования</w:t>
        </w:r>
        <w:r w:rsidR="004516BF">
          <w:rPr>
            <w:noProof/>
            <w:webHidden/>
          </w:rPr>
          <w:tab/>
        </w:r>
        <w:r w:rsidR="004516BF">
          <w:rPr>
            <w:noProof/>
            <w:webHidden/>
            <w:lang w:val="en-US"/>
          </w:rPr>
          <w:t>61</w:t>
        </w:r>
      </w:hyperlink>
    </w:p>
    <w:p w14:paraId="19D42C4B" w14:textId="29E75A6A" w:rsidR="00EC38EB" w:rsidRDefault="00874089">
      <w:pPr>
        <w:pStyle w:val="11"/>
        <w:rPr>
          <w:rFonts w:asciiTheme="minorHAnsi" w:eastAsiaTheme="minorEastAsia" w:hAnsiTheme="minorHAnsi" w:cstheme="minorBidi"/>
          <w:noProof/>
          <w:spacing w:val="0"/>
          <w:sz w:val="22"/>
          <w:szCs w:val="22"/>
          <w:lang w:eastAsia="ru-RU"/>
        </w:rPr>
      </w:pPr>
      <w:hyperlink w:anchor="_Toc175745112" w:history="1">
        <w:r w:rsidR="004516BF" w:rsidRPr="002D2CE4">
          <w:rPr>
            <w:rStyle w:val="afb"/>
            <w:noProof/>
          </w:rPr>
          <w:t>Приложение 1. Форма заявки на доступ к Интеграционной среде</w:t>
        </w:r>
        <w:r w:rsidR="004516BF">
          <w:rPr>
            <w:noProof/>
            <w:webHidden/>
          </w:rPr>
          <w:tab/>
        </w:r>
        <w:r w:rsidR="004516BF">
          <w:rPr>
            <w:noProof/>
            <w:webHidden/>
            <w:lang w:val="en-US"/>
          </w:rPr>
          <w:t>73</w:t>
        </w:r>
      </w:hyperlink>
    </w:p>
    <w:p w14:paraId="7BB3E9F2" w14:textId="2B8460A3" w:rsidR="00EC38EB" w:rsidRDefault="00874089">
      <w:pPr>
        <w:pStyle w:val="11"/>
        <w:rPr>
          <w:rFonts w:asciiTheme="minorHAnsi" w:eastAsiaTheme="minorEastAsia" w:hAnsiTheme="minorHAnsi" w:cstheme="minorBidi"/>
          <w:noProof/>
          <w:spacing w:val="0"/>
          <w:sz w:val="22"/>
          <w:szCs w:val="22"/>
          <w:lang w:eastAsia="ru-RU"/>
        </w:rPr>
      </w:pPr>
      <w:hyperlink w:anchor="_Toc175745113" w:history="1">
        <w:r w:rsidR="004516BF" w:rsidRPr="002D2CE4">
          <w:rPr>
            <w:rStyle w:val="afb"/>
            <w:noProof/>
          </w:rPr>
          <w:t>Приложение 2. Форма заявки на доступ к Промышленной среде</w:t>
        </w:r>
        <w:r w:rsidR="004516BF">
          <w:rPr>
            <w:noProof/>
            <w:webHidden/>
          </w:rPr>
          <w:tab/>
        </w:r>
        <w:r w:rsidR="004516BF">
          <w:rPr>
            <w:noProof/>
            <w:webHidden/>
            <w:lang w:val="en-US"/>
          </w:rPr>
          <w:t>75</w:t>
        </w:r>
      </w:hyperlink>
    </w:p>
    <w:p w14:paraId="4022EBAA" w14:textId="107C15AC" w:rsidR="00EC38EB" w:rsidRDefault="00874089">
      <w:pPr>
        <w:pStyle w:val="11"/>
        <w:rPr>
          <w:rFonts w:asciiTheme="minorHAnsi" w:eastAsiaTheme="minorEastAsia" w:hAnsiTheme="minorHAnsi" w:cstheme="minorBidi"/>
          <w:noProof/>
          <w:spacing w:val="0"/>
          <w:sz w:val="22"/>
          <w:szCs w:val="22"/>
          <w:lang w:eastAsia="ru-RU"/>
        </w:rPr>
      </w:pPr>
      <w:hyperlink w:anchor="_Toc175745114" w:history="1">
        <w:r w:rsidR="004516BF" w:rsidRPr="002D2CE4">
          <w:rPr>
            <w:rStyle w:val="afb"/>
            <w:noProof/>
          </w:rPr>
          <w:t>Приложение 3. Образец заполнения заявки на доступ к интеграционной среде</w:t>
        </w:r>
        <w:r w:rsidR="004516BF">
          <w:rPr>
            <w:noProof/>
            <w:webHidden/>
          </w:rPr>
          <w:tab/>
        </w:r>
        <w:r w:rsidR="004516BF">
          <w:rPr>
            <w:noProof/>
            <w:webHidden/>
            <w:lang w:val="en-US"/>
          </w:rPr>
          <w:t>77</w:t>
        </w:r>
      </w:hyperlink>
    </w:p>
    <w:p w14:paraId="16B7B140" w14:textId="035833C4" w:rsidR="00EC38EB" w:rsidRDefault="00874089">
      <w:pPr>
        <w:pStyle w:val="11"/>
        <w:rPr>
          <w:rFonts w:asciiTheme="minorHAnsi" w:eastAsiaTheme="minorEastAsia" w:hAnsiTheme="minorHAnsi" w:cstheme="minorBidi"/>
          <w:noProof/>
          <w:spacing w:val="0"/>
          <w:sz w:val="22"/>
          <w:szCs w:val="22"/>
          <w:lang w:eastAsia="ru-RU"/>
        </w:rPr>
      </w:pPr>
      <w:hyperlink w:anchor="_Toc175745115" w:history="1">
        <w:r w:rsidR="004516BF" w:rsidRPr="002D2CE4">
          <w:rPr>
            <w:rStyle w:val="afb"/>
            <w:noProof/>
          </w:rPr>
          <w:t>Приложение 4. Образец заполнения заявки на доступ к промышленной среде</w:t>
        </w:r>
        <w:r w:rsidR="004516BF">
          <w:rPr>
            <w:noProof/>
            <w:webHidden/>
          </w:rPr>
          <w:tab/>
        </w:r>
        <w:r w:rsidR="004516BF">
          <w:rPr>
            <w:noProof/>
            <w:webHidden/>
            <w:lang w:val="en-US"/>
          </w:rPr>
          <w:t>79</w:t>
        </w:r>
      </w:hyperlink>
    </w:p>
    <w:p w14:paraId="00BCBF91" w14:textId="0D0AB591" w:rsidR="002555E7" w:rsidRPr="002555E7" w:rsidRDefault="005B0A94" w:rsidP="00A947B7">
      <w:pPr>
        <w:pStyle w:val="afc"/>
        <w:rPr>
          <w:caps/>
          <w:lang w:eastAsia="ru-RU"/>
        </w:rPr>
      </w:pPr>
      <w:r w:rsidRPr="001211B3">
        <w:rPr>
          <w:rFonts w:cs="Tahoma"/>
          <w:spacing w:val="-4"/>
          <w:sz w:val="24"/>
          <w:szCs w:val="24"/>
        </w:rPr>
        <w:lastRenderedPageBreak/>
        <w:fldChar w:fldCharType="end"/>
      </w:r>
      <w:bookmarkStart w:id="1" w:name="_Toc486872073"/>
      <w:bookmarkStart w:id="2" w:name="_Toc487102553"/>
      <w:bookmarkStart w:id="3" w:name="_Toc487104120"/>
      <w:bookmarkStart w:id="4" w:name="_Toc487123507"/>
      <w:bookmarkStart w:id="5" w:name="_Toc487545911"/>
      <w:bookmarkStart w:id="6" w:name="_Toc486872074"/>
      <w:bookmarkStart w:id="7" w:name="_Toc487102554"/>
      <w:bookmarkStart w:id="8" w:name="_Toc487104121"/>
      <w:bookmarkStart w:id="9" w:name="_Toc487123508"/>
      <w:bookmarkStart w:id="10" w:name="_Toc487545912"/>
      <w:bookmarkStart w:id="11" w:name="_Toc175745064"/>
      <w:bookmarkStart w:id="12" w:name="_Toc18072066"/>
      <w:bookmarkEnd w:id="0"/>
      <w:bookmarkEnd w:id="1"/>
      <w:bookmarkEnd w:id="2"/>
      <w:bookmarkEnd w:id="3"/>
      <w:bookmarkEnd w:id="4"/>
      <w:bookmarkEnd w:id="5"/>
      <w:bookmarkEnd w:id="6"/>
      <w:bookmarkEnd w:id="7"/>
      <w:bookmarkEnd w:id="8"/>
      <w:bookmarkEnd w:id="9"/>
      <w:bookmarkEnd w:id="10"/>
      <w:r w:rsidR="002555E7">
        <w:rPr>
          <w:lang w:eastAsia="ru-RU"/>
        </w:rPr>
        <w:t xml:space="preserve">Лист </w:t>
      </w:r>
      <w:r w:rsidR="002555E7" w:rsidRPr="00A719BD">
        <w:t>регистрации</w:t>
      </w:r>
      <w:r w:rsidR="002555E7">
        <w:rPr>
          <w:lang w:eastAsia="ru-RU"/>
        </w:rPr>
        <w:t xml:space="preserve"> изменений</w:t>
      </w:r>
      <w:bookmarkEnd w:id="11"/>
    </w:p>
    <w:p w14:paraId="72C95FE7" w14:textId="1AC3C427" w:rsidR="00C76ACB" w:rsidRPr="00C76ACB" w:rsidRDefault="00C76ACB" w:rsidP="00C76ACB">
      <w:pPr>
        <w:pStyle w:val="ab"/>
      </w:pPr>
      <w:r>
        <w:t xml:space="preserve">Таблица </w:t>
      </w:r>
      <w:fldSimple w:instr=" SEQ Таблица \* ARABIC ">
        <w:r w:rsidR="00C123FF">
          <w:rPr>
            <w:noProof/>
          </w:rPr>
          <w:t>1</w:t>
        </w:r>
      </w:fldSimple>
      <w:r>
        <w:t xml:space="preserve">. </w:t>
      </w:r>
      <w:r w:rsidR="00FB0D57">
        <w:t>Описание</w:t>
      </w:r>
      <w:r>
        <w:t xml:space="preserve"> изменений</w:t>
      </w:r>
    </w:p>
    <w:tbl>
      <w:tblPr>
        <w:tblW w:w="9351" w:type="dxa"/>
        <w:tblLayout w:type="fixed"/>
        <w:tblLook w:val="04A0" w:firstRow="1" w:lastRow="0" w:firstColumn="1" w:lastColumn="0" w:noHBand="0" w:noVBand="1"/>
      </w:tblPr>
      <w:tblGrid>
        <w:gridCol w:w="1413"/>
        <w:gridCol w:w="1418"/>
        <w:gridCol w:w="6520"/>
      </w:tblGrid>
      <w:tr w:rsidR="002555E7" w:rsidRPr="002555E7" w14:paraId="76516255" w14:textId="77777777" w:rsidTr="00F9472D">
        <w:tc>
          <w:tcPr>
            <w:tcW w:w="1413" w:type="dxa"/>
            <w:tcBorders>
              <w:top w:val="single" w:sz="4" w:space="0" w:color="auto"/>
              <w:left w:val="single" w:sz="4" w:space="0" w:color="auto"/>
              <w:bottom w:val="single" w:sz="4" w:space="0" w:color="auto"/>
              <w:right w:val="single" w:sz="4" w:space="0" w:color="auto"/>
            </w:tcBorders>
            <w:hideMark/>
          </w:tcPr>
          <w:p w14:paraId="00995CCB" w14:textId="62852DD7" w:rsidR="002555E7" w:rsidRPr="00CA015F" w:rsidRDefault="004E16F8" w:rsidP="008948A9">
            <w:pPr>
              <w:pStyle w:val="af5"/>
              <w:framePr w:wrap="around"/>
            </w:pPr>
            <w:r w:rsidRPr="00CA015F">
              <w:t>Дата</w:t>
            </w:r>
          </w:p>
        </w:tc>
        <w:tc>
          <w:tcPr>
            <w:tcW w:w="1418" w:type="dxa"/>
            <w:tcBorders>
              <w:top w:val="single" w:sz="4" w:space="0" w:color="auto"/>
              <w:left w:val="single" w:sz="4" w:space="0" w:color="auto"/>
              <w:bottom w:val="single" w:sz="4" w:space="0" w:color="auto"/>
              <w:right w:val="single" w:sz="4" w:space="0" w:color="auto"/>
            </w:tcBorders>
            <w:hideMark/>
          </w:tcPr>
          <w:p w14:paraId="168993FE" w14:textId="607ABD7A" w:rsidR="002555E7" w:rsidRPr="00CA015F" w:rsidRDefault="00815BBB" w:rsidP="008948A9">
            <w:pPr>
              <w:pStyle w:val="af5"/>
              <w:framePr w:wrap="around"/>
            </w:pPr>
            <w:r w:rsidRPr="00CA015F">
              <w:t>Версия</w:t>
            </w:r>
          </w:p>
        </w:tc>
        <w:tc>
          <w:tcPr>
            <w:tcW w:w="6520" w:type="dxa"/>
            <w:tcBorders>
              <w:top w:val="single" w:sz="4" w:space="0" w:color="auto"/>
              <w:left w:val="single" w:sz="4" w:space="0" w:color="auto"/>
              <w:bottom w:val="single" w:sz="4" w:space="0" w:color="auto"/>
              <w:right w:val="single" w:sz="4" w:space="0" w:color="auto"/>
            </w:tcBorders>
            <w:hideMark/>
          </w:tcPr>
          <w:p w14:paraId="36FF2C40" w14:textId="6C3A8CF7" w:rsidR="002555E7" w:rsidRPr="00CA015F" w:rsidRDefault="00815BBB" w:rsidP="008948A9">
            <w:pPr>
              <w:pStyle w:val="af5"/>
              <w:framePr w:wrap="around"/>
            </w:pPr>
            <w:r w:rsidRPr="00CA015F">
              <w:t>Описание</w:t>
            </w:r>
            <w:r w:rsidR="002555E7" w:rsidRPr="00CA015F">
              <w:t xml:space="preserve"> изменений</w:t>
            </w:r>
          </w:p>
        </w:tc>
      </w:tr>
    </w:tbl>
    <w:tbl>
      <w:tblPr>
        <w:tblW w:w="22391" w:type="dxa"/>
        <w:tblLayout w:type="fixed"/>
        <w:tblLook w:val="04A0" w:firstRow="1" w:lastRow="0" w:firstColumn="1" w:lastColumn="0" w:noHBand="0" w:noVBand="1"/>
      </w:tblPr>
      <w:tblGrid>
        <w:gridCol w:w="1413"/>
        <w:gridCol w:w="1418"/>
        <w:gridCol w:w="6520"/>
        <w:gridCol w:w="6520"/>
        <w:gridCol w:w="6520"/>
      </w:tblGrid>
      <w:tr w:rsidR="002555E7" w:rsidRPr="002555E7" w14:paraId="5943BDEC" w14:textId="77777777" w:rsidTr="00553811">
        <w:trPr>
          <w:gridAfter w:val="2"/>
          <w:wAfter w:w="13040" w:type="dxa"/>
        </w:trPr>
        <w:tc>
          <w:tcPr>
            <w:tcW w:w="1413" w:type="dxa"/>
            <w:tcBorders>
              <w:top w:val="single" w:sz="4" w:space="0" w:color="auto"/>
              <w:left w:val="single" w:sz="4" w:space="0" w:color="auto"/>
              <w:bottom w:val="single" w:sz="4" w:space="0" w:color="auto"/>
              <w:right w:val="single" w:sz="4" w:space="0" w:color="auto"/>
            </w:tcBorders>
            <w:hideMark/>
          </w:tcPr>
          <w:p w14:paraId="2B365F8D" w14:textId="27DF11E8" w:rsidR="002555E7" w:rsidRPr="005503DE" w:rsidRDefault="00D058E8" w:rsidP="0074475B">
            <w:pPr>
              <w:pStyle w:val="a7"/>
            </w:pPr>
            <w:r>
              <w:t>12</w:t>
            </w:r>
            <w:r w:rsidR="00946686">
              <w:t>.</w:t>
            </w:r>
            <w:r w:rsidR="005503DE">
              <w:t>1</w:t>
            </w:r>
            <w:r w:rsidR="00087A6F">
              <w:t>1</w:t>
            </w:r>
            <w:r w:rsidR="00946686">
              <w:t>.202</w:t>
            </w:r>
            <w:r w:rsidR="005503DE">
              <w:t>1</w:t>
            </w:r>
          </w:p>
        </w:tc>
        <w:tc>
          <w:tcPr>
            <w:tcW w:w="1418" w:type="dxa"/>
            <w:tcBorders>
              <w:top w:val="single" w:sz="4" w:space="0" w:color="auto"/>
              <w:left w:val="single" w:sz="4" w:space="0" w:color="auto"/>
              <w:bottom w:val="single" w:sz="4" w:space="0" w:color="auto"/>
              <w:right w:val="single" w:sz="4" w:space="0" w:color="auto"/>
            </w:tcBorders>
          </w:tcPr>
          <w:p w14:paraId="5FFC63AF" w14:textId="47E17F44" w:rsidR="002555E7" w:rsidRPr="004F2E2A" w:rsidRDefault="00946686">
            <w:pPr>
              <w:pStyle w:val="a7"/>
            </w:pPr>
            <w:r w:rsidRPr="004F2E2A">
              <w:t>1.0</w:t>
            </w:r>
          </w:p>
        </w:tc>
        <w:tc>
          <w:tcPr>
            <w:tcW w:w="6520" w:type="dxa"/>
            <w:tcBorders>
              <w:top w:val="single" w:sz="4" w:space="0" w:color="auto"/>
              <w:left w:val="single" w:sz="4" w:space="0" w:color="auto"/>
              <w:bottom w:val="single" w:sz="4" w:space="0" w:color="auto"/>
              <w:right w:val="single" w:sz="4" w:space="0" w:color="auto"/>
            </w:tcBorders>
            <w:hideMark/>
          </w:tcPr>
          <w:p w14:paraId="70892B01" w14:textId="64B71557" w:rsidR="002555E7" w:rsidRPr="008019A8" w:rsidRDefault="00946686">
            <w:pPr>
              <w:pStyle w:val="a7"/>
            </w:pPr>
            <w:r w:rsidRPr="008019A8">
              <w:t>Первая версия документа</w:t>
            </w:r>
          </w:p>
        </w:tc>
      </w:tr>
      <w:tr w:rsidR="006827D9" w:rsidRPr="002555E7" w14:paraId="2DC3E6E9" w14:textId="77777777" w:rsidTr="00553811">
        <w:trPr>
          <w:gridAfter w:val="2"/>
          <w:wAfter w:w="13040" w:type="dxa"/>
        </w:trPr>
        <w:tc>
          <w:tcPr>
            <w:tcW w:w="1413" w:type="dxa"/>
            <w:tcBorders>
              <w:top w:val="single" w:sz="4" w:space="0" w:color="auto"/>
              <w:left w:val="single" w:sz="4" w:space="0" w:color="auto"/>
              <w:bottom w:val="single" w:sz="4" w:space="0" w:color="auto"/>
              <w:right w:val="single" w:sz="4" w:space="0" w:color="auto"/>
            </w:tcBorders>
          </w:tcPr>
          <w:p w14:paraId="406CAF3E" w14:textId="66106D3C" w:rsidR="006827D9" w:rsidRDefault="006827D9" w:rsidP="0074475B">
            <w:pPr>
              <w:pStyle w:val="a7"/>
            </w:pPr>
            <w:r>
              <w:t>02.02.2022</w:t>
            </w:r>
          </w:p>
        </w:tc>
        <w:tc>
          <w:tcPr>
            <w:tcW w:w="1418" w:type="dxa"/>
            <w:tcBorders>
              <w:top w:val="single" w:sz="4" w:space="0" w:color="auto"/>
              <w:left w:val="single" w:sz="4" w:space="0" w:color="auto"/>
              <w:bottom w:val="single" w:sz="4" w:space="0" w:color="auto"/>
              <w:right w:val="single" w:sz="4" w:space="0" w:color="auto"/>
            </w:tcBorders>
          </w:tcPr>
          <w:p w14:paraId="248BB80A" w14:textId="26E3856C" w:rsidR="006827D9" w:rsidRPr="004F2E2A" w:rsidRDefault="006827D9">
            <w:pPr>
              <w:pStyle w:val="a7"/>
            </w:pPr>
            <w:r w:rsidRPr="004F2E2A">
              <w:t>1.0.1</w:t>
            </w:r>
          </w:p>
        </w:tc>
        <w:tc>
          <w:tcPr>
            <w:tcW w:w="6520" w:type="dxa"/>
            <w:tcBorders>
              <w:top w:val="single" w:sz="4" w:space="0" w:color="auto"/>
              <w:left w:val="single" w:sz="4" w:space="0" w:color="auto"/>
              <w:bottom w:val="single" w:sz="4" w:space="0" w:color="auto"/>
              <w:right w:val="single" w:sz="4" w:space="0" w:color="auto"/>
            </w:tcBorders>
          </w:tcPr>
          <w:p w14:paraId="1F201B4C" w14:textId="6B030858" w:rsidR="006827D9" w:rsidRPr="008019A8" w:rsidRDefault="006827D9">
            <w:pPr>
              <w:pStyle w:val="a7"/>
            </w:pPr>
            <w:r>
              <w:t>В метод «Расширенные сведения об объекте строительства» добавлены сведения из п.19.7 ПД</w:t>
            </w:r>
          </w:p>
        </w:tc>
      </w:tr>
      <w:tr w:rsidR="00510B5A" w:rsidRPr="002555E7" w14:paraId="18BFCDF4" w14:textId="77777777" w:rsidTr="00553811">
        <w:trPr>
          <w:gridAfter w:val="2"/>
          <w:wAfter w:w="13040" w:type="dxa"/>
        </w:trPr>
        <w:tc>
          <w:tcPr>
            <w:tcW w:w="1413" w:type="dxa"/>
            <w:tcBorders>
              <w:top w:val="single" w:sz="4" w:space="0" w:color="auto"/>
              <w:left w:val="single" w:sz="4" w:space="0" w:color="auto"/>
              <w:bottom w:val="single" w:sz="4" w:space="0" w:color="auto"/>
              <w:right w:val="single" w:sz="4" w:space="0" w:color="auto"/>
            </w:tcBorders>
          </w:tcPr>
          <w:p w14:paraId="52AFD221" w14:textId="6F716D89" w:rsidR="00510B5A" w:rsidRPr="00510B5A" w:rsidRDefault="00510B5A" w:rsidP="0074475B">
            <w:pPr>
              <w:pStyle w:val="a7"/>
              <w:rPr>
                <w:lang w:val="en-US"/>
              </w:rPr>
            </w:pPr>
            <w:r>
              <w:rPr>
                <w:lang w:val="en-US"/>
              </w:rPr>
              <w:t>06.04.2022</w:t>
            </w:r>
          </w:p>
        </w:tc>
        <w:tc>
          <w:tcPr>
            <w:tcW w:w="1418" w:type="dxa"/>
            <w:tcBorders>
              <w:top w:val="single" w:sz="4" w:space="0" w:color="auto"/>
              <w:left w:val="single" w:sz="4" w:space="0" w:color="auto"/>
              <w:bottom w:val="single" w:sz="4" w:space="0" w:color="auto"/>
              <w:right w:val="single" w:sz="4" w:space="0" w:color="auto"/>
            </w:tcBorders>
          </w:tcPr>
          <w:p w14:paraId="3E1D0F3C" w14:textId="39419E54" w:rsidR="00510B5A" w:rsidRPr="004F2E2A" w:rsidRDefault="00510B5A">
            <w:pPr>
              <w:pStyle w:val="a7"/>
              <w:rPr>
                <w:lang w:val="en-US"/>
              </w:rPr>
            </w:pPr>
            <w:r w:rsidRPr="004F2E2A">
              <w:rPr>
                <w:lang w:val="en-US"/>
              </w:rPr>
              <w:t>1.0.2</w:t>
            </w:r>
          </w:p>
        </w:tc>
        <w:tc>
          <w:tcPr>
            <w:tcW w:w="6520" w:type="dxa"/>
            <w:tcBorders>
              <w:top w:val="single" w:sz="4" w:space="0" w:color="auto"/>
              <w:left w:val="single" w:sz="4" w:space="0" w:color="auto"/>
              <w:bottom w:val="single" w:sz="4" w:space="0" w:color="auto"/>
              <w:right w:val="single" w:sz="4" w:space="0" w:color="auto"/>
            </w:tcBorders>
          </w:tcPr>
          <w:p w14:paraId="7BDE4311" w14:textId="5F23BFBE" w:rsidR="00510B5A" w:rsidRPr="00510B5A" w:rsidRDefault="00510B5A">
            <w:pPr>
              <w:pStyle w:val="a7"/>
            </w:pPr>
            <w:r>
              <w:t xml:space="preserve">В п.6 добавлены методы запроса исторических данных </w:t>
            </w:r>
          </w:p>
        </w:tc>
      </w:tr>
      <w:tr w:rsidR="00BE588B" w:rsidRPr="002555E7" w14:paraId="20749B35" w14:textId="77777777" w:rsidTr="00553811">
        <w:trPr>
          <w:gridAfter w:val="2"/>
          <w:wAfter w:w="13040" w:type="dxa"/>
        </w:trPr>
        <w:tc>
          <w:tcPr>
            <w:tcW w:w="1413" w:type="dxa"/>
            <w:tcBorders>
              <w:top w:val="single" w:sz="4" w:space="0" w:color="auto"/>
              <w:left w:val="single" w:sz="4" w:space="0" w:color="auto"/>
              <w:bottom w:val="single" w:sz="4" w:space="0" w:color="auto"/>
              <w:right w:val="single" w:sz="4" w:space="0" w:color="auto"/>
            </w:tcBorders>
          </w:tcPr>
          <w:p w14:paraId="752B41EF" w14:textId="3160EEEE" w:rsidR="00BE588B" w:rsidRPr="00BE588B" w:rsidRDefault="00A8765B" w:rsidP="0074475B">
            <w:pPr>
              <w:pStyle w:val="a7"/>
            </w:pPr>
            <w:r>
              <w:t>26.01.2023</w:t>
            </w:r>
          </w:p>
        </w:tc>
        <w:tc>
          <w:tcPr>
            <w:tcW w:w="1418" w:type="dxa"/>
            <w:tcBorders>
              <w:top w:val="single" w:sz="4" w:space="0" w:color="auto"/>
              <w:left w:val="single" w:sz="4" w:space="0" w:color="auto"/>
              <w:bottom w:val="single" w:sz="4" w:space="0" w:color="auto"/>
              <w:right w:val="single" w:sz="4" w:space="0" w:color="auto"/>
            </w:tcBorders>
          </w:tcPr>
          <w:p w14:paraId="178D512F" w14:textId="072AAEBC" w:rsidR="00BE588B" w:rsidRPr="004F2E2A" w:rsidRDefault="00BE588B">
            <w:pPr>
              <w:pStyle w:val="a7"/>
            </w:pPr>
            <w:r w:rsidRPr="004F2E2A">
              <w:t>1.0.3</w:t>
            </w:r>
          </w:p>
        </w:tc>
        <w:tc>
          <w:tcPr>
            <w:tcW w:w="6520" w:type="dxa"/>
            <w:tcBorders>
              <w:top w:val="single" w:sz="4" w:space="0" w:color="auto"/>
              <w:left w:val="single" w:sz="4" w:space="0" w:color="auto"/>
              <w:bottom w:val="single" w:sz="4" w:space="0" w:color="auto"/>
              <w:right w:val="single" w:sz="4" w:space="0" w:color="auto"/>
            </w:tcBorders>
          </w:tcPr>
          <w:p w14:paraId="0A9F044F" w14:textId="15C811A8" w:rsidR="00BE588B" w:rsidRDefault="00BE588B">
            <w:pPr>
              <w:pStyle w:val="a7"/>
            </w:pPr>
            <w:r>
              <w:t>В метод «</w:t>
            </w:r>
            <w:r w:rsidRPr="00BE588B">
              <w:t>Получение расширенных сведений об объекте строительства</w:t>
            </w:r>
            <w:r>
              <w:t xml:space="preserve">» </w:t>
            </w:r>
            <w:r w:rsidR="00737D34">
              <w:t>добавлены сведения из п.</w:t>
            </w:r>
            <w:r w:rsidR="00247991">
              <w:t>10.7</w:t>
            </w:r>
            <w:r w:rsidR="00737D34">
              <w:t xml:space="preserve"> ПД</w:t>
            </w:r>
          </w:p>
          <w:p w14:paraId="2911FB63" w14:textId="169C70B1" w:rsidR="00737D34" w:rsidRDefault="00023CCC">
            <w:pPr>
              <w:pStyle w:val="a7"/>
            </w:pPr>
            <w:r>
              <w:t xml:space="preserve">Добавлен </w:t>
            </w:r>
            <w:r w:rsidR="00737D34">
              <w:t>метод</w:t>
            </w:r>
            <w:r w:rsidR="00BE588B">
              <w:t xml:space="preserve"> «</w:t>
            </w:r>
            <w:r w:rsidR="00BE588B" w:rsidRPr="00BE588B">
              <w:t>Информация о генеральном подрядчике</w:t>
            </w:r>
            <w:r w:rsidR="00461B51">
              <w:t>»</w:t>
            </w:r>
            <w:r w:rsidR="00737D34" w:rsidRPr="00737D34">
              <w:t xml:space="preserve"> </w:t>
            </w:r>
            <w:r w:rsidR="004F547E" w:rsidRPr="004F547E">
              <w:t xml:space="preserve">содержащий сведения </w:t>
            </w:r>
            <w:r w:rsidR="004F547E">
              <w:t xml:space="preserve">из </w:t>
            </w:r>
            <w:r w:rsidR="00D5786B">
              <w:t>п.</w:t>
            </w:r>
            <w:r w:rsidR="004F547E" w:rsidRPr="004F547E">
              <w:t>10.</w:t>
            </w:r>
            <w:r w:rsidR="00247991">
              <w:t>7</w:t>
            </w:r>
            <w:r w:rsidR="004F547E">
              <w:t xml:space="preserve"> ПД</w:t>
            </w:r>
          </w:p>
          <w:p w14:paraId="23702628" w14:textId="16DEEB41" w:rsidR="00BE588B" w:rsidRDefault="004F547E">
            <w:pPr>
              <w:pStyle w:val="a7"/>
            </w:pPr>
            <w:r>
              <w:t>Добавлен</w:t>
            </w:r>
            <w:r w:rsidR="002635EC" w:rsidRPr="002635EC">
              <w:t xml:space="preserve"> </w:t>
            </w:r>
            <w:r>
              <w:t>метод</w:t>
            </w:r>
            <w:r w:rsidR="00351A3A" w:rsidRPr="00351A3A">
              <w:t xml:space="preserve"> </w:t>
            </w:r>
            <w:r w:rsidR="00461B51">
              <w:t>«</w:t>
            </w:r>
            <w:r w:rsidR="00AF54F8" w:rsidRPr="00AF54F8">
              <w:t>Получ</w:t>
            </w:r>
            <w:r w:rsidR="00A8765B">
              <w:t>ение</w:t>
            </w:r>
            <w:r w:rsidR="00AF54F8" w:rsidRPr="00AF54F8">
              <w:t xml:space="preserve"> сведени</w:t>
            </w:r>
            <w:r w:rsidR="00A8765B">
              <w:t>й</w:t>
            </w:r>
            <w:r w:rsidR="00AF54F8" w:rsidRPr="00AF54F8">
              <w:t xml:space="preserve"> о жилых и нежилых помещениях</w:t>
            </w:r>
            <w:r w:rsidR="00AF54F8">
              <w:t>»</w:t>
            </w:r>
            <w:r>
              <w:t xml:space="preserve"> </w:t>
            </w:r>
            <w:r w:rsidRPr="004F547E">
              <w:t xml:space="preserve">содержащий сведения из </w:t>
            </w:r>
            <w:r w:rsidR="00247991">
              <w:t xml:space="preserve">раздела </w:t>
            </w:r>
            <w:r w:rsidRPr="004F547E">
              <w:t>15</w:t>
            </w:r>
            <w:r w:rsidR="00D5786B">
              <w:t xml:space="preserve"> ПД</w:t>
            </w:r>
          </w:p>
        </w:tc>
      </w:tr>
      <w:tr w:rsidR="00D84670" w:rsidRPr="002555E7" w14:paraId="3F6EB54B" w14:textId="77777777" w:rsidTr="00553811">
        <w:trPr>
          <w:gridAfter w:val="2"/>
          <w:wAfter w:w="13040" w:type="dxa"/>
        </w:trPr>
        <w:tc>
          <w:tcPr>
            <w:tcW w:w="1413" w:type="dxa"/>
            <w:tcBorders>
              <w:top w:val="single" w:sz="4" w:space="0" w:color="auto"/>
              <w:left w:val="single" w:sz="4" w:space="0" w:color="auto"/>
              <w:bottom w:val="single" w:sz="4" w:space="0" w:color="auto"/>
              <w:right w:val="single" w:sz="4" w:space="0" w:color="auto"/>
            </w:tcBorders>
          </w:tcPr>
          <w:p w14:paraId="6EB67DF4" w14:textId="5EE77AC1" w:rsidR="00D84670" w:rsidRDefault="00D84670" w:rsidP="0074475B">
            <w:pPr>
              <w:pStyle w:val="a7"/>
            </w:pPr>
            <w:r>
              <w:t>17.10.2023</w:t>
            </w:r>
          </w:p>
        </w:tc>
        <w:tc>
          <w:tcPr>
            <w:tcW w:w="1418" w:type="dxa"/>
            <w:tcBorders>
              <w:top w:val="single" w:sz="4" w:space="0" w:color="auto"/>
              <w:left w:val="single" w:sz="4" w:space="0" w:color="auto"/>
              <w:bottom w:val="single" w:sz="4" w:space="0" w:color="auto"/>
              <w:right w:val="single" w:sz="4" w:space="0" w:color="auto"/>
            </w:tcBorders>
          </w:tcPr>
          <w:p w14:paraId="6A0AF738" w14:textId="06D958BC" w:rsidR="00D84670" w:rsidRPr="004F2E2A" w:rsidRDefault="002801FE">
            <w:pPr>
              <w:pStyle w:val="a7"/>
            </w:pPr>
            <w:r w:rsidRPr="004F2E2A">
              <w:t>1.0.4</w:t>
            </w:r>
          </w:p>
        </w:tc>
        <w:tc>
          <w:tcPr>
            <w:tcW w:w="6520" w:type="dxa"/>
            <w:tcBorders>
              <w:top w:val="single" w:sz="4" w:space="0" w:color="auto"/>
              <w:left w:val="single" w:sz="4" w:space="0" w:color="auto"/>
              <w:bottom w:val="single" w:sz="4" w:space="0" w:color="auto"/>
              <w:right w:val="single" w:sz="4" w:space="0" w:color="auto"/>
            </w:tcBorders>
          </w:tcPr>
          <w:p w14:paraId="41231CCE" w14:textId="42A4DCFB" w:rsidR="00D84670" w:rsidRPr="004656F4" w:rsidRDefault="00D84670">
            <w:pPr>
              <w:pStyle w:val="a7"/>
            </w:pPr>
            <w:r w:rsidRPr="004656F4">
              <w:t>В методы: «Получение расширенных сведений об объекте строительства» и «Получение расширенных исторических сведений об объекте строительства» добавлена информация по индексам.</w:t>
            </w:r>
          </w:p>
          <w:p w14:paraId="1A47A379" w14:textId="741484B2" w:rsidR="00D84670" w:rsidRPr="004656F4" w:rsidRDefault="00D84670">
            <w:pPr>
              <w:pStyle w:val="a7"/>
            </w:pPr>
            <w:r w:rsidRPr="004656F4">
              <w:t>В методы: «Получение списка объектов строительства», «Получение сведений об объекте строительства», «Получение исторических сведений об объекте строительства», «Получение расширенных сведений об объекте строительства»,</w:t>
            </w:r>
            <w:r w:rsidR="00A07B2E">
              <w:t xml:space="preserve"> «</w:t>
            </w:r>
            <w:r w:rsidR="00A07B2E" w:rsidRPr="00A07B2E">
              <w:t>Получение списка объектов строительства жилого комплекса</w:t>
            </w:r>
            <w:r w:rsidR="00A07B2E">
              <w:t>»</w:t>
            </w:r>
            <w:r w:rsidR="00E8246E">
              <w:t>, «</w:t>
            </w:r>
            <w:r w:rsidR="00E8246E" w:rsidRPr="009A58F5">
              <w:t>Получение списка объектов строительства застройщика</w:t>
            </w:r>
            <w:r w:rsidR="00E8246E">
              <w:t>», «</w:t>
            </w:r>
            <w:r w:rsidR="00E8246E" w:rsidRPr="009A58F5">
              <w:t>Получение списка объектов строительства группы компаний</w:t>
            </w:r>
            <w:r w:rsidR="00E8246E">
              <w:t>»</w:t>
            </w:r>
            <w:r w:rsidRPr="004656F4">
              <w:t xml:space="preserve"> добавлена информация о разрешениях на ввод в эксплуатацию (Р</w:t>
            </w:r>
            <w:r w:rsidR="004C6B30">
              <w:t>Н</w:t>
            </w:r>
            <w:r w:rsidRPr="004656F4">
              <w:t>В):</w:t>
            </w:r>
          </w:p>
          <w:p w14:paraId="3C856955" w14:textId="77777777" w:rsidR="00D84670" w:rsidRPr="004656F4" w:rsidRDefault="00D84670" w:rsidP="00D84670">
            <w:pPr>
              <w:pStyle w:val="-1"/>
            </w:pPr>
            <w:r w:rsidRPr="004656F4">
              <w:rPr>
                <w:shd w:val="clear" w:color="auto" w:fill="FFFFFF"/>
              </w:rPr>
              <w:t>Наименование документа</w:t>
            </w:r>
            <w:r w:rsidRPr="004656F4">
              <w:t>;</w:t>
            </w:r>
          </w:p>
          <w:p w14:paraId="41BB09AB" w14:textId="641609DE" w:rsidR="00D84670" w:rsidRDefault="00D84670" w:rsidP="00D84670">
            <w:pPr>
              <w:pStyle w:val="-1"/>
            </w:pPr>
            <w:r w:rsidRPr="004656F4">
              <w:rPr>
                <w:shd w:val="clear" w:color="auto" w:fill="FFFFFF"/>
              </w:rPr>
              <w:t>Дата публикации документа</w:t>
            </w:r>
          </w:p>
        </w:tc>
      </w:tr>
      <w:tr w:rsidR="002801FE" w:rsidRPr="002555E7" w14:paraId="08F70CC6" w14:textId="77777777" w:rsidTr="00553811">
        <w:trPr>
          <w:gridAfter w:val="2"/>
          <w:wAfter w:w="13040" w:type="dxa"/>
        </w:trPr>
        <w:tc>
          <w:tcPr>
            <w:tcW w:w="1413" w:type="dxa"/>
            <w:tcBorders>
              <w:top w:val="single" w:sz="4" w:space="0" w:color="auto"/>
              <w:left w:val="single" w:sz="4" w:space="0" w:color="auto"/>
              <w:bottom w:val="single" w:sz="4" w:space="0" w:color="auto"/>
              <w:right w:val="single" w:sz="4" w:space="0" w:color="auto"/>
            </w:tcBorders>
          </w:tcPr>
          <w:p w14:paraId="0B458F35" w14:textId="288FDE5D" w:rsidR="002801FE" w:rsidRPr="008D1181" w:rsidRDefault="008D1181" w:rsidP="0074475B">
            <w:pPr>
              <w:pStyle w:val="a7"/>
              <w:rPr>
                <w:lang w:val="en-US"/>
              </w:rPr>
            </w:pPr>
            <w:r>
              <w:t>16.02.202</w:t>
            </w:r>
            <w:r>
              <w:rPr>
                <w:lang w:val="en-US"/>
              </w:rPr>
              <w:t>4</w:t>
            </w:r>
          </w:p>
        </w:tc>
        <w:tc>
          <w:tcPr>
            <w:tcW w:w="1418" w:type="dxa"/>
            <w:tcBorders>
              <w:top w:val="single" w:sz="4" w:space="0" w:color="auto"/>
              <w:left w:val="single" w:sz="4" w:space="0" w:color="auto"/>
              <w:bottom w:val="single" w:sz="4" w:space="0" w:color="auto"/>
              <w:right w:val="single" w:sz="4" w:space="0" w:color="auto"/>
            </w:tcBorders>
          </w:tcPr>
          <w:p w14:paraId="0693A8D1" w14:textId="7023D4FB" w:rsidR="002801FE" w:rsidRPr="004F2E2A" w:rsidRDefault="002801FE">
            <w:pPr>
              <w:pStyle w:val="a7"/>
            </w:pPr>
            <w:r w:rsidRPr="004F2E2A">
              <w:t>1.0.5</w:t>
            </w:r>
          </w:p>
        </w:tc>
        <w:tc>
          <w:tcPr>
            <w:tcW w:w="6520" w:type="dxa"/>
            <w:tcBorders>
              <w:top w:val="single" w:sz="4" w:space="0" w:color="auto"/>
              <w:left w:val="single" w:sz="4" w:space="0" w:color="auto"/>
              <w:bottom w:val="single" w:sz="4" w:space="0" w:color="auto"/>
              <w:right w:val="single" w:sz="4" w:space="0" w:color="auto"/>
            </w:tcBorders>
          </w:tcPr>
          <w:p w14:paraId="37BF7EC7" w14:textId="77777777" w:rsidR="002801FE" w:rsidRDefault="002801FE">
            <w:pPr>
              <w:pStyle w:val="a7"/>
            </w:pPr>
            <w:r w:rsidRPr="004656F4">
              <w:t>В метод: «Получение расширенных сведений об объекте строительства»</w:t>
            </w:r>
            <w:r>
              <w:t xml:space="preserve"> добавлена информация</w:t>
            </w:r>
            <w:r w:rsidR="007019F1">
              <w:t>:</w:t>
            </w:r>
          </w:p>
          <w:p w14:paraId="486F6F6F" w14:textId="7AE8ED86" w:rsidR="007019F1" w:rsidRPr="00A7304A" w:rsidRDefault="007019F1" w:rsidP="007019F1">
            <w:pPr>
              <w:pStyle w:val="-"/>
              <w:numPr>
                <w:ilvl w:val="0"/>
                <w:numId w:val="0"/>
              </w:numPr>
            </w:pPr>
            <w:r>
              <w:t xml:space="preserve">- </w:t>
            </w:r>
            <w:r w:rsidRPr="00A7304A">
              <w:t>Наличие понижающих площадок</w:t>
            </w:r>
            <w:r w:rsidRPr="00326D70">
              <w:t>;</w:t>
            </w:r>
          </w:p>
          <w:p w14:paraId="7612D8AD" w14:textId="55D9DC78" w:rsidR="007019F1" w:rsidRDefault="007019F1" w:rsidP="007019F1">
            <w:pPr>
              <w:pStyle w:val="-"/>
              <w:numPr>
                <w:ilvl w:val="0"/>
                <w:numId w:val="0"/>
              </w:numPr>
            </w:pPr>
            <w:r>
              <w:t xml:space="preserve">- </w:t>
            </w:r>
            <w:r w:rsidRPr="00A7304A">
              <w:t>Наличие пандуса</w:t>
            </w:r>
            <w:r w:rsidRPr="00326D70">
              <w:t>;</w:t>
            </w:r>
          </w:p>
          <w:p w14:paraId="69C0151E" w14:textId="7D40BDD5" w:rsidR="007019F1" w:rsidRPr="004656F4" w:rsidRDefault="007019F1" w:rsidP="0074475B">
            <w:pPr>
              <w:pStyle w:val="a7"/>
            </w:pPr>
          </w:p>
        </w:tc>
      </w:tr>
      <w:tr w:rsidR="0072582E" w:rsidRPr="002555E7" w14:paraId="34CA0AFF" w14:textId="77777777" w:rsidTr="00553811">
        <w:trPr>
          <w:gridAfter w:val="2"/>
          <w:wAfter w:w="13040" w:type="dxa"/>
        </w:trPr>
        <w:tc>
          <w:tcPr>
            <w:tcW w:w="1413" w:type="dxa"/>
            <w:tcBorders>
              <w:top w:val="single" w:sz="4" w:space="0" w:color="auto"/>
              <w:left w:val="single" w:sz="4" w:space="0" w:color="auto"/>
              <w:bottom w:val="single" w:sz="4" w:space="0" w:color="auto"/>
              <w:right w:val="single" w:sz="4" w:space="0" w:color="auto"/>
            </w:tcBorders>
          </w:tcPr>
          <w:p w14:paraId="2C8AFB4D" w14:textId="745C82D7" w:rsidR="0072582E" w:rsidRPr="008D1181" w:rsidRDefault="008D1181" w:rsidP="0074475B">
            <w:pPr>
              <w:pStyle w:val="a7"/>
              <w:rPr>
                <w:lang w:val="en-US"/>
              </w:rPr>
            </w:pPr>
            <w:r>
              <w:t>26.02.202</w:t>
            </w:r>
            <w:r>
              <w:rPr>
                <w:lang w:val="en-US"/>
              </w:rPr>
              <w:t>4</w:t>
            </w:r>
          </w:p>
        </w:tc>
        <w:tc>
          <w:tcPr>
            <w:tcW w:w="1418" w:type="dxa"/>
            <w:tcBorders>
              <w:top w:val="single" w:sz="4" w:space="0" w:color="auto"/>
              <w:left w:val="single" w:sz="4" w:space="0" w:color="auto"/>
              <w:bottom w:val="single" w:sz="4" w:space="0" w:color="auto"/>
              <w:right w:val="single" w:sz="4" w:space="0" w:color="auto"/>
            </w:tcBorders>
          </w:tcPr>
          <w:p w14:paraId="6AD790F0" w14:textId="2545B9B3" w:rsidR="0072582E" w:rsidRPr="004F2E2A" w:rsidRDefault="0072582E">
            <w:pPr>
              <w:pStyle w:val="a7"/>
            </w:pPr>
            <w:r w:rsidRPr="004F2E2A">
              <w:t>1.0.6</w:t>
            </w:r>
          </w:p>
        </w:tc>
        <w:tc>
          <w:tcPr>
            <w:tcW w:w="6520" w:type="dxa"/>
            <w:tcBorders>
              <w:top w:val="single" w:sz="4" w:space="0" w:color="auto"/>
              <w:left w:val="single" w:sz="4" w:space="0" w:color="auto"/>
              <w:bottom w:val="single" w:sz="4" w:space="0" w:color="auto"/>
              <w:right w:val="single" w:sz="4" w:space="0" w:color="auto"/>
            </w:tcBorders>
          </w:tcPr>
          <w:p w14:paraId="6AE02A77" w14:textId="132D2289" w:rsidR="0072582E" w:rsidRPr="004656F4" w:rsidRDefault="0072582E">
            <w:pPr>
              <w:pStyle w:val="a7"/>
            </w:pPr>
            <w:r>
              <w:t>Добавлен метод «</w:t>
            </w:r>
            <w:r w:rsidR="00307929" w:rsidRPr="00307929">
              <w:t>Получение списка объектов строительства по датам загрузки РНВ</w:t>
            </w:r>
            <w:r>
              <w:t>»</w:t>
            </w:r>
            <w:r w:rsidRPr="00737D34">
              <w:t xml:space="preserve"> </w:t>
            </w:r>
          </w:p>
        </w:tc>
      </w:tr>
      <w:tr w:rsidR="00D24A62" w:rsidRPr="002555E7" w14:paraId="7F1F8D8C" w14:textId="77777777" w:rsidTr="00553811">
        <w:trPr>
          <w:gridAfter w:val="2"/>
          <w:wAfter w:w="13040" w:type="dxa"/>
        </w:trPr>
        <w:tc>
          <w:tcPr>
            <w:tcW w:w="1413" w:type="dxa"/>
            <w:tcBorders>
              <w:top w:val="single" w:sz="4" w:space="0" w:color="auto"/>
              <w:left w:val="single" w:sz="4" w:space="0" w:color="auto"/>
              <w:bottom w:val="single" w:sz="4" w:space="0" w:color="auto"/>
              <w:right w:val="single" w:sz="4" w:space="0" w:color="auto"/>
            </w:tcBorders>
          </w:tcPr>
          <w:p w14:paraId="155C57E2" w14:textId="5EEA2446" w:rsidR="00D24A62" w:rsidRPr="0068633A" w:rsidRDefault="00085C1D" w:rsidP="0074475B">
            <w:pPr>
              <w:pStyle w:val="a7"/>
              <w:rPr>
                <w:lang w:val="en-US"/>
              </w:rPr>
            </w:pPr>
            <w:r>
              <w:rPr>
                <w:lang w:val="en-US"/>
              </w:rPr>
              <w:t>01.09.2024</w:t>
            </w:r>
          </w:p>
        </w:tc>
        <w:tc>
          <w:tcPr>
            <w:tcW w:w="1418" w:type="dxa"/>
            <w:tcBorders>
              <w:top w:val="single" w:sz="4" w:space="0" w:color="auto"/>
              <w:left w:val="single" w:sz="4" w:space="0" w:color="auto"/>
              <w:bottom w:val="single" w:sz="4" w:space="0" w:color="auto"/>
              <w:right w:val="single" w:sz="4" w:space="0" w:color="auto"/>
            </w:tcBorders>
          </w:tcPr>
          <w:p w14:paraId="12A43738" w14:textId="74D8FEAC" w:rsidR="00D24A62" w:rsidRPr="004F2E2A" w:rsidRDefault="00085C1D">
            <w:pPr>
              <w:pStyle w:val="a7"/>
              <w:rPr>
                <w:lang w:val="en-US"/>
              </w:rPr>
            </w:pPr>
            <w:r w:rsidRPr="004F2E2A">
              <w:rPr>
                <w:lang w:val="en-US"/>
              </w:rPr>
              <w:t>1.0.7</w:t>
            </w:r>
          </w:p>
        </w:tc>
        <w:tc>
          <w:tcPr>
            <w:tcW w:w="6520" w:type="dxa"/>
            <w:tcBorders>
              <w:top w:val="single" w:sz="4" w:space="0" w:color="auto"/>
              <w:left w:val="single" w:sz="4" w:space="0" w:color="auto"/>
              <w:bottom w:val="single" w:sz="4" w:space="0" w:color="auto"/>
              <w:right w:val="single" w:sz="4" w:space="0" w:color="auto"/>
            </w:tcBorders>
          </w:tcPr>
          <w:p w14:paraId="40E72913" w14:textId="03FD7C48" w:rsidR="00D24A62" w:rsidRPr="00085C1D" w:rsidRDefault="00085C1D">
            <w:pPr>
              <w:pStyle w:val="a7"/>
            </w:pPr>
            <w:r w:rsidRPr="0068633A">
              <w:t>Добавлены методы получения данных по о</w:t>
            </w:r>
            <w:r w:rsidR="00542E00" w:rsidRPr="00542E00">
              <w:t>бъектам строительства ИЖС</w:t>
            </w:r>
          </w:p>
        </w:tc>
      </w:tr>
      <w:tr w:rsidR="00C86C19" w:rsidRPr="002555E7" w14:paraId="4E9AB95A" w14:textId="77777777" w:rsidTr="00553811">
        <w:trPr>
          <w:gridAfter w:val="2"/>
          <w:wAfter w:w="13040" w:type="dxa"/>
        </w:trPr>
        <w:tc>
          <w:tcPr>
            <w:tcW w:w="1413" w:type="dxa"/>
            <w:tcBorders>
              <w:top w:val="single" w:sz="4" w:space="0" w:color="auto"/>
              <w:left w:val="single" w:sz="4" w:space="0" w:color="auto"/>
              <w:bottom w:val="single" w:sz="4" w:space="0" w:color="auto"/>
              <w:right w:val="single" w:sz="4" w:space="0" w:color="auto"/>
            </w:tcBorders>
          </w:tcPr>
          <w:p w14:paraId="4305661E" w14:textId="6F632320" w:rsidR="00C86C19" w:rsidRDefault="00C86C19" w:rsidP="0074475B">
            <w:pPr>
              <w:pStyle w:val="a7"/>
              <w:rPr>
                <w:lang w:val="en-US"/>
              </w:rPr>
            </w:pPr>
            <w:r>
              <w:rPr>
                <w:lang w:val="en-US"/>
              </w:rPr>
              <w:t>18.10.2024</w:t>
            </w:r>
          </w:p>
        </w:tc>
        <w:tc>
          <w:tcPr>
            <w:tcW w:w="1418" w:type="dxa"/>
            <w:tcBorders>
              <w:top w:val="single" w:sz="4" w:space="0" w:color="auto"/>
              <w:left w:val="single" w:sz="4" w:space="0" w:color="auto"/>
              <w:bottom w:val="single" w:sz="4" w:space="0" w:color="auto"/>
              <w:right w:val="single" w:sz="4" w:space="0" w:color="auto"/>
            </w:tcBorders>
          </w:tcPr>
          <w:p w14:paraId="412B52CF" w14:textId="37BB4A97" w:rsidR="00C86C19" w:rsidRPr="004F2E2A" w:rsidRDefault="00C86C19">
            <w:pPr>
              <w:pStyle w:val="a7"/>
              <w:rPr>
                <w:lang w:val="en-US"/>
              </w:rPr>
            </w:pPr>
            <w:r>
              <w:rPr>
                <w:lang w:val="en-US"/>
              </w:rPr>
              <w:t>1.0.8</w:t>
            </w:r>
          </w:p>
        </w:tc>
        <w:tc>
          <w:tcPr>
            <w:tcW w:w="6520" w:type="dxa"/>
            <w:tcBorders>
              <w:top w:val="single" w:sz="4" w:space="0" w:color="auto"/>
              <w:left w:val="single" w:sz="4" w:space="0" w:color="auto"/>
              <w:bottom w:val="single" w:sz="4" w:space="0" w:color="auto"/>
              <w:right w:val="single" w:sz="4" w:space="0" w:color="auto"/>
            </w:tcBorders>
          </w:tcPr>
          <w:p w14:paraId="361494BC" w14:textId="14CADEEF" w:rsidR="00C86C19" w:rsidRPr="00C86C19" w:rsidRDefault="00C86C19">
            <w:pPr>
              <w:pStyle w:val="a7"/>
            </w:pPr>
            <w:r w:rsidRPr="00C86C19">
              <w:t xml:space="preserve">Изменен формат схемы данных. Изменена ссылка на описание методов при помощи </w:t>
            </w:r>
            <w:r>
              <w:rPr>
                <w:lang w:val="en-US"/>
              </w:rPr>
              <w:t>Swagger</w:t>
            </w:r>
          </w:p>
        </w:tc>
      </w:tr>
      <w:tr w:rsidR="00BF5262" w:rsidRPr="002555E7" w14:paraId="38DD39FE" w14:textId="77777777" w:rsidTr="00553811">
        <w:trPr>
          <w:gridAfter w:val="2"/>
          <w:wAfter w:w="13040" w:type="dxa"/>
        </w:trPr>
        <w:tc>
          <w:tcPr>
            <w:tcW w:w="1413" w:type="dxa"/>
            <w:tcBorders>
              <w:top w:val="single" w:sz="4" w:space="0" w:color="auto"/>
              <w:left w:val="single" w:sz="4" w:space="0" w:color="auto"/>
              <w:bottom w:val="single" w:sz="4" w:space="0" w:color="auto"/>
              <w:right w:val="single" w:sz="4" w:space="0" w:color="auto"/>
            </w:tcBorders>
          </w:tcPr>
          <w:p w14:paraId="5818B3FE" w14:textId="6A529D7F" w:rsidR="00BF5262" w:rsidRDefault="00BF5262" w:rsidP="0074475B">
            <w:pPr>
              <w:pStyle w:val="a7"/>
              <w:rPr>
                <w:lang w:val="en-US"/>
              </w:rPr>
            </w:pPr>
            <w:r>
              <w:rPr>
                <w:lang w:val="en-US"/>
              </w:rPr>
              <w:lastRenderedPageBreak/>
              <w:t>12.11.2024</w:t>
            </w:r>
          </w:p>
        </w:tc>
        <w:tc>
          <w:tcPr>
            <w:tcW w:w="1418" w:type="dxa"/>
            <w:tcBorders>
              <w:top w:val="single" w:sz="4" w:space="0" w:color="auto"/>
              <w:left w:val="single" w:sz="4" w:space="0" w:color="auto"/>
              <w:bottom w:val="single" w:sz="4" w:space="0" w:color="auto"/>
              <w:right w:val="single" w:sz="4" w:space="0" w:color="auto"/>
            </w:tcBorders>
          </w:tcPr>
          <w:p w14:paraId="46BDF65B" w14:textId="31873C80" w:rsidR="00BF5262" w:rsidRDefault="00BF5262">
            <w:pPr>
              <w:pStyle w:val="a7"/>
              <w:rPr>
                <w:lang w:val="en-US"/>
              </w:rPr>
            </w:pPr>
            <w:r>
              <w:rPr>
                <w:lang w:val="en-US"/>
              </w:rPr>
              <w:t>1.0.9</w:t>
            </w:r>
          </w:p>
        </w:tc>
        <w:tc>
          <w:tcPr>
            <w:tcW w:w="6520" w:type="dxa"/>
            <w:tcBorders>
              <w:top w:val="single" w:sz="4" w:space="0" w:color="auto"/>
              <w:left w:val="single" w:sz="4" w:space="0" w:color="auto"/>
              <w:bottom w:val="single" w:sz="4" w:space="0" w:color="auto"/>
              <w:right w:val="single" w:sz="4" w:space="0" w:color="auto"/>
            </w:tcBorders>
          </w:tcPr>
          <w:p w14:paraId="38E3D1D9" w14:textId="71331226" w:rsidR="00BF5262" w:rsidRPr="00BF5262" w:rsidRDefault="00BF5262">
            <w:pPr>
              <w:pStyle w:val="a7"/>
            </w:pPr>
            <w:r w:rsidRPr="00BF5262">
              <w:t xml:space="preserve">В метод </w:t>
            </w:r>
            <w:r w:rsidRPr="004656F4">
              <w:t>«</w:t>
            </w:r>
            <w:r w:rsidRPr="009A58F5">
              <w:t>Получение списка документов, относящихся к объектам строительства</w:t>
            </w:r>
            <w:r>
              <w:t>» добавлены</w:t>
            </w:r>
            <w:r w:rsidRPr="00BF5262">
              <w:t xml:space="preserve"> документы:</w:t>
            </w:r>
          </w:p>
          <w:p w14:paraId="024AF645" w14:textId="77777777" w:rsidR="00BF5262" w:rsidRPr="00BF5262" w:rsidRDefault="00BF5262">
            <w:pPr>
              <w:pStyle w:val="a7"/>
            </w:pPr>
            <w:r w:rsidRPr="00BF5262">
              <w:t>- схема планировочной организации земельного участка;</w:t>
            </w:r>
          </w:p>
          <w:p w14:paraId="74D6DFC8" w14:textId="77777777" w:rsidR="00BF5262" w:rsidRPr="00A05C91" w:rsidRDefault="00BF5262">
            <w:pPr>
              <w:pStyle w:val="a7"/>
            </w:pPr>
            <w:r w:rsidRPr="00A05C91">
              <w:t>- генеральный план земельного участка.</w:t>
            </w:r>
          </w:p>
          <w:p w14:paraId="00A0EE29" w14:textId="0F0C2F81" w:rsidR="000347B5" w:rsidRPr="00A05C91" w:rsidRDefault="00BF5262">
            <w:pPr>
              <w:pStyle w:val="a7"/>
            </w:pPr>
            <w:r>
              <w:t>В метод</w:t>
            </w:r>
            <w:r w:rsidR="00BE528F" w:rsidRPr="00BE528F">
              <w:t xml:space="preserve"> </w:t>
            </w:r>
            <w:r w:rsidR="000347B5" w:rsidRPr="004656F4">
              <w:t>«</w:t>
            </w:r>
            <w:r w:rsidR="000347B5">
              <w:t>П</w:t>
            </w:r>
            <w:r w:rsidR="000347B5" w:rsidRPr="002103A0">
              <w:t>олучение списка объектов строительства по датам загрузки РНВ</w:t>
            </w:r>
            <w:r w:rsidR="000347B5">
              <w:t>»</w:t>
            </w:r>
            <w:r w:rsidR="000347B5" w:rsidRPr="000347B5">
              <w:t xml:space="preserve"> добавлены фильтры по дате выдачи </w:t>
            </w:r>
            <w:proofErr w:type="spellStart"/>
            <w:r w:rsidR="000347B5" w:rsidRPr="000347B5">
              <w:t>РнВ</w:t>
            </w:r>
            <w:proofErr w:type="spellEnd"/>
            <w:r w:rsidR="000347B5" w:rsidRPr="000347B5">
              <w:t xml:space="preserve">. </w:t>
            </w:r>
            <w:r w:rsidR="000347B5" w:rsidRPr="008439AD">
              <w:t>В мето</w:t>
            </w:r>
            <w:r w:rsidR="008439AD">
              <w:t xml:space="preserve">д </w:t>
            </w:r>
            <w:r w:rsidR="008439AD" w:rsidRPr="004656F4">
              <w:t>«</w:t>
            </w:r>
            <w:r w:rsidR="008439AD">
              <w:t>П</w:t>
            </w:r>
            <w:r w:rsidR="008439AD" w:rsidRPr="002103A0">
              <w:t xml:space="preserve">олучение </w:t>
            </w:r>
            <w:r w:rsidR="008439AD" w:rsidRPr="008439AD">
              <w:t>расширенных сведений об</w:t>
            </w:r>
            <w:r w:rsidR="008439AD">
              <w:t xml:space="preserve"> объекте</w:t>
            </w:r>
            <w:r w:rsidR="008439AD" w:rsidRPr="002103A0">
              <w:t xml:space="preserve"> строительства</w:t>
            </w:r>
            <w:r w:rsidR="008439AD">
              <w:t>»</w:t>
            </w:r>
            <w:r w:rsidR="008439AD" w:rsidRPr="00A05C91">
              <w:t xml:space="preserve"> добавлен</w:t>
            </w:r>
            <w:r w:rsidR="003B11AD" w:rsidRPr="00A05C91">
              <w:t xml:space="preserve"> признак комплектности документов</w:t>
            </w:r>
          </w:p>
        </w:tc>
      </w:tr>
      <w:tr w:rsidR="00056768" w:rsidRPr="002555E7" w14:paraId="630818D9" w14:textId="77777777" w:rsidTr="00553811">
        <w:trPr>
          <w:gridAfter w:val="2"/>
          <w:wAfter w:w="13040" w:type="dxa"/>
        </w:trPr>
        <w:tc>
          <w:tcPr>
            <w:tcW w:w="1413" w:type="dxa"/>
            <w:tcBorders>
              <w:top w:val="single" w:sz="4" w:space="0" w:color="auto"/>
              <w:left w:val="single" w:sz="4" w:space="0" w:color="auto"/>
              <w:bottom w:val="single" w:sz="4" w:space="0" w:color="auto"/>
              <w:right w:val="single" w:sz="4" w:space="0" w:color="auto"/>
            </w:tcBorders>
          </w:tcPr>
          <w:p w14:paraId="15E5B5AC" w14:textId="6E817308" w:rsidR="00056768" w:rsidRPr="00056768" w:rsidRDefault="00056768" w:rsidP="0074475B">
            <w:pPr>
              <w:pStyle w:val="a7"/>
              <w:rPr>
                <w:lang w:val="en-US"/>
              </w:rPr>
            </w:pPr>
            <w:r>
              <w:rPr>
                <w:lang w:val="en-US"/>
              </w:rPr>
              <w:t>10.02.2025</w:t>
            </w:r>
          </w:p>
        </w:tc>
        <w:tc>
          <w:tcPr>
            <w:tcW w:w="1418" w:type="dxa"/>
            <w:tcBorders>
              <w:top w:val="single" w:sz="4" w:space="0" w:color="auto"/>
              <w:left w:val="single" w:sz="4" w:space="0" w:color="auto"/>
              <w:bottom w:val="single" w:sz="4" w:space="0" w:color="auto"/>
              <w:right w:val="single" w:sz="4" w:space="0" w:color="auto"/>
            </w:tcBorders>
          </w:tcPr>
          <w:p w14:paraId="28775470" w14:textId="2FF4C39A" w:rsidR="00056768" w:rsidRPr="00056768" w:rsidRDefault="00056768">
            <w:pPr>
              <w:pStyle w:val="a7"/>
              <w:rPr>
                <w:lang w:val="en-US"/>
              </w:rPr>
            </w:pPr>
            <w:r>
              <w:rPr>
                <w:lang w:val="en-US"/>
              </w:rPr>
              <w:t>1.1.</w:t>
            </w:r>
            <w:r w:rsidR="00A95C3A">
              <w:rPr>
                <w:lang w:val="en-US"/>
              </w:rPr>
              <w:t>0</w:t>
            </w:r>
          </w:p>
        </w:tc>
        <w:tc>
          <w:tcPr>
            <w:tcW w:w="6520" w:type="dxa"/>
            <w:tcBorders>
              <w:top w:val="single" w:sz="4" w:space="0" w:color="auto"/>
              <w:left w:val="single" w:sz="4" w:space="0" w:color="auto"/>
              <w:bottom w:val="single" w:sz="4" w:space="0" w:color="auto"/>
              <w:right w:val="single" w:sz="4" w:space="0" w:color="auto"/>
            </w:tcBorders>
          </w:tcPr>
          <w:p w14:paraId="04EF1512" w14:textId="331FCDFD" w:rsidR="00056768" w:rsidRPr="00056768" w:rsidRDefault="00056768">
            <w:pPr>
              <w:pStyle w:val="a7"/>
              <w:rPr>
                <w:lang w:val="en-US"/>
              </w:rPr>
            </w:pPr>
            <w:r w:rsidRPr="00056768">
              <w:t xml:space="preserve">В метод </w:t>
            </w:r>
            <w:r w:rsidRPr="004656F4">
              <w:t>«</w:t>
            </w:r>
            <w:r w:rsidRPr="009A58F5">
              <w:t>Получение расширенных сведений об объекте строительства</w:t>
            </w:r>
            <w:r>
              <w:t>»</w:t>
            </w:r>
            <w:r w:rsidRPr="00056768">
              <w:t xml:space="preserve"> добавлены признаки предварительного соответствия «зелёным» критериям, которые войдут в индикацию «Зелёный дом 2.0»</w:t>
            </w:r>
            <w:r>
              <w:rPr>
                <w:lang w:val="en-US"/>
              </w:rPr>
              <w:t xml:space="preserve"> </w:t>
            </w:r>
            <w:proofErr w:type="spellStart"/>
            <w:r>
              <w:rPr>
                <w:lang w:val="en-US"/>
              </w:rPr>
              <w:t>сайта</w:t>
            </w:r>
            <w:proofErr w:type="spellEnd"/>
            <w:r>
              <w:rPr>
                <w:lang w:val="en-US"/>
              </w:rPr>
              <w:t xml:space="preserve"> наш.дом.рф</w:t>
            </w:r>
          </w:p>
        </w:tc>
      </w:tr>
      <w:tr w:rsidR="00A95C3A" w:rsidRPr="002555E7" w14:paraId="6C344F35" w14:textId="77777777" w:rsidTr="00553811">
        <w:trPr>
          <w:gridAfter w:val="2"/>
          <w:wAfter w:w="13040" w:type="dxa"/>
        </w:trPr>
        <w:tc>
          <w:tcPr>
            <w:tcW w:w="1413" w:type="dxa"/>
            <w:tcBorders>
              <w:top w:val="single" w:sz="4" w:space="0" w:color="auto"/>
              <w:left w:val="single" w:sz="4" w:space="0" w:color="auto"/>
              <w:bottom w:val="single" w:sz="4" w:space="0" w:color="auto"/>
              <w:right w:val="single" w:sz="4" w:space="0" w:color="auto"/>
            </w:tcBorders>
          </w:tcPr>
          <w:p w14:paraId="0BC9259F" w14:textId="19615FFF" w:rsidR="00A95C3A" w:rsidRDefault="00A95C3A" w:rsidP="0074475B">
            <w:pPr>
              <w:pStyle w:val="a7"/>
              <w:rPr>
                <w:lang w:val="en-US"/>
              </w:rPr>
            </w:pPr>
            <w:r>
              <w:rPr>
                <w:lang w:val="en-US"/>
              </w:rPr>
              <w:t>28.02.2025</w:t>
            </w:r>
          </w:p>
        </w:tc>
        <w:tc>
          <w:tcPr>
            <w:tcW w:w="1418" w:type="dxa"/>
            <w:tcBorders>
              <w:top w:val="single" w:sz="4" w:space="0" w:color="auto"/>
              <w:left w:val="single" w:sz="4" w:space="0" w:color="auto"/>
              <w:bottom w:val="single" w:sz="4" w:space="0" w:color="auto"/>
              <w:right w:val="single" w:sz="4" w:space="0" w:color="auto"/>
            </w:tcBorders>
          </w:tcPr>
          <w:p w14:paraId="3EB4FCBC" w14:textId="5C6A9BF3" w:rsidR="00A95C3A" w:rsidRDefault="00A95C3A">
            <w:pPr>
              <w:pStyle w:val="a7"/>
              <w:rPr>
                <w:lang w:val="en-US"/>
              </w:rPr>
            </w:pPr>
            <w:r>
              <w:rPr>
                <w:lang w:val="en-US"/>
              </w:rPr>
              <w:t>1.1.1</w:t>
            </w:r>
          </w:p>
        </w:tc>
        <w:tc>
          <w:tcPr>
            <w:tcW w:w="6520" w:type="dxa"/>
            <w:tcBorders>
              <w:top w:val="single" w:sz="4" w:space="0" w:color="auto"/>
              <w:left w:val="single" w:sz="4" w:space="0" w:color="auto"/>
              <w:bottom w:val="single" w:sz="4" w:space="0" w:color="auto"/>
              <w:right w:val="single" w:sz="4" w:space="0" w:color="auto"/>
            </w:tcBorders>
          </w:tcPr>
          <w:p w14:paraId="40508613" w14:textId="424896E4" w:rsidR="00A95C3A" w:rsidRPr="004802A5" w:rsidRDefault="009E45DC" w:rsidP="004802A5">
            <w:pPr>
              <w:suppressAutoHyphens w:val="0"/>
              <w:spacing w:after="0" w:line="240" w:lineRule="auto"/>
              <w:ind w:left="0"/>
              <w:rPr>
                <w:rFonts w:ascii="Times New Roman" w:hAnsi="Times New Roman"/>
                <w:spacing w:val="0"/>
              </w:rPr>
            </w:pPr>
            <w:r w:rsidRPr="004802A5">
              <w:rPr>
                <w:rFonts w:ascii="Tahoma" w:eastAsia="Calibri" w:hAnsi="Tahoma" w:cs="Tahoma"/>
                <w:bCs/>
                <w:spacing w:val="0"/>
                <w:sz w:val="24"/>
                <w:szCs w:val="24"/>
                <w:lang w:eastAsia="ru-RU"/>
              </w:rPr>
              <w:t>Добавлен метод «</w:t>
            </w:r>
            <w:r w:rsidR="004802A5" w:rsidRPr="004802A5">
              <w:rPr>
                <w:rFonts w:ascii="Tahoma" w:eastAsia="Calibri" w:hAnsi="Tahoma" w:cs="Tahoma"/>
                <w:bCs/>
                <w:spacing w:val="0"/>
                <w:sz w:val="24"/>
                <w:szCs w:val="24"/>
                <w:lang w:eastAsia="ru-RU"/>
              </w:rPr>
              <w:t>Получение списка объектов строительства с отозванной проектной декларацией и объектов размещенных взамен</w:t>
            </w:r>
            <w:r w:rsidRPr="004802A5">
              <w:rPr>
                <w:rFonts w:ascii="Tahoma" w:eastAsia="Calibri" w:hAnsi="Tahoma" w:cs="Tahoma"/>
                <w:bCs/>
                <w:spacing w:val="0"/>
                <w:sz w:val="24"/>
                <w:szCs w:val="24"/>
                <w:lang w:eastAsia="ru-RU"/>
              </w:rPr>
              <w:t>»</w:t>
            </w:r>
          </w:p>
        </w:tc>
      </w:tr>
      <w:tr w:rsidR="00050162" w:rsidRPr="002555E7" w14:paraId="3D15AFA5" w14:textId="77777777" w:rsidTr="00553811">
        <w:trPr>
          <w:gridAfter w:val="2"/>
          <w:wAfter w:w="13040" w:type="dxa"/>
        </w:trPr>
        <w:tc>
          <w:tcPr>
            <w:tcW w:w="1413" w:type="dxa"/>
            <w:tcBorders>
              <w:top w:val="single" w:sz="4" w:space="0" w:color="auto"/>
              <w:left w:val="single" w:sz="4" w:space="0" w:color="auto"/>
              <w:bottom w:val="single" w:sz="4" w:space="0" w:color="auto"/>
              <w:right w:val="single" w:sz="4" w:space="0" w:color="auto"/>
            </w:tcBorders>
          </w:tcPr>
          <w:p w14:paraId="187C76D8" w14:textId="08A6CE84" w:rsidR="00050162" w:rsidRPr="00050162" w:rsidRDefault="00050162" w:rsidP="0074475B">
            <w:pPr>
              <w:pStyle w:val="a7"/>
              <w:rPr>
                <w:lang w:val="en-US"/>
              </w:rPr>
            </w:pPr>
            <w:r>
              <w:rPr>
                <w:lang w:val="en-US"/>
              </w:rPr>
              <w:t>05.05.2025</w:t>
            </w:r>
          </w:p>
        </w:tc>
        <w:tc>
          <w:tcPr>
            <w:tcW w:w="1418" w:type="dxa"/>
            <w:tcBorders>
              <w:top w:val="single" w:sz="4" w:space="0" w:color="auto"/>
              <w:left w:val="single" w:sz="4" w:space="0" w:color="auto"/>
              <w:bottom w:val="single" w:sz="4" w:space="0" w:color="auto"/>
              <w:right w:val="single" w:sz="4" w:space="0" w:color="auto"/>
            </w:tcBorders>
          </w:tcPr>
          <w:p w14:paraId="79E80CF0" w14:textId="691B3667" w:rsidR="00050162" w:rsidRPr="00050162" w:rsidRDefault="00050162">
            <w:pPr>
              <w:pStyle w:val="a7"/>
              <w:rPr>
                <w:lang w:val="en-US"/>
              </w:rPr>
            </w:pPr>
            <w:r>
              <w:rPr>
                <w:lang w:val="en-US"/>
              </w:rPr>
              <w:t>1.1.2</w:t>
            </w:r>
          </w:p>
        </w:tc>
        <w:tc>
          <w:tcPr>
            <w:tcW w:w="6520" w:type="dxa"/>
            <w:tcBorders>
              <w:top w:val="single" w:sz="4" w:space="0" w:color="auto"/>
              <w:left w:val="single" w:sz="4" w:space="0" w:color="auto"/>
              <w:bottom w:val="single" w:sz="4" w:space="0" w:color="auto"/>
              <w:right w:val="single" w:sz="4" w:space="0" w:color="auto"/>
            </w:tcBorders>
          </w:tcPr>
          <w:p w14:paraId="2D1C21F0" w14:textId="30898804" w:rsidR="00050162" w:rsidRPr="00050162" w:rsidRDefault="00050162" w:rsidP="00050162">
            <w:pPr>
              <w:spacing w:after="0" w:line="240" w:lineRule="auto"/>
              <w:ind w:left="0"/>
              <w:rPr>
                <w:rFonts w:ascii="Tahoma" w:eastAsia="Calibri" w:hAnsi="Tahoma" w:cs="Tahoma"/>
                <w:bCs/>
                <w:sz w:val="24"/>
                <w:szCs w:val="24"/>
                <w:lang w:eastAsia="ru-RU"/>
              </w:rPr>
            </w:pPr>
            <w:r w:rsidRPr="00050162">
              <w:rPr>
                <w:rFonts w:ascii="Tahoma" w:eastAsia="Calibri" w:hAnsi="Tahoma" w:cs="Tahoma"/>
                <w:bCs/>
                <w:sz w:val="24"/>
                <w:szCs w:val="24"/>
                <w:lang w:eastAsia="ru-RU"/>
              </w:rPr>
              <w:t xml:space="preserve">В метод «Получение общих сведений о жилых и не жилых помещениях» добавлен атрибут «ID ОДС» для жилых, нежилых помещений и машиномест. </w:t>
            </w:r>
          </w:p>
          <w:p w14:paraId="56455689" w14:textId="45D7347D" w:rsidR="00050162" w:rsidRPr="00050162" w:rsidRDefault="00050162" w:rsidP="00050162">
            <w:pPr>
              <w:spacing w:after="0" w:line="240" w:lineRule="auto"/>
              <w:ind w:left="0"/>
              <w:rPr>
                <w:rFonts w:ascii="Tahoma" w:eastAsia="Calibri" w:hAnsi="Tahoma" w:cs="Tahoma"/>
                <w:bCs/>
                <w:spacing w:val="0"/>
                <w:sz w:val="24"/>
                <w:szCs w:val="24"/>
                <w:lang w:eastAsia="ru-RU"/>
              </w:rPr>
            </w:pPr>
            <w:r w:rsidRPr="00050162">
              <w:rPr>
                <w:rFonts w:ascii="Tahoma" w:eastAsia="Calibri" w:hAnsi="Tahoma" w:cs="Tahoma"/>
                <w:bCs/>
                <w:sz w:val="24"/>
                <w:szCs w:val="24"/>
                <w:lang w:eastAsia="ru-RU"/>
              </w:rPr>
              <w:t>В метод «Получение расширенных сведений об объекте строительства» добавлен атрибут «Дата первой проектной декларации с зарегистрированным ДДУ»</w:t>
            </w:r>
          </w:p>
        </w:tc>
      </w:tr>
      <w:tr w:rsidR="00553811" w:rsidRPr="002555E7" w14:paraId="5F56F6D8" w14:textId="7FA417B9" w:rsidTr="009428C5">
        <w:trPr>
          <w:trHeight w:val="1082"/>
        </w:trPr>
        <w:tc>
          <w:tcPr>
            <w:tcW w:w="1413" w:type="dxa"/>
            <w:tcBorders>
              <w:top w:val="single" w:sz="4" w:space="0" w:color="auto"/>
              <w:left w:val="single" w:sz="4" w:space="0" w:color="auto"/>
              <w:bottom w:val="single" w:sz="4" w:space="0" w:color="auto"/>
              <w:right w:val="single" w:sz="4" w:space="0" w:color="auto"/>
            </w:tcBorders>
          </w:tcPr>
          <w:p w14:paraId="4A7B4677" w14:textId="05B2993D" w:rsidR="00553811" w:rsidRPr="00553811" w:rsidRDefault="009428C5" w:rsidP="0074475B">
            <w:pPr>
              <w:pStyle w:val="a7"/>
              <w:rPr>
                <w:lang w:val="en-US"/>
              </w:rPr>
            </w:pPr>
            <w:r>
              <w:rPr>
                <w:lang w:val="en-US"/>
              </w:rPr>
              <w:t>0</w:t>
            </w:r>
            <w:r w:rsidR="00F86EF7">
              <w:rPr>
                <w:lang w:val="en-US"/>
              </w:rPr>
              <w:t>3</w:t>
            </w:r>
            <w:r w:rsidR="00553811">
              <w:rPr>
                <w:lang w:val="en-US"/>
              </w:rPr>
              <w:t>.0</w:t>
            </w:r>
            <w:r>
              <w:rPr>
                <w:lang w:val="en-US"/>
              </w:rPr>
              <w:t>6</w:t>
            </w:r>
            <w:r w:rsidR="00553811">
              <w:rPr>
                <w:lang w:val="en-US"/>
              </w:rPr>
              <w:t>.2025</w:t>
            </w:r>
          </w:p>
        </w:tc>
        <w:tc>
          <w:tcPr>
            <w:tcW w:w="1418" w:type="dxa"/>
            <w:tcBorders>
              <w:top w:val="single" w:sz="4" w:space="0" w:color="auto"/>
              <w:left w:val="single" w:sz="4" w:space="0" w:color="auto"/>
              <w:bottom w:val="single" w:sz="4" w:space="0" w:color="auto"/>
              <w:right w:val="single" w:sz="4" w:space="0" w:color="auto"/>
            </w:tcBorders>
          </w:tcPr>
          <w:p w14:paraId="764B1187" w14:textId="67BDD69F" w:rsidR="00553811" w:rsidRPr="00553811" w:rsidRDefault="00553811">
            <w:pPr>
              <w:pStyle w:val="a7"/>
              <w:rPr>
                <w:lang w:val="en-US"/>
              </w:rPr>
            </w:pPr>
            <w:r>
              <w:rPr>
                <w:lang w:val="en-US"/>
              </w:rPr>
              <w:t>1.1.3</w:t>
            </w:r>
          </w:p>
        </w:tc>
        <w:tc>
          <w:tcPr>
            <w:tcW w:w="6520" w:type="dxa"/>
            <w:tcBorders>
              <w:top w:val="single" w:sz="4" w:space="0" w:color="auto"/>
              <w:left w:val="single" w:sz="4" w:space="0" w:color="auto"/>
              <w:bottom w:val="single" w:sz="4" w:space="0" w:color="auto"/>
              <w:right w:val="single" w:sz="4" w:space="0" w:color="auto"/>
            </w:tcBorders>
          </w:tcPr>
          <w:p w14:paraId="281FCC2A" w14:textId="6C058C0E" w:rsidR="00553811" w:rsidRPr="009428C5" w:rsidRDefault="00553811" w:rsidP="009428C5">
            <w:pPr>
              <w:spacing w:after="0" w:line="240" w:lineRule="auto"/>
              <w:ind w:left="0"/>
              <w:rPr>
                <w:rFonts w:ascii="Tahoma" w:eastAsia="Calibri" w:hAnsi="Tahoma" w:cs="Tahoma"/>
                <w:bCs/>
                <w:sz w:val="24"/>
                <w:szCs w:val="24"/>
                <w:lang w:eastAsia="ru-RU"/>
              </w:rPr>
            </w:pPr>
            <w:r w:rsidRPr="005C6B7D">
              <w:rPr>
                <w:rFonts w:ascii="Tahoma" w:eastAsia="Calibri" w:hAnsi="Tahoma" w:cs="Tahoma"/>
                <w:bCs/>
                <w:sz w:val="24"/>
                <w:szCs w:val="24"/>
                <w:lang w:eastAsia="ru-RU"/>
              </w:rPr>
              <w:t>Добавлены методы</w:t>
            </w:r>
            <w:r w:rsidR="005C6B7D" w:rsidRPr="005C6B7D">
              <w:rPr>
                <w:rFonts w:ascii="Tahoma" w:eastAsia="Calibri" w:hAnsi="Tahoma" w:cs="Tahoma"/>
                <w:bCs/>
                <w:sz w:val="24"/>
                <w:szCs w:val="24"/>
                <w:lang w:eastAsia="ru-RU"/>
              </w:rPr>
              <w:t xml:space="preserve"> для</w:t>
            </w:r>
            <w:r w:rsidRPr="005C6B7D">
              <w:rPr>
                <w:rFonts w:ascii="Tahoma" w:eastAsia="Calibri" w:hAnsi="Tahoma" w:cs="Tahoma"/>
                <w:bCs/>
                <w:sz w:val="24"/>
                <w:szCs w:val="24"/>
                <w:lang w:eastAsia="ru-RU"/>
              </w:rPr>
              <w:t xml:space="preserve"> </w:t>
            </w:r>
            <w:r w:rsidR="005C6B7D" w:rsidRPr="005C6B7D">
              <w:rPr>
                <w:rFonts w:ascii="Tahoma" w:eastAsia="Calibri" w:hAnsi="Tahoma" w:cs="Tahoma"/>
                <w:bCs/>
                <w:sz w:val="24"/>
                <w:szCs w:val="24"/>
                <w:lang w:eastAsia="ru-RU"/>
              </w:rPr>
              <w:t xml:space="preserve">получения сведений об объекте строительства, застройщике, документов и фото </w:t>
            </w:r>
            <w:r w:rsidR="007F5C72" w:rsidRPr="007F5C72">
              <w:rPr>
                <w:rFonts w:ascii="Tahoma" w:eastAsia="Calibri" w:hAnsi="Tahoma" w:cs="Tahoma"/>
                <w:bCs/>
                <w:sz w:val="24"/>
                <w:szCs w:val="24"/>
                <w:lang w:eastAsia="ru-RU"/>
              </w:rPr>
              <w:t xml:space="preserve">объекта </w:t>
            </w:r>
            <w:r w:rsidR="005C6B7D" w:rsidRPr="005C6B7D">
              <w:rPr>
                <w:rFonts w:ascii="Tahoma" w:eastAsia="Calibri" w:hAnsi="Tahoma" w:cs="Tahoma"/>
                <w:bCs/>
                <w:sz w:val="24"/>
                <w:szCs w:val="24"/>
                <w:lang w:eastAsia="ru-RU"/>
              </w:rPr>
              <w:t xml:space="preserve">строительства </w:t>
            </w:r>
            <w:r w:rsidR="007F5C72" w:rsidRPr="007F5C72">
              <w:rPr>
                <w:rFonts w:ascii="Tahoma" w:eastAsia="Calibri" w:hAnsi="Tahoma" w:cs="Tahoma"/>
                <w:bCs/>
                <w:sz w:val="24"/>
                <w:szCs w:val="24"/>
                <w:lang w:eastAsia="ru-RU"/>
              </w:rPr>
              <w:t xml:space="preserve">по </w:t>
            </w:r>
            <w:r w:rsidR="005E4195" w:rsidRPr="005E4195">
              <w:rPr>
                <w:rFonts w:ascii="Tahoma" w:eastAsia="Calibri" w:hAnsi="Tahoma" w:cs="Tahoma"/>
                <w:bCs/>
                <w:sz w:val="24"/>
                <w:szCs w:val="24"/>
                <w:lang w:eastAsia="ru-RU"/>
              </w:rPr>
              <w:t xml:space="preserve">указанному </w:t>
            </w:r>
            <w:r w:rsidR="007F5C72">
              <w:rPr>
                <w:rFonts w:ascii="Tahoma" w:eastAsia="Calibri" w:hAnsi="Tahoma" w:cs="Tahoma"/>
                <w:bCs/>
                <w:sz w:val="24"/>
                <w:szCs w:val="24"/>
                <w:lang w:val="en-US" w:eastAsia="ru-RU"/>
              </w:rPr>
              <w:t>ID</w:t>
            </w:r>
            <w:r w:rsidR="007F5C72" w:rsidRPr="007F5C72">
              <w:rPr>
                <w:rFonts w:ascii="Tahoma" w:eastAsia="Calibri" w:hAnsi="Tahoma" w:cs="Tahoma"/>
                <w:bCs/>
                <w:sz w:val="24"/>
                <w:szCs w:val="24"/>
                <w:lang w:eastAsia="ru-RU"/>
              </w:rPr>
              <w:t xml:space="preserve"> ОДС</w:t>
            </w:r>
          </w:p>
        </w:tc>
        <w:tc>
          <w:tcPr>
            <w:tcW w:w="6520" w:type="dxa"/>
          </w:tcPr>
          <w:p w14:paraId="552EFFE1" w14:textId="7EE0ACFD" w:rsidR="00553811" w:rsidRPr="002555E7" w:rsidRDefault="00553811" w:rsidP="00553811">
            <w:pPr>
              <w:suppressAutoHyphens w:val="0"/>
              <w:spacing w:after="0" w:line="240" w:lineRule="auto"/>
              <w:ind w:left="0"/>
            </w:pPr>
          </w:p>
        </w:tc>
        <w:tc>
          <w:tcPr>
            <w:tcW w:w="6520" w:type="dxa"/>
          </w:tcPr>
          <w:p w14:paraId="21C00485" w14:textId="77777777" w:rsidR="00553811" w:rsidRPr="00050162" w:rsidRDefault="00553811" w:rsidP="00553811">
            <w:pPr>
              <w:spacing w:after="0" w:line="240" w:lineRule="auto"/>
              <w:ind w:left="0"/>
              <w:rPr>
                <w:rFonts w:ascii="Tahoma" w:eastAsia="Calibri" w:hAnsi="Tahoma" w:cs="Tahoma"/>
                <w:bCs/>
                <w:sz w:val="24"/>
                <w:szCs w:val="24"/>
                <w:lang w:eastAsia="ru-RU"/>
              </w:rPr>
            </w:pPr>
            <w:r w:rsidRPr="00050162">
              <w:rPr>
                <w:rFonts w:ascii="Tahoma" w:eastAsia="Calibri" w:hAnsi="Tahoma" w:cs="Tahoma"/>
                <w:bCs/>
                <w:sz w:val="24"/>
                <w:szCs w:val="24"/>
                <w:lang w:eastAsia="ru-RU"/>
              </w:rPr>
              <w:t xml:space="preserve">В метод «Получение общих сведений о жилых и не жилых помещениях» добавлен атрибут «ID ОДС» для жилых, нежилых помещений и машиномест. </w:t>
            </w:r>
          </w:p>
          <w:p w14:paraId="071B3555" w14:textId="5E7A315D" w:rsidR="00553811" w:rsidRPr="002555E7" w:rsidRDefault="00553811" w:rsidP="00553811">
            <w:pPr>
              <w:suppressAutoHyphens w:val="0"/>
              <w:spacing w:after="0" w:line="240" w:lineRule="auto"/>
              <w:ind w:left="0"/>
            </w:pPr>
            <w:r w:rsidRPr="00050162">
              <w:rPr>
                <w:rFonts w:ascii="Tahoma" w:eastAsia="Calibri" w:hAnsi="Tahoma" w:cs="Tahoma"/>
                <w:bCs/>
                <w:sz w:val="24"/>
                <w:szCs w:val="24"/>
                <w:lang w:eastAsia="ru-RU"/>
              </w:rPr>
              <w:t>В метод «Получение расширенных сведений об объекте строительства» добавлен атрибут «Дата первой проектной декларации с зарегистрированным ДДУ».</w:t>
            </w:r>
          </w:p>
        </w:tc>
      </w:tr>
      <w:tr w:rsidR="00F467AF" w:rsidRPr="002555E7" w14:paraId="5876347A" w14:textId="77777777" w:rsidTr="009428C5">
        <w:trPr>
          <w:trHeight w:val="1082"/>
        </w:trPr>
        <w:tc>
          <w:tcPr>
            <w:tcW w:w="1413" w:type="dxa"/>
            <w:tcBorders>
              <w:top w:val="single" w:sz="4" w:space="0" w:color="auto"/>
              <w:left w:val="single" w:sz="4" w:space="0" w:color="auto"/>
              <w:bottom w:val="single" w:sz="4" w:space="0" w:color="auto"/>
              <w:right w:val="single" w:sz="4" w:space="0" w:color="auto"/>
            </w:tcBorders>
          </w:tcPr>
          <w:p w14:paraId="62057CB9" w14:textId="727C74B1" w:rsidR="00F467AF" w:rsidRDefault="00F467AF" w:rsidP="0074475B">
            <w:pPr>
              <w:pStyle w:val="a7"/>
              <w:rPr>
                <w:lang w:val="en-US"/>
              </w:rPr>
            </w:pPr>
            <w:r>
              <w:rPr>
                <w:lang w:val="en-US"/>
              </w:rPr>
              <w:t>31</w:t>
            </w:r>
            <w:r>
              <w:t>.07.2025</w:t>
            </w:r>
          </w:p>
        </w:tc>
        <w:tc>
          <w:tcPr>
            <w:tcW w:w="1418" w:type="dxa"/>
            <w:tcBorders>
              <w:top w:val="single" w:sz="4" w:space="0" w:color="auto"/>
              <w:left w:val="single" w:sz="4" w:space="0" w:color="auto"/>
              <w:bottom w:val="single" w:sz="4" w:space="0" w:color="auto"/>
              <w:right w:val="single" w:sz="4" w:space="0" w:color="auto"/>
            </w:tcBorders>
          </w:tcPr>
          <w:p w14:paraId="078E9E00" w14:textId="2B958D22" w:rsidR="00F467AF" w:rsidRDefault="00F467AF">
            <w:pPr>
              <w:pStyle w:val="a7"/>
              <w:rPr>
                <w:lang w:val="en-US"/>
              </w:rPr>
            </w:pPr>
            <w:r>
              <w:t>1.1.4</w:t>
            </w:r>
          </w:p>
        </w:tc>
        <w:tc>
          <w:tcPr>
            <w:tcW w:w="6520" w:type="dxa"/>
            <w:tcBorders>
              <w:top w:val="single" w:sz="4" w:space="0" w:color="auto"/>
              <w:left w:val="single" w:sz="4" w:space="0" w:color="auto"/>
              <w:bottom w:val="single" w:sz="4" w:space="0" w:color="auto"/>
              <w:right w:val="single" w:sz="4" w:space="0" w:color="auto"/>
            </w:tcBorders>
          </w:tcPr>
          <w:p w14:paraId="23541B4F" w14:textId="77777777" w:rsidR="00F467AF" w:rsidRDefault="00F467AF" w:rsidP="00F467AF">
            <w:pPr>
              <w:spacing w:after="0" w:line="240" w:lineRule="auto"/>
              <w:ind w:left="0"/>
              <w:rPr>
                <w:rFonts w:ascii="Tahoma" w:eastAsia="Calibri" w:hAnsi="Tahoma" w:cs="Tahoma"/>
                <w:bCs/>
                <w:sz w:val="24"/>
                <w:szCs w:val="24"/>
                <w:lang w:eastAsia="ru-RU"/>
              </w:rPr>
            </w:pPr>
            <w:r>
              <w:rPr>
                <w:rFonts w:ascii="Tahoma" w:eastAsia="Calibri" w:hAnsi="Tahoma" w:cs="Tahoma"/>
                <w:bCs/>
                <w:sz w:val="24"/>
                <w:szCs w:val="24"/>
                <w:lang w:eastAsia="ru-RU"/>
              </w:rPr>
              <w:t>В</w:t>
            </w:r>
            <w:r w:rsidRPr="000B3D70">
              <w:rPr>
                <w:rFonts w:ascii="Tahoma" w:eastAsia="Calibri" w:hAnsi="Tahoma" w:cs="Tahoma"/>
                <w:bCs/>
                <w:sz w:val="24"/>
                <w:szCs w:val="24"/>
                <w:lang w:eastAsia="ru-RU"/>
              </w:rPr>
              <w:t xml:space="preserve"> </w:t>
            </w:r>
            <w:r>
              <w:rPr>
                <w:rFonts w:ascii="Tahoma" w:eastAsia="Calibri" w:hAnsi="Tahoma" w:cs="Tahoma"/>
                <w:bCs/>
                <w:sz w:val="24"/>
                <w:szCs w:val="24"/>
                <w:lang w:eastAsia="ru-RU"/>
              </w:rPr>
              <w:t xml:space="preserve">методы </w:t>
            </w:r>
            <w:r w:rsidRPr="00050162">
              <w:rPr>
                <w:rFonts w:ascii="Tahoma" w:eastAsia="Calibri" w:hAnsi="Tahoma" w:cs="Tahoma"/>
                <w:bCs/>
                <w:sz w:val="24"/>
                <w:szCs w:val="24"/>
                <w:lang w:eastAsia="ru-RU"/>
              </w:rPr>
              <w:t>«Получение сведений об объекте строительства»</w:t>
            </w:r>
            <w:r w:rsidRPr="000238AC">
              <w:rPr>
                <w:rFonts w:ascii="Tahoma" w:eastAsia="Calibri" w:hAnsi="Tahoma" w:cs="Tahoma"/>
                <w:bCs/>
                <w:sz w:val="24"/>
                <w:szCs w:val="24"/>
                <w:lang w:eastAsia="ru-RU"/>
              </w:rPr>
              <w:t>,</w:t>
            </w:r>
            <w:r w:rsidRPr="00050162">
              <w:rPr>
                <w:rFonts w:ascii="Tahoma" w:eastAsia="Calibri" w:hAnsi="Tahoma" w:cs="Tahoma"/>
                <w:bCs/>
                <w:sz w:val="24"/>
                <w:szCs w:val="24"/>
                <w:lang w:eastAsia="ru-RU"/>
              </w:rPr>
              <w:t xml:space="preserve"> «Получение расширенных сведений об объекте строительства»</w:t>
            </w:r>
            <w:r w:rsidRPr="000238AC">
              <w:rPr>
                <w:rFonts w:ascii="Tahoma" w:eastAsia="Calibri" w:hAnsi="Tahoma" w:cs="Tahoma"/>
                <w:bCs/>
                <w:sz w:val="24"/>
                <w:szCs w:val="24"/>
                <w:lang w:eastAsia="ru-RU"/>
              </w:rPr>
              <w:t xml:space="preserve">, </w:t>
            </w:r>
            <w:r w:rsidRPr="00050162">
              <w:rPr>
                <w:rFonts w:ascii="Tahoma" w:eastAsia="Calibri" w:hAnsi="Tahoma" w:cs="Tahoma"/>
                <w:bCs/>
                <w:sz w:val="24"/>
                <w:szCs w:val="24"/>
                <w:lang w:eastAsia="ru-RU"/>
              </w:rPr>
              <w:t xml:space="preserve">«Получение расширенных </w:t>
            </w:r>
            <w:r w:rsidRPr="000238AC">
              <w:rPr>
                <w:rFonts w:ascii="Tahoma" w:eastAsia="Calibri" w:hAnsi="Tahoma" w:cs="Tahoma"/>
                <w:bCs/>
                <w:sz w:val="24"/>
                <w:szCs w:val="24"/>
                <w:lang w:eastAsia="ru-RU"/>
              </w:rPr>
              <w:t xml:space="preserve">исторических </w:t>
            </w:r>
            <w:r w:rsidRPr="00050162">
              <w:rPr>
                <w:rFonts w:ascii="Tahoma" w:eastAsia="Calibri" w:hAnsi="Tahoma" w:cs="Tahoma"/>
                <w:bCs/>
                <w:sz w:val="24"/>
                <w:szCs w:val="24"/>
                <w:lang w:eastAsia="ru-RU"/>
              </w:rPr>
              <w:t>сведений об объекте строительства»</w:t>
            </w:r>
            <w:r w:rsidRPr="000238AC">
              <w:rPr>
                <w:rFonts w:ascii="Tahoma" w:eastAsia="Calibri" w:hAnsi="Tahoma" w:cs="Tahoma"/>
                <w:bCs/>
                <w:sz w:val="24"/>
                <w:szCs w:val="24"/>
                <w:lang w:eastAsia="ru-RU"/>
              </w:rPr>
              <w:t>,</w:t>
            </w:r>
            <w:r w:rsidRPr="00461D25">
              <w:rPr>
                <w:rFonts w:ascii="Tahoma" w:eastAsia="Calibri" w:hAnsi="Tahoma" w:cs="Tahoma"/>
                <w:bCs/>
                <w:sz w:val="24"/>
                <w:szCs w:val="24"/>
                <w:lang w:eastAsia="ru-RU"/>
              </w:rPr>
              <w:t xml:space="preserve"> </w:t>
            </w:r>
            <w:r w:rsidRPr="00050162">
              <w:rPr>
                <w:rFonts w:ascii="Tahoma" w:eastAsia="Calibri" w:hAnsi="Tahoma" w:cs="Tahoma"/>
                <w:bCs/>
                <w:sz w:val="24"/>
                <w:szCs w:val="24"/>
                <w:lang w:eastAsia="ru-RU"/>
              </w:rPr>
              <w:t xml:space="preserve">«Получение </w:t>
            </w:r>
            <w:r w:rsidRPr="00461D25">
              <w:rPr>
                <w:rFonts w:ascii="Tahoma" w:eastAsia="Calibri" w:hAnsi="Tahoma" w:cs="Tahoma"/>
                <w:bCs/>
                <w:sz w:val="24"/>
                <w:szCs w:val="24"/>
                <w:lang w:eastAsia="ru-RU"/>
              </w:rPr>
              <w:t>списка</w:t>
            </w:r>
            <w:r w:rsidRPr="00050162">
              <w:rPr>
                <w:rFonts w:ascii="Tahoma" w:eastAsia="Calibri" w:hAnsi="Tahoma" w:cs="Tahoma"/>
                <w:bCs/>
                <w:sz w:val="24"/>
                <w:szCs w:val="24"/>
                <w:lang w:eastAsia="ru-RU"/>
              </w:rPr>
              <w:t xml:space="preserve"> </w:t>
            </w:r>
            <w:r w:rsidRPr="00461D25">
              <w:rPr>
                <w:rFonts w:ascii="Tahoma" w:eastAsia="Calibri" w:hAnsi="Tahoma" w:cs="Tahoma"/>
                <w:bCs/>
                <w:sz w:val="24"/>
                <w:szCs w:val="24"/>
                <w:lang w:eastAsia="ru-RU"/>
              </w:rPr>
              <w:t>объектов</w:t>
            </w:r>
            <w:r w:rsidRPr="00050162">
              <w:rPr>
                <w:rFonts w:ascii="Tahoma" w:eastAsia="Calibri" w:hAnsi="Tahoma" w:cs="Tahoma"/>
                <w:bCs/>
                <w:sz w:val="24"/>
                <w:szCs w:val="24"/>
                <w:lang w:eastAsia="ru-RU"/>
              </w:rPr>
              <w:t xml:space="preserve"> строительства»</w:t>
            </w:r>
            <w:r w:rsidRPr="00461D25">
              <w:rPr>
                <w:rFonts w:ascii="Tahoma" w:eastAsia="Calibri" w:hAnsi="Tahoma" w:cs="Tahoma"/>
                <w:bCs/>
                <w:sz w:val="24"/>
                <w:szCs w:val="24"/>
                <w:lang w:eastAsia="ru-RU"/>
              </w:rPr>
              <w:t xml:space="preserve">, </w:t>
            </w:r>
            <w:r w:rsidRPr="00050162">
              <w:rPr>
                <w:rFonts w:ascii="Tahoma" w:eastAsia="Calibri" w:hAnsi="Tahoma" w:cs="Tahoma"/>
                <w:bCs/>
                <w:sz w:val="24"/>
                <w:szCs w:val="24"/>
                <w:lang w:eastAsia="ru-RU"/>
              </w:rPr>
              <w:t>«</w:t>
            </w:r>
            <w:r w:rsidRPr="008112F0">
              <w:rPr>
                <w:rFonts w:ascii="Tahoma" w:eastAsia="Calibri" w:hAnsi="Tahoma" w:cs="Tahoma"/>
                <w:bCs/>
                <w:spacing w:val="0"/>
                <w:sz w:val="24"/>
                <w:szCs w:val="24"/>
              </w:rPr>
              <w:t>Получение сведений об объекте строительства по идентификатору ОДС</w:t>
            </w:r>
            <w:r w:rsidRPr="00050162">
              <w:rPr>
                <w:rFonts w:ascii="Tahoma" w:eastAsia="Calibri" w:hAnsi="Tahoma" w:cs="Tahoma"/>
                <w:bCs/>
                <w:sz w:val="24"/>
                <w:szCs w:val="24"/>
                <w:lang w:eastAsia="ru-RU"/>
              </w:rPr>
              <w:t>»</w:t>
            </w:r>
            <w:r w:rsidRPr="00D867A1">
              <w:rPr>
                <w:rFonts w:ascii="Tahoma" w:eastAsia="Calibri" w:hAnsi="Tahoma" w:cs="Tahoma"/>
                <w:bCs/>
                <w:sz w:val="24"/>
                <w:szCs w:val="24"/>
                <w:lang w:eastAsia="ru-RU"/>
              </w:rPr>
              <w:t xml:space="preserve"> </w:t>
            </w:r>
            <w:r w:rsidRPr="00050162">
              <w:rPr>
                <w:rFonts w:ascii="Tahoma" w:eastAsia="Calibri" w:hAnsi="Tahoma" w:cs="Tahoma"/>
                <w:bCs/>
                <w:sz w:val="24"/>
                <w:szCs w:val="24"/>
                <w:lang w:eastAsia="ru-RU"/>
              </w:rPr>
              <w:t>добавлен атрибут «</w:t>
            </w:r>
            <w:r w:rsidRPr="00D867A1">
              <w:rPr>
                <w:rFonts w:ascii="Tahoma" w:eastAsia="Calibri" w:hAnsi="Tahoma" w:cs="Tahoma"/>
                <w:bCs/>
                <w:sz w:val="24"/>
                <w:szCs w:val="24"/>
                <w:lang w:eastAsia="ru-RU"/>
              </w:rPr>
              <w:t>Общая площадь объекта</w:t>
            </w:r>
            <w:r w:rsidRPr="00050162">
              <w:rPr>
                <w:rFonts w:ascii="Tahoma" w:eastAsia="Calibri" w:hAnsi="Tahoma" w:cs="Tahoma"/>
                <w:bCs/>
                <w:sz w:val="24"/>
                <w:szCs w:val="24"/>
                <w:lang w:eastAsia="ru-RU"/>
              </w:rPr>
              <w:t>»</w:t>
            </w:r>
            <w:r w:rsidRPr="00D867A1">
              <w:rPr>
                <w:rFonts w:ascii="Tahoma" w:eastAsia="Calibri" w:hAnsi="Tahoma" w:cs="Tahoma"/>
                <w:bCs/>
                <w:sz w:val="24"/>
                <w:szCs w:val="24"/>
                <w:lang w:eastAsia="ru-RU"/>
              </w:rPr>
              <w:t xml:space="preserve"> из п. </w:t>
            </w:r>
            <w:r w:rsidRPr="00E547B5">
              <w:rPr>
                <w:rFonts w:ascii="Tahoma" w:eastAsia="Calibri" w:hAnsi="Tahoma" w:cs="Tahoma"/>
                <w:bCs/>
                <w:sz w:val="24"/>
                <w:szCs w:val="24"/>
                <w:lang w:eastAsia="ru-RU"/>
              </w:rPr>
              <w:t>9.2.21 ПД</w:t>
            </w:r>
            <w:r w:rsidRPr="00050162">
              <w:rPr>
                <w:rFonts w:ascii="Tahoma" w:eastAsia="Calibri" w:hAnsi="Tahoma" w:cs="Tahoma"/>
                <w:bCs/>
                <w:sz w:val="24"/>
                <w:szCs w:val="24"/>
                <w:lang w:eastAsia="ru-RU"/>
              </w:rPr>
              <w:t>.</w:t>
            </w:r>
          </w:p>
          <w:p w14:paraId="055022D8" w14:textId="6CA863E3" w:rsidR="00F467AF" w:rsidRPr="005C6B7D" w:rsidRDefault="00F467AF" w:rsidP="00F467AF">
            <w:pPr>
              <w:spacing w:after="0" w:line="240" w:lineRule="auto"/>
              <w:ind w:left="0"/>
              <w:rPr>
                <w:rFonts w:ascii="Tahoma" w:eastAsia="Calibri" w:hAnsi="Tahoma" w:cs="Tahoma"/>
                <w:bCs/>
                <w:sz w:val="24"/>
                <w:szCs w:val="24"/>
                <w:lang w:eastAsia="ru-RU"/>
              </w:rPr>
            </w:pPr>
            <w:r w:rsidRPr="00411827">
              <w:rPr>
                <w:rFonts w:ascii="Tahoma" w:eastAsia="Calibri" w:hAnsi="Tahoma" w:cs="Tahoma"/>
                <w:bCs/>
                <w:sz w:val="24"/>
                <w:szCs w:val="24"/>
                <w:lang w:eastAsia="ru-RU"/>
              </w:rPr>
              <w:t xml:space="preserve">В метод </w:t>
            </w:r>
            <w:r w:rsidRPr="00050162">
              <w:rPr>
                <w:rFonts w:ascii="Tahoma" w:eastAsia="Calibri" w:hAnsi="Tahoma" w:cs="Tahoma"/>
                <w:bCs/>
                <w:sz w:val="24"/>
                <w:szCs w:val="24"/>
                <w:lang w:eastAsia="ru-RU"/>
              </w:rPr>
              <w:t>«Получение сведений об объекте строительства»</w:t>
            </w:r>
            <w:r w:rsidRPr="00411827">
              <w:rPr>
                <w:rFonts w:ascii="Tahoma" w:eastAsia="Calibri" w:hAnsi="Tahoma" w:cs="Tahoma"/>
                <w:bCs/>
                <w:sz w:val="24"/>
                <w:szCs w:val="24"/>
                <w:lang w:eastAsia="ru-RU"/>
              </w:rPr>
              <w:t xml:space="preserve"> добавлен атрибут </w:t>
            </w:r>
            <w:r w:rsidRPr="00050162">
              <w:rPr>
                <w:rFonts w:ascii="Tahoma" w:eastAsia="Calibri" w:hAnsi="Tahoma" w:cs="Tahoma"/>
                <w:bCs/>
                <w:sz w:val="24"/>
                <w:szCs w:val="24"/>
                <w:lang w:eastAsia="ru-RU"/>
              </w:rPr>
              <w:t>«</w:t>
            </w:r>
            <w:r w:rsidRPr="00411827">
              <w:rPr>
                <w:rFonts w:ascii="Tahoma" w:eastAsia="Calibri" w:hAnsi="Tahoma" w:cs="Tahoma"/>
                <w:bCs/>
                <w:sz w:val="24"/>
                <w:szCs w:val="24"/>
                <w:lang w:eastAsia="ru-RU"/>
              </w:rPr>
              <w:t>Количество реализованных помещений</w:t>
            </w:r>
            <w:r w:rsidRPr="00050162">
              <w:rPr>
                <w:rFonts w:ascii="Tahoma" w:eastAsia="Calibri" w:hAnsi="Tahoma" w:cs="Tahoma"/>
                <w:bCs/>
                <w:sz w:val="24"/>
                <w:szCs w:val="24"/>
                <w:lang w:eastAsia="ru-RU"/>
              </w:rPr>
              <w:t>»</w:t>
            </w:r>
            <w:r w:rsidRPr="00A81B3E">
              <w:rPr>
                <w:rFonts w:ascii="Tahoma" w:eastAsia="Calibri" w:hAnsi="Tahoma" w:cs="Tahoma"/>
                <w:bCs/>
                <w:sz w:val="24"/>
                <w:szCs w:val="24"/>
                <w:lang w:eastAsia="ru-RU"/>
              </w:rPr>
              <w:t xml:space="preserve"> </w:t>
            </w:r>
          </w:p>
        </w:tc>
        <w:tc>
          <w:tcPr>
            <w:tcW w:w="6520" w:type="dxa"/>
          </w:tcPr>
          <w:p w14:paraId="6E557ED3" w14:textId="77777777" w:rsidR="00F467AF" w:rsidRPr="002555E7" w:rsidRDefault="00F467AF" w:rsidP="00F467AF">
            <w:pPr>
              <w:suppressAutoHyphens w:val="0"/>
              <w:spacing w:after="0" w:line="240" w:lineRule="auto"/>
              <w:ind w:left="0"/>
            </w:pPr>
          </w:p>
        </w:tc>
        <w:tc>
          <w:tcPr>
            <w:tcW w:w="6520" w:type="dxa"/>
          </w:tcPr>
          <w:p w14:paraId="60EF53FE" w14:textId="77777777" w:rsidR="00F467AF" w:rsidRPr="00050162" w:rsidRDefault="00F467AF" w:rsidP="00F467AF">
            <w:pPr>
              <w:spacing w:after="0" w:line="240" w:lineRule="auto"/>
              <w:ind w:left="0"/>
              <w:rPr>
                <w:rFonts w:ascii="Tahoma" w:eastAsia="Calibri" w:hAnsi="Tahoma" w:cs="Tahoma"/>
                <w:bCs/>
                <w:sz w:val="24"/>
                <w:szCs w:val="24"/>
                <w:lang w:eastAsia="ru-RU"/>
              </w:rPr>
            </w:pPr>
          </w:p>
        </w:tc>
      </w:tr>
      <w:tr w:rsidR="00F467AF" w:rsidRPr="002555E7" w14:paraId="5B396C6A" w14:textId="77777777" w:rsidTr="009428C5">
        <w:trPr>
          <w:trHeight w:val="1082"/>
        </w:trPr>
        <w:tc>
          <w:tcPr>
            <w:tcW w:w="1413" w:type="dxa"/>
            <w:tcBorders>
              <w:top w:val="single" w:sz="4" w:space="0" w:color="auto"/>
              <w:left w:val="single" w:sz="4" w:space="0" w:color="auto"/>
              <w:bottom w:val="single" w:sz="4" w:space="0" w:color="auto"/>
              <w:right w:val="single" w:sz="4" w:space="0" w:color="auto"/>
            </w:tcBorders>
          </w:tcPr>
          <w:p w14:paraId="51C3AD59" w14:textId="692FA1D5" w:rsidR="00F467AF" w:rsidRDefault="00F467AF" w:rsidP="0074475B">
            <w:pPr>
              <w:pStyle w:val="a7"/>
              <w:rPr>
                <w:lang w:val="en-US"/>
              </w:rPr>
            </w:pPr>
            <w:r>
              <w:rPr>
                <w:lang w:val="en-US"/>
              </w:rPr>
              <w:t>01.</w:t>
            </w:r>
            <w:r w:rsidR="004D6F3D">
              <w:rPr>
                <w:lang w:val="en-US"/>
              </w:rPr>
              <w:t>10</w:t>
            </w:r>
            <w:r>
              <w:rPr>
                <w:lang w:val="en-US"/>
              </w:rPr>
              <w:t>.2025</w:t>
            </w:r>
          </w:p>
        </w:tc>
        <w:tc>
          <w:tcPr>
            <w:tcW w:w="1418" w:type="dxa"/>
            <w:tcBorders>
              <w:top w:val="single" w:sz="4" w:space="0" w:color="auto"/>
              <w:left w:val="single" w:sz="4" w:space="0" w:color="auto"/>
              <w:bottom w:val="single" w:sz="4" w:space="0" w:color="auto"/>
              <w:right w:val="single" w:sz="4" w:space="0" w:color="auto"/>
            </w:tcBorders>
          </w:tcPr>
          <w:p w14:paraId="5ADE1E73" w14:textId="09A4E378" w:rsidR="00F467AF" w:rsidRPr="000B63D1" w:rsidRDefault="00F467AF">
            <w:pPr>
              <w:pStyle w:val="a7"/>
              <w:rPr>
                <w:lang w:val="en-US"/>
              </w:rPr>
            </w:pPr>
            <w:r w:rsidRPr="000B63D1">
              <w:rPr>
                <w:lang w:val="en-US"/>
              </w:rPr>
              <w:t>2.0.0</w:t>
            </w:r>
          </w:p>
        </w:tc>
        <w:tc>
          <w:tcPr>
            <w:tcW w:w="6520" w:type="dxa"/>
            <w:tcBorders>
              <w:top w:val="single" w:sz="4" w:space="0" w:color="auto"/>
              <w:left w:val="single" w:sz="4" w:space="0" w:color="auto"/>
              <w:bottom w:val="single" w:sz="4" w:space="0" w:color="auto"/>
              <w:right w:val="single" w:sz="4" w:space="0" w:color="auto"/>
            </w:tcBorders>
          </w:tcPr>
          <w:p w14:paraId="164309EE" w14:textId="2BDADD76" w:rsidR="00214D62" w:rsidRPr="000B63D1" w:rsidRDefault="00D85BA3" w:rsidP="00F467AF">
            <w:pPr>
              <w:spacing w:after="0" w:line="240" w:lineRule="auto"/>
              <w:ind w:left="0"/>
              <w:rPr>
                <w:rFonts w:ascii="Tahoma" w:eastAsia="Calibri" w:hAnsi="Tahoma" w:cs="Tahoma"/>
                <w:bCs/>
                <w:sz w:val="24"/>
                <w:szCs w:val="24"/>
                <w:lang w:eastAsia="ru-RU"/>
              </w:rPr>
            </w:pPr>
            <w:r w:rsidRPr="00263BEF">
              <w:rPr>
                <w:rFonts w:ascii="Tahoma" w:eastAsia="Calibri" w:hAnsi="Tahoma" w:cs="Tahoma"/>
                <w:bCs/>
                <w:sz w:val="24"/>
                <w:szCs w:val="24"/>
                <w:lang w:eastAsia="ru-RU"/>
              </w:rPr>
              <w:t xml:space="preserve">В связи с переходом на лицензионную схему реализации </w:t>
            </w:r>
            <w:r w:rsidR="00214D62" w:rsidRPr="00263BEF">
              <w:rPr>
                <w:rFonts w:ascii="Tahoma" w:eastAsia="Calibri" w:hAnsi="Tahoma" w:cs="Tahoma"/>
                <w:bCs/>
                <w:sz w:val="24"/>
                <w:szCs w:val="24"/>
                <w:lang w:eastAsia="ru-RU"/>
              </w:rPr>
              <w:t xml:space="preserve">ПО, </w:t>
            </w:r>
            <w:r w:rsidRPr="00263BEF">
              <w:rPr>
                <w:rFonts w:ascii="Tahoma" w:eastAsia="Calibri" w:hAnsi="Tahoma" w:cs="Tahoma"/>
                <w:bCs/>
                <w:sz w:val="24"/>
                <w:szCs w:val="24"/>
                <w:lang w:eastAsia="ru-RU"/>
              </w:rPr>
              <w:t xml:space="preserve">обновлены термины и сокращения, а также </w:t>
            </w:r>
            <w:r w:rsidR="00CA4C5C">
              <w:rPr>
                <w:rFonts w:ascii="Tahoma" w:eastAsia="Calibri" w:hAnsi="Tahoma" w:cs="Tahoma"/>
                <w:bCs/>
                <w:sz w:val="24"/>
                <w:szCs w:val="24"/>
                <w:lang w:eastAsia="ru-RU"/>
              </w:rPr>
              <w:t xml:space="preserve">разделы </w:t>
            </w:r>
            <w:r w:rsidR="00214D62" w:rsidRPr="000B63D1">
              <w:rPr>
                <w:rFonts w:ascii="Tahoma" w:eastAsia="Calibri" w:hAnsi="Tahoma" w:cs="Tahoma"/>
                <w:bCs/>
                <w:sz w:val="24"/>
                <w:szCs w:val="24"/>
                <w:lang w:eastAsia="ru-RU"/>
              </w:rPr>
              <w:t>3.4, 6</w:t>
            </w:r>
            <w:r w:rsidR="00CA4C5C">
              <w:rPr>
                <w:rFonts w:ascii="Tahoma" w:eastAsia="Calibri" w:hAnsi="Tahoma" w:cs="Tahoma"/>
                <w:bCs/>
                <w:sz w:val="24"/>
                <w:szCs w:val="24"/>
                <w:lang w:eastAsia="ru-RU"/>
              </w:rPr>
              <w:t xml:space="preserve"> и</w:t>
            </w:r>
            <w:r w:rsidR="00214D62" w:rsidRPr="000B63D1">
              <w:rPr>
                <w:rFonts w:ascii="Tahoma" w:eastAsia="Calibri" w:hAnsi="Tahoma" w:cs="Tahoma"/>
                <w:bCs/>
                <w:sz w:val="24"/>
                <w:szCs w:val="24"/>
                <w:lang w:eastAsia="ru-RU"/>
              </w:rPr>
              <w:t xml:space="preserve"> Приложение 1</w:t>
            </w:r>
          </w:p>
        </w:tc>
        <w:tc>
          <w:tcPr>
            <w:tcW w:w="6520" w:type="dxa"/>
          </w:tcPr>
          <w:p w14:paraId="24E0B55F" w14:textId="77777777" w:rsidR="00F467AF" w:rsidRPr="002555E7" w:rsidRDefault="00F467AF" w:rsidP="00F467AF">
            <w:pPr>
              <w:suppressAutoHyphens w:val="0"/>
              <w:spacing w:after="0" w:line="240" w:lineRule="auto"/>
              <w:ind w:left="0"/>
            </w:pPr>
          </w:p>
        </w:tc>
        <w:tc>
          <w:tcPr>
            <w:tcW w:w="6520" w:type="dxa"/>
          </w:tcPr>
          <w:p w14:paraId="5B9AC30B" w14:textId="77777777" w:rsidR="00F467AF" w:rsidRPr="00050162" w:rsidRDefault="00F467AF" w:rsidP="00F467AF">
            <w:pPr>
              <w:spacing w:after="0" w:line="240" w:lineRule="auto"/>
              <w:ind w:left="0"/>
              <w:rPr>
                <w:rFonts w:ascii="Tahoma" w:eastAsia="Calibri" w:hAnsi="Tahoma" w:cs="Tahoma"/>
                <w:bCs/>
                <w:sz w:val="24"/>
                <w:szCs w:val="24"/>
                <w:lang w:eastAsia="ru-RU"/>
              </w:rPr>
            </w:pPr>
          </w:p>
        </w:tc>
      </w:tr>
      <w:tr w:rsidR="00EF6425" w:rsidRPr="002555E7" w14:paraId="052F8D44" w14:textId="77777777" w:rsidTr="009428C5">
        <w:trPr>
          <w:trHeight w:val="1082"/>
        </w:trPr>
        <w:tc>
          <w:tcPr>
            <w:tcW w:w="1413" w:type="dxa"/>
            <w:tcBorders>
              <w:top w:val="single" w:sz="4" w:space="0" w:color="auto"/>
              <w:left w:val="single" w:sz="4" w:space="0" w:color="auto"/>
              <w:bottom w:val="single" w:sz="4" w:space="0" w:color="auto"/>
              <w:right w:val="single" w:sz="4" w:space="0" w:color="auto"/>
            </w:tcBorders>
          </w:tcPr>
          <w:p w14:paraId="0F90CE08" w14:textId="11230493" w:rsidR="00EF6425" w:rsidRPr="00872D47" w:rsidRDefault="00EF6425" w:rsidP="0074475B">
            <w:pPr>
              <w:pStyle w:val="a7"/>
              <w:rPr>
                <w:lang w:val="en-US"/>
              </w:rPr>
            </w:pPr>
            <w:r>
              <w:rPr>
                <w:lang w:val="en-US"/>
              </w:rPr>
              <w:t>09.10.2025</w:t>
            </w:r>
          </w:p>
        </w:tc>
        <w:tc>
          <w:tcPr>
            <w:tcW w:w="1418" w:type="dxa"/>
            <w:tcBorders>
              <w:top w:val="single" w:sz="4" w:space="0" w:color="auto"/>
              <w:left w:val="single" w:sz="4" w:space="0" w:color="auto"/>
              <w:bottom w:val="single" w:sz="4" w:space="0" w:color="auto"/>
              <w:right w:val="single" w:sz="4" w:space="0" w:color="auto"/>
            </w:tcBorders>
          </w:tcPr>
          <w:p w14:paraId="413CC466" w14:textId="67FAD2EB" w:rsidR="00EF6425" w:rsidRPr="00872D47" w:rsidRDefault="00EF6425">
            <w:pPr>
              <w:pStyle w:val="a7"/>
              <w:rPr>
                <w:lang w:val="en-US"/>
              </w:rPr>
            </w:pPr>
            <w:r>
              <w:rPr>
                <w:lang w:val="en-US"/>
              </w:rPr>
              <w:t>2.0.1</w:t>
            </w:r>
          </w:p>
        </w:tc>
        <w:tc>
          <w:tcPr>
            <w:tcW w:w="6520" w:type="dxa"/>
            <w:tcBorders>
              <w:top w:val="single" w:sz="4" w:space="0" w:color="auto"/>
              <w:left w:val="single" w:sz="4" w:space="0" w:color="auto"/>
              <w:bottom w:val="single" w:sz="4" w:space="0" w:color="auto"/>
              <w:right w:val="single" w:sz="4" w:space="0" w:color="auto"/>
            </w:tcBorders>
          </w:tcPr>
          <w:p w14:paraId="53475F6F" w14:textId="34090F93" w:rsidR="00EF6425" w:rsidRPr="00263BEF" w:rsidRDefault="00EF6425" w:rsidP="00EF6425">
            <w:pPr>
              <w:spacing w:after="0" w:line="240" w:lineRule="auto"/>
              <w:ind w:left="0"/>
              <w:rPr>
                <w:rFonts w:ascii="Tahoma" w:eastAsia="Calibri" w:hAnsi="Tahoma" w:cs="Tahoma"/>
                <w:bCs/>
                <w:sz w:val="24"/>
                <w:szCs w:val="24"/>
                <w:lang w:eastAsia="ru-RU"/>
              </w:rPr>
            </w:pPr>
            <w:r w:rsidRPr="004802A5">
              <w:rPr>
                <w:rFonts w:ascii="Tahoma" w:eastAsia="Calibri" w:hAnsi="Tahoma" w:cs="Tahoma"/>
                <w:bCs/>
                <w:spacing w:val="0"/>
                <w:sz w:val="24"/>
                <w:szCs w:val="24"/>
                <w:lang w:eastAsia="ru-RU"/>
              </w:rPr>
              <w:t xml:space="preserve">Добавлен метод «Получение </w:t>
            </w:r>
            <w:r w:rsidRPr="00EF6425">
              <w:rPr>
                <w:rFonts w:ascii="Tahoma" w:eastAsia="Calibri" w:hAnsi="Tahoma" w:cs="Tahoma"/>
                <w:bCs/>
                <w:spacing w:val="0"/>
                <w:sz w:val="24"/>
                <w:szCs w:val="24"/>
                <w:lang w:eastAsia="ru-RU"/>
              </w:rPr>
              <w:t>сведений о датах изменения объектов</w:t>
            </w:r>
            <w:r w:rsidRPr="004802A5">
              <w:rPr>
                <w:rFonts w:ascii="Tahoma" w:eastAsia="Calibri" w:hAnsi="Tahoma" w:cs="Tahoma"/>
                <w:bCs/>
                <w:spacing w:val="0"/>
                <w:sz w:val="24"/>
                <w:szCs w:val="24"/>
                <w:lang w:eastAsia="ru-RU"/>
              </w:rPr>
              <w:t>»</w:t>
            </w:r>
          </w:p>
        </w:tc>
        <w:tc>
          <w:tcPr>
            <w:tcW w:w="6520" w:type="dxa"/>
          </w:tcPr>
          <w:p w14:paraId="7425121E" w14:textId="77777777" w:rsidR="00EF6425" w:rsidRPr="002555E7" w:rsidRDefault="00EF6425" w:rsidP="00EF6425">
            <w:pPr>
              <w:suppressAutoHyphens w:val="0"/>
              <w:spacing w:after="0" w:line="240" w:lineRule="auto"/>
              <w:ind w:left="0"/>
            </w:pPr>
          </w:p>
        </w:tc>
        <w:tc>
          <w:tcPr>
            <w:tcW w:w="6520" w:type="dxa"/>
          </w:tcPr>
          <w:p w14:paraId="4D34FF36" w14:textId="77777777" w:rsidR="00EF6425" w:rsidRPr="00050162" w:rsidRDefault="00EF6425" w:rsidP="00EF6425">
            <w:pPr>
              <w:spacing w:after="0" w:line="240" w:lineRule="auto"/>
              <w:ind w:left="0"/>
              <w:rPr>
                <w:rFonts w:ascii="Tahoma" w:eastAsia="Calibri" w:hAnsi="Tahoma" w:cs="Tahoma"/>
                <w:bCs/>
                <w:sz w:val="24"/>
                <w:szCs w:val="24"/>
                <w:lang w:eastAsia="ru-RU"/>
              </w:rPr>
            </w:pPr>
          </w:p>
        </w:tc>
      </w:tr>
      <w:tr w:rsidR="005206BF" w:rsidRPr="002555E7" w14:paraId="5745A3C6" w14:textId="77777777" w:rsidTr="009428C5">
        <w:trPr>
          <w:trHeight w:val="1082"/>
        </w:trPr>
        <w:tc>
          <w:tcPr>
            <w:tcW w:w="1413" w:type="dxa"/>
            <w:tcBorders>
              <w:top w:val="single" w:sz="4" w:space="0" w:color="auto"/>
              <w:left w:val="single" w:sz="4" w:space="0" w:color="auto"/>
              <w:bottom w:val="single" w:sz="4" w:space="0" w:color="auto"/>
              <w:right w:val="single" w:sz="4" w:space="0" w:color="auto"/>
            </w:tcBorders>
          </w:tcPr>
          <w:p w14:paraId="1AEFD0A2" w14:textId="42DC863E" w:rsidR="005206BF" w:rsidRPr="005206BF" w:rsidRDefault="00A13342" w:rsidP="0074475B">
            <w:pPr>
              <w:pStyle w:val="a7"/>
              <w:rPr>
                <w:lang w:val="en-US"/>
              </w:rPr>
            </w:pPr>
            <w:r>
              <w:rPr>
                <w:lang w:val="en-US"/>
              </w:rPr>
              <w:lastRenderedPageBreak/>
              <w:t>11</w:t>
            </w:r>
            <w:r w:rsidR="005206BF">
              <w:rPr>
                <w:lang w:val="en-US"/>
              </w:rPr>
              <w:t>.1</w:t>
            </w:r>
            <w:r>
              <w:rPr>
                <w:lang w:val="en-US"/>
              </w:rPr>
              <w:t>2</w:t>
            </w:r>
            <w:r w:rsidR="005206BF">
              <w:rPr>
                <w:lang w:val="en-US"/>
              </w:rPr>
              <w:t>.2025</w:t>
            </w:r>
          </w:p>
        </w:tc>
        <w:tc>
          <w:tcPr>
            <w:tcW w:w="1418" w:type="dxa"/>
            <w:tcBorders>
              <w:top w:val="single" w:sz="4" w:space="0" w:color="auto"/>
              <w:left w:val="single" w:sz="4" w:space="0" w:color="auto"/>
              <w:bottom w:val="single" w:sz="4" w:space="0" w:color="auto"/>
              <w:right w:val="single" w:sz="4" w:space="0" w:color="auto"/>
            </w:tcBorders>
          </w:tcPr>
          <w:p w14:paraId="7D238767" w14:textId="2669FD33" w:rsidR="005206BF" w:rsidRPr="008D3719" w:rsidRDefault="005206BF">
            <w:pPr>
              <w:pStyle w:val="a7"/>
            </w:pPr>
            <w:r>
              <w:rPr>
                <w:lang w:val="en-US"/>
              </w:rPr>
              <w:t>2.0.2</w:t>
            </w:r>
          </w:p>
        </w:tc>
        <w:tc>
          <w:tcPr>
            <w:tcW w:w="6520" w:type="dxa"/>
            <w:tcBorders>
              <w:top w:val="single" w:sz="4" w:space="0" w:color="auto"/>
              <w:left w:val="single" w:sz="4" w:space="0" w:color="auto"/>
              <w:bottom w:val="single" w:sz="4" w:space="0" w:color="auto"/>
              <w:right w:val="single" w:sz="4" w:space="0" w:color="auto"/>
            </w:tcBorders>
          </w:tcPr>
          <w:p w14:paraId="570E6F3B" w14:textId="2080BD17" w:rsidR="005206BF" w:rsidRPr="008D3719" w:rsidRDefault="005206BF" w:rsidP="008D3719">
            <w:pPr>
              <w:suppressAutoHyphens w:val="0"/>
              <w:spacing w:after="0" w:line="240" w:lineRule="auto"/>
              <w:ind w:left="0"/>
              <w:rPr>
                <w:rFonts w:ascii="Times New Roman" w:hAnsi="Times New Roman"/>
                <w:spacing w:val="0"/>
              </w:rPr>
            </w:pPr>
            <w:r w:rsidRPr="008D3719">
              <w:rPr>
                <w:rFonts w:ascii="Tahoma" w:eastAsia="Calibri" w:hAnsi="Tahoma" w:cs="Tahoma"/>
                <w:bCs/>
                <w:spacing w:val="0"/>
                <w:sz w:val="24"/>
                <w:szCs w:val="24"/>
                <w:lang w:eastAsia="ru-RU"/>
              </w:rPr>
              <w:t xml:space="preserve">Добавлены методы </w:t>
            </w:r>
            <w:r w:rsidRPr="004802A5">
              <w:rPr>
                <w:rFonts w:ascii="Tahoma" w:eastAsia="Calibri" w:hAnsi="Tahoma" w:cs="Tahoma"/>
                <w:bCs/>
                <w:spacing w:val="0"/>
                <w:sz w:val="24"/>
                <w:szCs w:val="24"/>
                <w:lang w:eastAsia="ru-RU"/>
              </w:rPr>
              <w:t>«</w:t>
            </w:r>
            <w:r w:rsidRPr="008D3719">
              <w:rPr>
                <w:rFonts w:ascii="Tahoma" w:hAnsi="Tahoma" w:cs="Tahoma"/>
                <w:color w:val="3B4151"/>
                <w:sz w:val="24"/>
                <w:szCs w:val="24"/>
              </w:rPr>
              <w:t>Получение общих сведений о помещениях общего пользования</w:t>
            </w:r>
            <w:r w:rsidRPr="004802A5">
              <w:rPr>
                <w:rFonts w:ascii="Tahoma" w:eastAsia="Calibri" w:hAnsi="Tahoma" w:cs="Tahoma"/>
                <w:bCs/>
                <w:spacing w:val="0"/>
                <w:sz w:val="24"/>
                <w:szCs w:val="24"/>
                <w:lang w:eastAsia="ru-RU"/>
              </w:rPr>
              <w:t>»</w:t>
            </w:r>
            <w:r w:rsidRPr="008D3719">
              <w:rPr>
                <w:rFonts w:ascii="Tahoma" w:eastAsia="Calibri" w:hAnsi="Tahoma" w:cs="Tahoma"/>
                <w:bCs/>
                <w:spacing w:val="0"/>
                <w:sz w:val="24"/>
                <w:szCs w:val="24"/>
                <w:lang w:eastAsia="ru-RU"/>
              </w:rPr>
              <w:t xml:space="preserve">, </w:t>
            </w:r>
            <w:r w:rsidR="000643E5" w:rsidRPr="004802A5">
              <w:rPr>
                <w:rFonts w:ascii="Tahoma" w:eastAsia="Calibri" w:hAnsi="Tahoma" w:cs="Tahoma"/>
                <w:bCs/>
                <w:spacing w:val="0"/>
                <w:sz w:val="24"/>
                <w:szCs w:val="24"/>
                <w:lang w:eastAsia="ru-RU"/>
              </w:rPr>
              <w:t>«</w:t>
            </w:r>
            <w:r w:rsidR="000643E5" w:rsidRPr="000643E5">
              <w:rPr>
                <w:rFonts w:ascii="Tahoma" w:eastAsia="Calibri" w:hAnsi="Tahoma" w:cs="Tahoma"/>
                <w:bCs/>
                <w:spacing w:val="0"/>
                <w:sz w:val="24"/>
                <w:szCs w:val="24"/>
                <w:lang w:eastAsia="ru-RU"/>
              </w:rPr>
              <w:t>Получение списка проектов ИЖС</w:t>
            </w:r>
            <w:r w:rsidR="000643E5" w:rsidRPr="004802A5">
              <w:rPr>
                <w:rFonts w:ascii="Tahoma" w:eastAsia="Calibri" w:hAnsi="Tahoma" w:cs="Tahoma"/>
                <w:bCs/>
                <w:spacing w:val="0"/>
                <w:sz w:val="24"/>
                <w:szCs w:val="24"/>
                <w:lang w:eastAsia="ru-RU"/>
              </w:rPr>
              <w:t>»</w:t>
            </w:r>
            <w:r w:rsidR="000643E5" w:rsidRPr="000643E5">
              <w:rPr>
                <w:rFonts w:ascii="Tahoma" w:eastAsia="Calibri" w:hAnsi="Tahoma" w:cs="Tahoma"/>
                <w:bCs/>
                <w:spacing w:val="0"/>
                <w:sz w:val="24"/>
                <w:szCs w:val="24"/>
                <w:lang w:eastAsia="ru-RU"/>
              </w:rPr>
              <w:t xml:space="preserve">, </w:t>
            </w:r>
            <w:r w:rsidR="000643E5" w:rsidRPr="004802A5">
              <w:rPr>
                <w:rFonts w:ascii="Tahoma" w:eastAsia="Calibri" w:hAnsi="Tahoma" w:cs="Tahoma"/>
                <w:bCs/>
                <w:spacing w:val="0"/>
                <w:sz w:val="24"/>
                <w:szCs w:val="24"/>
                <w:lang w:eastAsia="ru-RU"/>
              </w:rPr>
              <w:t>«</w:t>
            </w:r>
            <w:r w:rsidR="000643E5" w:rsidRPr="000643E5">
              <w:rPr>
                <w:rFonts w:ascii="Tahoma" w:eastAsia="Calibri" w:hAnsi="Tahoma" w:cs="Tahoma"/>
                <w:bCs/>
                <w:spacing w:val="0"/>
                <w:sz w:val="24"/>
                <w:szCs w:val="24"/>
                <w:lang w:eastAsia="ru-RU"/>
              </w:rPr>
              <w:t>Получение сведений проекта ИЖС</w:t>
            </w:r>
            <w:r w:rsidR="000643E5" w:rsidRPr="004802A5">
              <w:rPr>
                <w:rFonts w:ascii="Tahoma" w:eastAsia="Calibri" w:hAnsi="Tahoma" w:cs="Tahoma"/>
                <w:bCs/>
                <w:spacing w:val="0"/>
                <w:sz w:val="24"/>
                <w:szCs w:val="24"/>
                <w:lang w:eastAsia="ru-RU"/>
              </w:rPr>
              <w:t>»</w:t>
            </w:r>
            <w:r w:rsidR="000643E5" w:rsidRPr="000643E5">
              <w:rPr>
                <w:rFonts w:ascii="Tahoma" w:eastAsia="Calibri" w:hAnsi="Tahoma" w:cs="Tahoma"/>
                <w:bCs/>
                <w:spacing w:val="0"/>
                <w:sz w:val="24"/>
                <w:szCs w:val="24"/>
                <w:lang w:eastAsia="ru-RU"/>
              </w:rPr>
              <w:t xml:space="preserve">, </w:t>
            </w:r>
            <w:r w:rsidR="000643E5" w:rsidRPr="004802A5">
              <w:rPr>
                <w:rFonts w:ascii="Tahoma" w:eastAsia="Calibri" w:hAnsi="Tahoma" w:cs="Tahoma"/>
                <w:bCs/>
                <w:spacing w:val="0"/>
                <w:sz w:val="24"/>
                <w:szCs w:val="24"/>
                <w:lang w:eastAsia="ru-RU"/>
              </w:rPr>
              <w:t>«</w:t>
            </w:r>
            <w:r w:rsidR="000643E5" w:rsidRPr="000643E5">
              <w:rPr>
                <w:rFonts w:ascii="Tahoma" w:eastAsia="Calibri" w:hAnsi="Tahoma" w:cs="Tahoma"/>
                <w:bCs/>
                <w:spacing w:val="0"/>
                <w:sz w:val="24"/>
                <w:szCs w:val="24"/>
                <w:lang w:eastAsia="ru-RU"/>
              </w:rPr>
              <w:t>Получение всех опубликованных версий проекта ИЖС</w:t>
            </w:r>
            <w:r w:rsidR="000643E5" w:rsidRPr="004802A5">
              <w:rPr>
                <w:rFonts w:ascii="Tahoma" w:eastAsia="Calibri" w:hAnsi="Tahoma" w:cs="Tahoma"/>
                <w:bCs/>
                <w:spacing w:val="0"/>
                <w:sz w:val="24"/>
                <w:szCs w:val="24"/>
                <w:lang w:eastAsia="ru-RU"/>
              </w:rPr>
              <w:t>»</w:t>
            </w:r>
            <w:r w:rsidR="000643E5" w:rsidRPr="000643E5">
              <w:rPr>
                <w:rFonts w:ascii="Tahoma" w:eastAsia="Calibri" w:hAnsi="Tahoma" w:cs="Tahoma"/>
                <w:bCs/>
                <w:spacing w:val="0"/>
                <w:sz w:val="24"/>
                <w:szCs w:val="24"/>
                <w:lang w:eastAsia="ru-RU"/>
              </w:rPr>
              <w:t xml:space="preserve">, </w:t>
            </w:r>
            <w:r w:rsidR="000643E5" w:rsidRPr="004802A5">
              <w:rPr>
                <w:rFonts w:ascii="Tahoma" w:eastAsia="Calibri" w:hAnsi="Tahoma" w:cs="Tahoma"/>
                <w:bCs/>
                <w:spacing w:val="0"/>
                <w:sz w:val="24"/>
                <w:szCs w:val="24"/>
                <w:lang w:eastAsia="ru-RU"/>
              </w:rPr>
              <w:t>«</w:t>
            </w:r>
            <w:r w:rsidR="000643E5" w:rsidRPr="000643E5">
              <w:rPr>
                <w:rFonts w:ascii="Tahoma" w:eastAsia="Calibri" w:hAnsi="Tahoma" w:cs="Tahoma"/>
                <w:bCs/>
                <w:spacing w:val="0"/>
                <w:sz w:val="24"/>
                <w:szCs w:val="24"/>
                <w:lang w:eastAsia="ru-RU"/>
              </w:rPr>
              <w:t>Получение сведений проекта ИЖС на заданную дату</w:t>
            </w:r>
            <w:r w:rsidR="000643E5" w:rsidRPr="004802A5">
              <w:rPr>
                <w:rFonts w:ascii="Tahoma" w:eastAsia="Calibri" w:hAnsi="Tahoma" w:cs="Tahoma"/>
                <w:bCs/>
                <w:spacing w:val="0"/>
                <w:sz w:val="24"/>
                <w:szCs w:val="24"/>
                <w:lang w:eastAsia="ru-RU"/>
              </w:rPr>
              <w:t>»</w:t>
            </w:r>
            <w:r w:rsidR="000643E5" w:rsidRPr="000643E5">
              <w:rPr>
                <w:rFonts w:ascii="Tahoma" w:eastAsia="Calibri" w:hAnsi="Tahoma" w:cs="Tahoma"/>
                <w:bCs/>
                <w:spacing w:val="0"/>
                <w:sz w:val="24"/>
                <w:szCs w:val="24"/>
                <w:lang w:eastAsia="ru-RU"/>
              </w:rPr>
              <w:t xml:space="preserve">, </w:t>
            </w:r>
            <w:r w:rsidR="000643E5" w:rsidRPr="004802A5">
              <w:rPr>
                <w:rFonts w:ascii="Tahoma" w:eastAsia="Calibri" w:hAnsi="Tahoma" w:cs="Tahoma"/>
                <w:bCs/>
                <w:spacing w:val="0"/>
                <w:sz w:val="24"/>
                <w:szCs w:val="24"/>
                <w:lang w:eastAsia="ru-RU"/>
              </w:rPr>
              <w:t>«</w:t>
            </w:r>
            <w:r w:rsidR="000643E5" w:rsidRPr="000643E5">
              <w:rPr>
                <w:rFonts w:ascii="Tahoma" w:eastAsia="Calibri" w:hAnsi="Tahoma" w:cs="Tahoma"/>
                <w:bCs/>
                <w:spacing w:val="0"/>
                <w:sz w:val="24"/>
                <w:szCs w:val="24"/>
                <w:lang w:eastAsia="ru-RU"/>
              </w:rPr>
              <w:t>Получение списка подрядчиков</w:t>
            </w:r>
            <w:r w:rsidR="000643E5" w:rsidRPr="004802A5">
              <w:rPr>
                <w:rFonts w:ascii="Tahoma" w:eastAsia="Calibri" w:hAnsi="Tahoma" w:cs="Tahoma"/>
                <w:bCs/>
                <w:spacing w:val="0"/>
                <w:sz w:val="24"/>
                <w:szCs w:val="24"/>
                <w:lang w:eastAsia="ru-RU"/>
              </w:rPr>
              <w:t>»</w:t>
            </w:r>
            <w:r w:rsidR="000643E5" w:rsidRPr="000643E5">
              <w:rPr>
                <w:rFonts w:ascii="Tahoma" w:eastAsia="Calibri" w:hAnsi="Tahoma" w:cs="Tahoma"/>
                <w:bCs/>
                <w:spacing w:val="0"/>
                <w:sz w:val="24"/>
                <w:szCs w:val="24"/>
                <w:lang w:eastAsia="ru-RU"/>
              </w:rPr>
              <w:t xml:space="preserve">, </w:t>
            </w:r>
            <w:r w:rsidR="000643E5" w:rsidRPr="004802A5">
              <w:rPr>
                <w:rFonts w:ascii="Tahoma" w:eastAsia="Calibri" w:hAnsi="Tahoma" w:cs="Tahoma"/>
                <w:bCs/>
                <w:spacing w:val="0"/>
                <w:sz w:val="24"/>
                <w:szCs w:val="24"/>
                <w:lang w:eastAsia="ru-RU"/>
              </w:rPr>
              <w:t>«</w:t>
            </w:r>
            <w:r w:rsidR="000643E5" w:rsidRPr="000643E5">
              <w:rPr>
                <w:rFonts w:ascii="Tahoma" w:eastAsia="Calibri" w:hAnsi="Tahoma" w:cs="Tahoma"/>
                <w:bCs/>
                <w:spacing w:val="0"/>
                <w:sz w:val="24"/>
                <w:szCs w:val="24"/>
                <w:lang w:eastAsia="ru-RU"/>
              </w:rPr>
              <w:t>Получение сведений о подрядчике</w:t>
            </w:r>
            <w:r w:rsidR="000643E5" w:rsidRPr="004802A5">
              <w:rPr>
                <w:rFonts w:ascii="Tahoma" w:eastAsia="Calibri" w:hAnsi="Tahoma" w:cs="Tahoma"/>
                <w:bCs/>
                <w:spacing w:val="0"/>
                <w:sz w:val="24"/>
                <w:szCs w:val="24"/>
                <w:lang w:eastAsia="ru-RU"/>
              </w:rPr>
              <w:t>»</w:t>
            </w:r>
          </w:p>
        </w:tc>
        <w:tc>
          <w:tcPr>
            <w:tcW w:w="6520" w:type="dxa"/>
          </w:tcPr>
          <w:p w14:paraId="5FCE0B2A" w14:textId="77777777" w:rsidR="005206BF" w:rsidRPr="002555E7" w:rsidRDefault="005206BF" w:rsidP="00EF6425">
            <w:pPr>
              <w:suppressAutoHyphens w:val="0"/>
              <w:spacing w:after="0" w:line="240" w:lineRule="auto"/>
              <w:ind w:left="0"/>
            </w:pPr>
          </w:p>
        </w:tc>
        <w:tc>
          <w:tcPr>
            <w:tcW w:w="6520" w:type="dxa"/>
          </w:tcPr>
          <w:p w14:paraId="7E8F3733" w14:textId="77777777" w:rsidR="005206BF" w:rsidRPr="00050162" w:rsidRDefault="005206BF" w:rsidP="00EF6425">
            <w:pPr>
              <w:spacing w:after="0" w:line="240" w:lineRule="auto"/>
              <w:ind w:left="0"/>
              <w:rPr>
                <w:rFonts w:ascii="Tahoma" w:eastAsia="Calibri" w:hAnsi="Tahoma" w:cs="Tahoma"/>
                <w:bCs/>
                <w:sz w:val="24"/>
                <w:szCs w:val="24"/>
                <w:lang w:eastAsia="ru-RU"/>
              </w:rPr>
            </w:pPr>
          </w:p>
        </w:tc>
      </w:tr>
    </w:tbl>
    <w:p w14:paraId="5A8014F8" w14:textId="2D6D082C" w:rsidR="00704BA1" w:rsidRPr="00441AE4" w:rsidRDefault="00704BA1" w:rsidP="00EB1831">
      <w:pPr>
        <w:pStyle w:val="afc"/>
      </w:pPr>
      <w:bookmarkStart w:id="13" w:name="_Toc175745065"/>
      <w:r w:rsidRPr="00441AE4">
        <w:lastRenderedPageBreak/>
        <w:t xml:space="preserve">Термины и </w:t>
      </w:r>
      <w:r w:rsidRPr="00EB1831">
        <w:t>сокращения</w:t>
      </w:r>
      <w:bookmarkEnd w:id="12"/>
      <w:bookmarkEnd w:id="13"/>
    </w:p>
    <w:p w14:paraId="7EB148AE" w14:textId="70E8AE5C" w:rsidR="00704BA1" w:rsidRPr="00441AE4" w:rsidRDefault="00704BA1" w:rsidP="00704BA1">
      <w:pPr>
        <w:pStyle w:val="af0"/>
      </w:pPr>
      <w:r w:rsidRPr="00441AE4">
        <w:t xml:space="preserve">Таблица </w:t>
      </w:r>
      <w:r w:rsidR="0074266C">
        <w:rPr>
          <w:noProof/>
        </w:rPr>
        <w:fldChar w:fldCharType="begin"/>
      </w:r>
      <w:r w:rsidR="0074266C">
        <w:rPr>
          <w:noProof/>
        </w:rPr>
        <w:instrText xml:space="preserve"> SEQ Таблица \* ARABIC </w:instrText>
      </w:r>
      <w:r w:rsidR="0074266C">
        <w:rPr>
          <w:noProof/>
        </w:rPr>
        <w:fldChar w:fldCharType="separate"/>
      </w:r>
      <w:r w:rsidR="00C123FF">
        <w:rPr>
          <w:noProof/>
        </w:rPr>
        <w:t>2</w:t>
      </w:r>
      <w:r w:rsidR="0074266C">
        <w:rPr>
          <w:noProof/>
        </w:rPr>
        <w:fldChar w:fldCharType="end"/>
      </w:r>
      <w:r w:rsidRPr="00441AE4">
        <w:t>. Перечень принятых терминов и сокращений</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841"/>
        <w:gridCol w:w="6504"/>
      </w:tblGrid>
      <w:tr w:rsidR="00704BA1" w:rsidRPr="00441AE4" w14:paraId="6ECE7D5E" w14:textId="77777777" w:rsidTr="00387D19">
        <w:trPr>
          <w:tblHeader/>
        </w:trPr>
        <w:tc>
          <w:tcPr>
            <w:tcW w:w="2841" w:type="dxa"/>
            <w:vAlign w:val="center"/>
            <w:hideMark/>
          </w:tcPr>
          <w:p w14:paraId="723E2C33" w14:textId="77777777" w:rsidR="00704BA1" w:rsidRPr="00966779" w:rsidRDefault="00704BA1" w:rsidP="008948A9">
            <w:pPr>
              <w:pStyle w:val="af5"/>
              <w:framePr w:wrap="around"/>
            </w:pPr>
            <w:r w:rsidRPr="00966779">
              <w:t>Термин / Сокращение</w:t>
            </w:r>
          </w:p>
        </w:tc>
        <w:tc>
          <w:tcPr>
            <w:tcW w:w="6504" w:type="dxa"/>
            <w:vAlign w:val="center"/>
            <w:hideMark/>
          </w:tcPr>
          <w:p w14:paraId="56329D6F" w14:textId="77777777" w:rsidR="00704BA1" w:rsidRPr="00966779" w:rsidRDefault="00704BA1" w:rsidP="008948A9">
            <w:pPr>
              <w:pStyle w:val="af5"/>
              <w:framePr w:wrap="around"/>
            </w:pPr>
            <w:r w:rsidRPr="00966779">
              <w:t>Определение / Расшифровка</w:t>
            </w:r>
          </w:p>
        </w:tc>
      </w:tr>
    </w:tbl>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841"/>
        <w:gridCol w:w="6504"/>
      </w:tblGrid>
      <w:tr w:rsidR="009D6B96" w:rsidRPr="00441AE4" w14:paraId="2519E790" w14:textId="77777777" w:rsidTr="00B218CD">
        <w:tc>
          <w:tcPr>
            <w:tcW w:w="2841" w:type="dxa"/>
          </w:tcPr>
          <w:p w14:paraId="16FB5B3A" w14:textId="0BE6B4DE" w:rsidR="009D6B96" w:rsidRPr="009A58F5" w:rsidRDefault="009D6B96" w:rsidP="0074475B">
            <w:pPr>
              <w:pStyle w:val="a7"/>
            </w:pPr>
            <w:r w:rsidRPr="00284443">
              <w:t>API</w:t>
            </w:r>
            <w:r w:rsidRPr="009A58F5">
              <w:t xml:space="preserve"> ЕИСЖС, </w:t>
            </w:r>
            <w:r w:rsidR="003B6AA6">
              <w:rPr>
                <w:lang w:val="en-US"/>
              </w:rPr>
              <w:t>ПО</w:t>
            </w:r>
            <w:r w:rsidR="00754560">
              <w:t xml:space="preserve"> </w:t>
            </w:r>
          </w:p>
        </w:tc>
        <w:tc>
          <w:tcPr>
            <w:tcW w:w="6504" w:type="dxa"/>
          </w:tcPr>
          <w:p w14:paraId="3757A4C1" w14:textId="7C4187DF" w:rsidR="0015770F" w:rsidRPr="0061600E" w:rsidRDefault="00263BEF" w:rsidP="0061600E">
            <w:pPr>
              <w:spacing w:line="240" w:lineRule="auto"/>
              <w:ind w:left="0"/>
              <w:jc w:val="both"/>
              <w:rPr>
                <w:rFonts w:ascii="Tahoma" w:eastAsia="Calibri" w:hAnsi="Tahoma" w:cs="Tahoma"/>
                <w:bCs/>
                <w:sz w:val="24"/>
                <w:szCs w:val="24"/>
                <w:lang w:eastAsia="ru-RU"/>
              </w:rPr>
            </w:pPr>
            <w:r w:rsidRPr="0061600E">
              <w:rPr>
                <w:rFonts w:ascii="Tahoma" w:eastAsia="Calibri" w:hAnsi="Tahoma" w:cs="Tahoma"/>
                <w:bCs/>
                <w:sz w:val="24"/>
                <w:szCs w:val="24"/>
                <w:lang w:eastAsia="ru-RU"/>
              </w:rPr>
              <w:t>Связующее программное обеспечение API ЕИСЖС</w:t>
            </w:r>
            <w:r w:rsidR="00752A3C" w:rsidRPr="00752A3C">
              <w:rPr>
                <w:rFonts w:ascii="Tahoma" w:eastAsia="Calibri" w:hAnsi="Tahoma" w:cs="Tahoma"/>
                <w:bCs/>
                <w:sz w:val="24"/>
                <w:szCs w:val="24"/>
                <w:lang w:eastAsia="ru-RU"/>
              </w:rPr>
              <w:t xml:space="preserve"> </w:t>
            </w:r>
            <w:r w:rsidRPr="0061600E">
              <w:rPr>
                <w:rFonts w:ascii="Tahoma" w:eastAsia="Calibri" w:hAnsi="Tahoma" w:cs="Tahoma"/>
                <w:bCs/>
                <w:sz w:val="24"/>
                <w:szCs w:val="24"/>
                <w:lang w:eastAsia="ru-RU"/>
              </w:rPr>
              <w:t>(далее - ПО), позволяющее провести интеграцию системы контрагента для автоматизированного получения данных ЕИСЖС, и содержащее следующую функциональность:</w:t>
            </w:r>
            <w:r w:rsidR="0015770F" w:rsidRPr="0061600E">
              <w:rPr>
                <w:rFonts w:ascii="Tahoma" w:eastAsia="Calibri" w:hAnsi="Tahoma" w:cs="Tahoma"/>
                <w:bCs/>
                <w:sz w:val="24"/>
                <w:szCs w:val="24"/>
                <w:lang w:eastAsia="ru-RU"/>
              </w:rPr>
              <w:t xml:space="preserve"> </w:t>
            </w:r>
          </w:p>
          <w:p w14:paraId="1D63E7A0" w14:textId="07F0B5BC" w:rsidR="0015770F" w:rsidRPr="0061600E" w:rsidRDefault="0015770F" w:rsidP="0015770F">
            <w:pPr>
              <w:pStyle w:val="af7"/>
              <w:numPr>
                <w:ilvl w:val="0"/>
                <w:numId w:val="105"/>
              </w:numPr>
              <w:spacing w:line="240" w:lineRule="auto"/>
              <w:ind w:left="326"/>
              <w:jc w:val="both"/>
              <w:rPr>
                <w:rFonts w:ascii="Tahoma" w:eastAsia="Calibri" w:hAnsi="Tahoma" w:cs="Tahoma"/>
                <w:bCs/>
                <w:sz w:val="24"/>
                <w:szCs w:val="24"/>
                <w:lang w:eastAsia="ru-RU"/>
              </w:rPr>
            </w:pPr>
            <w:r w:rsidRPr="0061600E">
              <w:rPr>
                <w:rFonts w:ascii="Tahoma" w:eastAsia="Calibri" w:hAnsi="Tahoma" w:cs="Tahoma"/>
                <w:bCs/>
                <w:sz w:val="24"/>
                <w:szCs w:val="24"/>
                <w:lang w:eastAsia="ru-RU"/>
              </w:rPr>
              <w:t xml:space="preserve">авторизация </w:t>
            </w:r>
            <w:r w:rsidR="00434E20">
              <w:rPr>
                <w:rFonts w:ascii="Tahoma" w:eastAsia="Calibri" w:hAnsi="Tahoma" w:cs="Tahoma"/>
                <w:bCs/>
                <w:sz w:val="24"/>
                <w:szCs w:val="24"/>
                <w:lang w:eastAsia="ru-RU"/>
              </w:rPr>
              <w:t xml:space="preserve">внешней информационной </w:t>
            </w:r>
            <w:r w:rsidRPr="0061600E">
              <w:rPr>
                <w:rFonts w:ascii="Tahoma" w:eastAsia="Calibri" w:hAnsi="Tahoma" w:cs="Tahoma"/>
                <w:bCs/>
                <w:sz w:val="24"/>
                <w:szCs w:val="24"/>
                <w:lang w:eastAsia="ru-RU"/>
              </w:rPr>
              <w:t xml:space="preserve">системы </w:t>
            </w:r>
            <w:r w:rsidR="00434E20">
              <w:rPr>
                <w:rFonts w:ascii="Tahoma" w:eastAsia="Calibri" w:hAnsi="Tahoma" w:cs="Tahoma"/>
                <w:bCs/>
                <w:sz w:val="24"/>
                <w:szCs w:val="24"/>
                <w:lang w:eastAsia="ru-RU"/>
              </w:rPr>
              <w:t>(информационной системы Лицензиата)</w:t>
            </w:r>
            <w:r w:rsidR="00434E20" w:rsidRPr="0061600E">
              <w:rPr>
                <w:rFonts w:ascii="Tahoma" w:eastAsia="Calibri" w:hAnsi="Tahoma" w:cs="Tahoma"/>
                <w:bCs/>
                <w:sz w:val="24"/>
                <w:szCs w:val="24"/>
                <w:lang w:eastAsia="ru-RU"/>
              </w:rPr>
              <w:t xml:space="preserve"> </w:t>
            </w:r>
            <w:r w:rsidRPr="0061600E">
              <w:rPr>
                <w:rFonts w:ascii="Tahoma" w:eastAsia="Calibri" w:hAnsi="Tahoma" w:cs="Tahoma"/>
                <w:bCs/>
                <w:sz w:val="24"/>
                <w:szCs w:val="24"/>
                <w:lang w:eastAsia="ru-RU"/>
              </w:rPr>
              <w:t xml:space="preserve">для выполнения </w:t>
            </w:r>
            <w:r w:rsidR="00434E20">
              <w:rPr>
                <w:rFonts w:ascii="Tahoma" w:eastAsia="Calibri" w:hAnsi="Tahoma" w:cs="Tahoma"/>
                <w:bCs/>
                <w:sz w:val="24"/>
                <w:szCs w:val="24"/>
                <w:lang w:eastAsia="ru-RU"/>
              </w:rPr>
              <w:t xml:space="preserve">направляемых из нее </w:t>
            </w:r>
            <w:r w:rsidRPr="0061600E">
              <w:rPr>
                <w:rFonts w:ascii="Tahoma" w:eastAsia="Calibri" w:hAnsi="Tahoma" w:cs="Tahoma"/>
                <w:bCs/>
                <w:sz w:val="24"/>
                <w:szCs w:val="24"/>
                <w:lang w:eastAsia="ru-RU"/>
              </w:rPr>
              <w:t>запросов</w:t>
            </w:r>
            <w:r w:rsidR="00434E20">
              <w:rPr>
                <w:rFonts w:ascii="Tahoma" w:eastAsia="Calibri" w:hAnsi="Tahoma" w:cs="Tahoma"/>
                <w:bCs/>
                <w:sz w:val="24"/>
                <w:szCs w:val="24"/>
                <w:lang w:eastAsia="ru-RU"/>
              </w:rPr>
              <w:t xml:space="preserve"> на получение данных</w:t>
            </w:r>
            <w:r w:rsidRPr="0061600E">
              <w:rPr>
                <w:rFonts w:ascii="Tahoma" w:eastAsia="Calibri" w:hAnsi="Tahoma" w:cs="Tahoma"/>
                <w:bCs/>
                <w:sz w:val="24"/>
                <w:szCs w:val="24"/>
                <w:lang w:eastAsia="ru-RU"/>
              </w:rPr>
              <w:t>;</w:t>
            </w:r>
          </w:p>
          <w:p w14:paraId="1CB9A21E" w14:textId="07DC10AC" w:rsidR="0015770F" w:rsidRPr="0061600E" w:rsidRDefault="0015770F" w:rsidP="0015770F">
            <w:pPr>
              <w:pStyle w:val="af7"/>
              <w:numPr>
                <w:ilvl w:val="0"/>
                <w:numId w:val="105"/>
              </w:numPr>
              <w:spacing w:line="240" w:lineRule="auto"/>
              <w:ind w:left="326"/>
              <w:jc w:val="both"/>
              <w:rPr>
                <w:rFonts w:ascii="Tahoma" w:eastAsia="Calibri" w:hAnsi="Tahoma" w:cs="Tahoma"/>
                <w:bCs/>
                <w:sz w:val="24"/>
                <w:szCs w:val="24"/>
                <w:lang w:eastAsia="ru-RU"/>
              </w:rPr>
            </w:pPr>
            <w:r w:rsidRPr="0061600E">
              <w:rPr>
                <w:rFonts w:ascii="Tahoma" w:eastAsia="Calibri" w:hAnsi="Tahoma" w:cs="Tahoma"/>
                <w:bCs/>
                <w:sz w:val="24"/>
                <w:szCs w:val="24"/>
                <w:lang w:eastAsia="ru-RU"/>
              </w:rPr>
              <w:t>получение запроса</w:t>
            </w:r>
            <w:r w:rsidR="00434E20">
              <w:rPr>
                <w:rFonts w:ascii="Tahoma" w:eastAsia="Calibri" w:hAnsi="Tahoma" w:cs="Tahoma"/>
                <w:bCs/>
                <w:sz w:val="24"/>
                <w:szCs w:val="24"/>
                <w:lang w:eastAsia="ru-RU"/>
              </w:rPr>
              <w:t xml:space="preserve"> на получение данных</w:t>
            </w:r>
            <w:r w:rsidRPr="0061600E">
              <w:rPr>
                <w:rFonts w:ascii="Tahoma" w:eastAsia="Calibri" w:hAnsi="Tahoma" w:cs="Tahoma"/>
                <w:bCs/>
                <w:sz w:val="24"/>
                <w:szCs w:val="24"/>
                <w:lang w:eastAsia="ru-RU"/>
              </w:rPr>
              <w:t xml:space="preserve">, проверка </w:t>
            </w:r>
            <w:r w:rsidR="00434E20">
              <w:rPr>
                <w:rFonts w:ascii="Tahoma" w:eastAsia="Calibri" w:hAnsi="Tahoma" w:cs="Tahoma"/>
                <w:bCs/>
                <w:sz w:val="24"/>
                <w:szCs w:val="24"/>
                <w:lang w:eastAsia="ru-RU"/>
              </w:rPr>
              <w:t xml:space="preserve">его </w:t>
            </w:r>
            <w:r w:rsidRPr="0061600E">
              <w:rPr>
                <w:rFonts w:ascii="Tahoma" w:eastAsia="Calibri" w:hAnsi="Tahoma" w:cs="Tahoma"/>
                <w:bCs/>
                <w:sz w:val="24"/>
                <w:szCs w:val="24"/>
                <w:lang w:eastAsia="ru-RU"/>
              </w:rPr>
              <w:t>на предмет корректности</w:t>
            </w:r>
            <w:r w:rsidR="00434E20">
              <w:rPr>
                <w:rFonts w:ascii="Tahoma" w:eastAsia="Calibri" w:hAnsi="Tahoma" w:cs="Tahoma"/>
                <w:bCs/>
                <w:sz w:val="24"/>
                <w:szCs w:val="24"/>
                <w:lang w:eastAsia="ru-RU"/>
              </w:rPr>
              <w:t xml:space="preserve">, </w:t>
            </w:r>
            <w:r w:rsidRPr="0061600E">
              <w:rPr>
                <w:rFonts w:ascii="Tahoma" w:eastAsia="Calibri" w:hAnsi="Tahoma" w:cs="Tahoma"/>
                <w:bCs/>
                <w:sz w:val="24"/>
                <w:szCs w:val="24"/>
                <w:lang w:eastAsia="ru-RU"/>
              </w:rPr>
              <w:t xml:space="preserve">обработка </w:t>
            </w:r>
            <w:r w:rsidR="00434E20">
              <w:rPr>
                <w:rFonts w:ascii="Tahoma" w:eastAsia="Calibri" w:hAnsi="Tahoma" w:cs="Tahoma"/>
                <w:bCs/>
                <w:sz w:val="24"/>
                <w:szCs w:val="24"/>
                <w:lang w:eastAsia="ru-RU"/>
              </w:rPr>
              <w:t xml:space="preserve">(исполнение) указанного </w:t>
            </w:r>
            <w:r w:rsidRPr="0061600E">
              <w:rPr>
                <w:rFonts w:ascii="Tahoma" w:eastAsia="Calibri" w:hAnsi="Tahoma" w:cs="Tahoma"/>
                <w:bCs/>
                <w:sz w:val="24"/>
                <w:szCs w:val="24"/>
                <w:lang w:eastAsia="ru-RU"/>
              </w:rPr>
              <w:t>запроса;</w:t>
            </w:r>
          </w:p>
          <w:p w14:paraId="67B9AB8F" w14:textId="77777777" w:rsidR="00BC6983" w:rsidRDefault="0015770F" w:rsidP="003F25EF">
            <w:pPr>
              <w:pStyle w:val="af7"/>
              <w:numPr>
                <w:ilvl w:val="0"/>
                <w:numId w:val="105"/>
              </w:numPr>
              <w:spacing w:line="240" w:lineRule="auto"/>
              <w:ind w:left="326"/>
              <w:jc w:val="both"/>
              <w:rPr>
                <w:rFonts w:ascii="Tahoma" w:eastAsia="Calibri" w:hAnsi="Tahoma" w:cs="Tahoma"/>
                <w:bCs/>
                <w:sz w:val="24"/>
                <w:szCs w:val="24"/>
                <w:lang w:eastAsia="ru-RU"/>
              </w:rPr>
            </w:pPr>
            <w:r w:rsidRPr="0061600E">
              <w:rPr>
                <w:rFonts w:ascii="Tahoma" w:eastAsia="Calibri" w:hAnsi="Tahoma" w:cs="Tahoma"/>
                <w:bCs/>
                <w:sz w:val="24"/>
                <w:szCs w:val="24"/>
                <w:lang w:eastAsia="ru-RU"/>
              </w:rPr>
              <w:t>формирование запроса к витринам</w:t>
            </w:r>
            <w:r w:rsidRPr="00604F86">
              <w:rPr>
                <w:rFonts w:ascii="Tahoma" w:eastAsia="Calibri" w:hAnsi="Tahoma" w:cs="Tahoma"/>
                <w:bCs/>
                <w:sz w:val="24"/>
                <w:szCs w:val="24"/>
                <w:vertAlign w:val="superscript"/>
                <w:lang w:eastAsia="ru-RU"/>
              </w:rPr>
              <w:footnoteReference w:id="1"/>
            </w:r>
            <w:r w:rsidRPr="0061600E">
              <w:rPr>
                <w:rFonts w:ascii="Tahoma" w:eastAsia="Calibri" w:hAnsi="Tahoma" w:cs="Tahoma"/>
                <w:bCs/>
                <w:sz w:val="24"/>
                <w:szCs w:val="24"/>
                <w:lang w:eastAsia="ru-RU"/>
              </w:rPr>
              <w:t xml:space="preserve"> базы данных;</w:t>
            </w:r>
          </w:p>
          <w:p w14:paraId="43E78D06" w14:textId="68FFEAD4" w:rsidR="009D6B96" w:rsidRPr="009A58F5" w:rsidRDefault="0015770F" w:rsidP="00604F86">
            <w:pPr>
              <w:pStyle w:val="af7"/>
              <w:numPr>
                <w:ilvl w:val="0"/>
                <w:numId w:val="105"/>
              </w:numPr>
              <w:spacing w:line="240" w:lineRule="auto"/>
              <w:ind w:left="326"/>
              <w:jc w:val="both"/>
            </w:pPr>
            <w:r w:rsidRPr="0061600E">
              <w:rPr>
                <w:rFonts w:ascii="Tahoma" w:eastAsia="Calibri" w:hAnsi="Tahoma" w:cs="Tahoma"/>
                <w:bCs/>
                <w:sz w:val="24"/>
                <w:szCs w:val="24"/>
                <w:lang w:eastAsia="ru-RU"/>
              </w:rPr>
              <w:t xml:space="preserve">формирование ответа для </w:t>
            </w:r>
            <w:r w:rsidR="00BC6983">
              <w:rPr>
                <w:rFonts w:ascii="Tahoma" w:eastAsia="Calibri" w:hAnsi="Tahoma" w:cs="Tahoma"/>
                <w:bCs/>
                <w:sz w:val="24"/>
                <w:szCs w:val="24"/>
                <w:lang w:eastAsia="ru-RU"/>
              </w:rPr>
              <w:t xml:space="preserve">внешней информационной </w:t>
            </w:r>
            <w:r w:rsidRPr="0061600E">
              <w:rPr>
                <w:rFonts w:ascii="Tahoma" w:eastAsia="Calibri" w:hAnsi="Tahoma" w:cs="Tahoma"/>
                <w:bCs/>
                <w:sz w:val="24"/>
                <w:szCs w:val="24"/>
                <w:lang w:eastAsia="ru-RU"/>
              </w:rPr>
              <w:t xml:space="preserve">системы </w:t>
            </w:r>
            <w:r w:rsidR="00BC6983">
              <w:rPr>
                <w:rFonts w:ascii="Tahoma" w:eastAsia="Calibri" w:hAnsi="Tahoma" w:cs="Tahoma"/>
                <w:bCs/>
                <w:sz w:val="24"/>
                <w:szCs w:val="24"/>
                <w:lang w:eastAsia="ru-RU"/>
              </w:rPr>
              <w:t>(информационной системы Лицензиата)</w:t>
            </w:r>
            <w:r w:rsidRPr="0061600E">
              <w:rPr>
                <w:rFonts w:ascii="Tahoma" w:eastAsia="Calibri" w:hAnsi="Tahoma" w:cs="Tahoma"/>
                <w:bCs/>
                <w:sz w:val="24"/>
                <w:szCs w:val="24"/>
                <w:lang w:eastAsia="ru-RU"/>
              </w:rPr>
              <w:t>.</w:t>
            </w:r>
          </w:p>
        </w:tc>
      </w:tr>
      <w:tr w:rsidR="00B218CD" w:rsidRPr="00441AE4" w14:paraId="54E50174" w14:textId="77777777" w:rsidTr="00B218CD">
        <w:tc>
          <w:tcPr>
            <w:tcW w:w="2841" w:type="dxa"/>
            <w:hideMark/>
          </w:tcPr>
          <w:p w14:paraId="6DD5449E" w14:textId="4448279F" w:rsidR="00B218CD" w:rsidRPr="00284443" w:rsidRDefault="00B218CD" w:rsidP="0074475B">
            <w:pPr>
              <w:pStyle w:val="a7"/>
            </w:pPr>
            <w:r w:rsidRPr="00082C0B">
              <w:t>Выгрузка журнала запросов</w:t>
            </w:r>
          </w:p>
        </w:tc>
        <w:tc>
          <w:tcPr>
            <w:tcW w:w="6504" w:type="dxa"/>
            <w:hideMark/>
          </w:tcPr>
          <w:p w14:paraId="29B66247" w14:textId="1ADB14BA" w:rsidR="00B218CD" w:rsidRPr="00284443" w:rsidRDefault="00B218CD">
            <w:pPr>
              <w:pStyle w:val="a7"/>
            </w:pPr>
            <w:r w:rsidRPr="009A58F5">
              <w:t>Текстовый файл в формате *.</w:t>
            </w:r>
            <w:proofErr w:type="spellStart"/>
            <w:r w:rsidRPr="00082C0B">
              <w:t>csv</w:t>
            </w:r>
            <w:proofErr w:type="spellEnd"/>
            <w:r w:rsidRPr="009A58F5">
              <w:t xml:space="preserve">, содержащий </w:t>
            </w:r>
            <w:r w:rsidR="00E77A26">
              <w:t xml:space="preserve">информацию о </w:t>
            </w:r>
            <w:r w:rsidRPr="009A58F5">
              <w:t>запрос</w:t>
            </w:r>
            <w:r w:rsidR="00E77A26">
              <w:t>ах</w:t>
            </w:r>
            <w:r>
              <w:t>, направленных</w:t>
            </w:r>
            <w:r w:rsidRPr="009A58F5">
              <w:t xml:space="preserve"> в </w:t>
            </w:r>
            <w:r>
              <w:t>API</w:t>
            </w:r>
            <w:r w:rsidRPr="009A58F5">
              <w:t xml:space="preserve"> </w:t>
            </w:r>
            <w:r>
              <w:t>ЕИСЖС</w:t>
            </w:r>
            <w:r w:rsidRPr="009A58F5">
              <w:t xml:space="preserve"> под конкретной Учетной записью за определенный период времени</w:t>
            </w:r>
          </w:p>
        </w:tc>
      </w:tr>
      <w:tr w:rsidR="00B218CD" w:rsidRPr="00441AE4" w14:paraId="3B6685D2" w14:textId="77777777" w:rsidTr="00B218CD">
        <w:tc>
          <w:tcPr>
            <w:tcW w:w="2841" w:type="dxa"/>
          </w:tcPr>
          <w:p w14:paraId="707599CD" w14:textId="79EF9638" w:rsidR="00B218CD" w:rsidRPr="00E01550" w:rsidRDefault="00B218CD" w:rsidP="0074475B">
            <w:pPr>
              <w:pStyle w:val="a7"/>
            </w:pPr>
            <w:r w:rsidRPr="009A58F5">
              <w:t xml:space="preserve">Данные </w:t>
            </w:r>
            <w:r w:rsidRPr="00A32E38">
              <w:t>API</w:t>
            </w:r>
            <w:r w:rsidRPr="009A58F5">
              <w:t xml:space="preserve"> ЕИСЖС, данные </w:t>
            </w:r>
            <w:r w:rsidR="00E01550" w:rsidRPr="003F25EF">
              <w:t>ПО</w:t>
            </w:r>
          </w:p>
        </w:tc>
        <w:tc>
          <w:tcPr>
            <w:tcW w:w="6504" w:type="dxa"/>
          </w:tcPr>
          <w:p w14:paraId="6A9A456E" w14:textId="7762CFA9" w:rsidR="00B218CD" w:rsidRPr="009A58F5" w:rsidRDefault="00B218CD">
            <w:pPr>
              <w:pStyle w:val="a7"/>
            </w:pPr>
            <w:r w:rsidRPr="00CC2B9D">
              <w:t>Открытые сведения о группах компаний, застройщиках, жилых комплексах, объектах строительства, готовых домах, включая, но не ограничиваясь, документы по ним, фотографии объектов строительства и домов, получаемые с помощью API ЕИСЖС в формате JSON или XML в порядке и на условиях Договора</w:t>
            </w:r>
          </w:p>
        </w:tc>
      </w:tr>
      <w:tr w:rsidR="00B218CD" w:rsidRPr="00441AE4" w14:paraId="2BDE198D" w14:textId="77777777" w:rsidTr="00B218CD">
        <w:tc>
          <w:tcPr>
            <w:tcW w:w="2841" w:type="dxa"/>
          </w:tcPr>
          <w:p w14:paraId="6728A29A" w14:textId="79A07813" w:rsidR="00B218CD" w:rsidRPr="009A58F5" w:rsidRDefault="00B218CD" w:rsidP="0074475B">
            <w:pPr>
              <w:pStyle w:val="a7"/>
            </w:pPr>
            <w:r w:rsidRPr="009A58F5">
              <w:t>Договор</w:t>
            </w:r>
          </w:p>
        </w:tc>
        <w:tc>
          <w:tcPr>
            <w:tcW w:w="6504" w:type="dxa"/>
          </w:tcPr>
          <w:p w14:paraId="1CF2DB91" w14:textId="3B1CF629" w:rsidR="00B218CD" w:rsidRPr="00CC2B9D" w:rsidRDefault="00B218CD">
            <w:pPr>
              <w:pStyle w:val="a7"/>
            </w:pPr>
            <w:r>
              <w:t>Договор</w:t>
            </w:r>
            <w:r w:rsidRPr="009A58F5">
              <w:t>, подписанный</w:t>
            </w:r>
            <w:r>
              <w:t xml:space="preserve"> </w:t>
            </w:r>
            <w:r w:rsidR="00071009" w:rsidRPr="0061600E">
              <w:t>Лицензиаром</w:t>
            </w:r>
            <w:r w:rsidR="00071009" w:rsidRPr="000766B4">
              <w:t xml:space="preserve"> </w:t>
            </w:r>
            <w:r>
              <w:t xml:space="preserve">и </w:t>
            </w:r>
            <w:r w:rsidR="001F10A4" w:rsidRPr="003F25EF">
              <w:t>Лицензиатом</w:t>
            </w:r>
            <w:r w:rsidRPr="009A58F5">
              <w:t>, включающий в себя текст Договора, приложения и все изменения и дополнения, оформленные в виде дополнительных соглашений, ко</w:t>
            </w:r>
            <w:r w:rsidRPr="00276BDE">
              <w:t>торые могут быть подписаны</w:t>
            </w:r>
            <w:r>
              <w:t xml:space="preserve"> </w:t>
            </w:r>
            <w:r w:rsidR="00071009" w:rsidRPr="00816D71">
              <w:t>Лицензиаром</w:t>
            </w:r>
            <w:r w:rsidR="00071009" w:rsidRPr="000766B4">
              <w:t xml:space="preserve"> </w:t>
            </w:r>
            <w:r>
              <w:t xml:space="preserve">и </w:t>
            </w:r>
            <w:r w:rsidR="001F10A4" w:rsidRPr="00816D71">
              <w:t>Лицензиатом</w:t>
            </w:r>
            <w:r w:rsidR="001F10A4" w:rsidDel="001F10A4">
              <w:t xml:space="preserve"> </w:t>
            </w:r>
            <w:r w:rsidRPr="009A58F5">
              <w:t xml:space="preserve">в период действия Договора </w:t>
            </w:r>
          </w:p>
        </w:tc>
      </w:tr>
      <w:tr w:rsidR="00B218CD" w:rsidRPr="00441AE4" w14:paraId="7C696236" w14:textId="77777777" w:rsidTr="00B218CD">
        <w:tc>
          <w:tcPr>
            <w:tcW w:w="2841" w:type="dxa"/>
          </w:tcPr>
          <w:p w14:paraId="028701D4" w14:textId="35D172FB" w:rsidR="00B218CD" w:rsidRPr="00284443" w:rsidRDefault="00B218CD" w:rsidP="0074475B">
            <w:pPr>
              <w:pStyle w:val="a7"/>
            </w:pPr>
            <w:r w:rsidRPr="00284443">
              <w:t>ЕИСЖС</w:t>
            </w:r>
          </w:p>
        </w:tc>
        <w:tc>
          <w:tcPr>
            <w:tcW w:w="6504" w:type="dxa"/>
          </w:tcPr>
          <w:p w14:paraId="105DE00F" w14:textId="6B810B26" w:rsidR="00B218CD" w:rsidRPr="00346416" w:rsidRDefault="00B218CD">
            <w:pPr>
              <w:pStyle w:val="a7"/>
            </w:pPr>
            <w:r w:rsidRPr="009A58F5">
              <w:t>Единая информационная система жилищного строительства</w:t>
            </w:r>
          </w:p>
        </w:tc>
      </w:tr>
      <w:tr w:rsidR="00B218CD" w:rsidRPr="00441AE4" w14:paraId="619FC7F9" w14:textId="77777777" w:rsidTr="00B218CD">
        <w:tc>
          <w:tcPr>
            <w:tcW w:w="2841" w:type="dxa"/>
          </w:tcPr>
          <w:p w14:paraId="71E99C63" w14:textId="194FCFED" w:rsidR="00B218CD" w:rsidRPr="00284443" w:rsidRDefault="00B218CD" w:rsidP="0074475B">
            <w:pPr>
              <w:pStyle w:val="a7"/>
            </w:pPr>
            <w:r w:rsidRPr="00A21A04">
              <w:t>Запрос</w:t>
            </w:r>
          </w:p>
        </w:tc>
        <w:tc>
          <w:tcPr>
            <w:tcW w:w="6504" w:type="dxa"/>
          </w:tcPr>
          <w:p w14:paraId="2A217C06" w14:textId="611C4893" w:rsidR="00B218CD" w:rsidRPr="009A58F5" w:rsidRDefault="00B218CD">
            <w:pPr>
              <w:pStyle w:val="a7"/>
            </w:pPr>
            <w:r w:rsidRPr="009A58F5">
              <w:t>1 (</w:t>
            </w:r>
            <w:r w:rsidR="00CA4C5C">
              <w:t>о</w:t>
            </w:r>
            <w:r w:rsidR="00CA4C5C" w:rsidRPr="009A58F5">
              <w:t>дин</w:t>
            </w:r>
            <w:r w:rsidRPr="009A58F5">
              <w:t xml:space="preserve">) вызов любого метода </w:t>
            </w:r>
            <w:r w:rsidRPr="00A21A04">
              <w:t>API</w:t>
            </w:r>
            <w:r w:rsidRPr="00DD5D36">
              <w:t xml:space="preserve"> ЕИСЖС</w:t>
            </w:r>
            <w:r w:rsidRPr="009A58F5">
              <w:t xml:space="preserve"> </w:t>
            </w:r>
          </w:p>
        </w:tc>
      </w:tr>
      <w:tr w:rsidR="00B218CD" w:rsidRPr="00441AE4" w14:paraId="47B634C0" w14:textId="77777777" w:rsidTr="00B218CD">
        <w:tc>
          <w:tcPr>
            <w:tcW w:w="2841" w:type="dxa"/>
          </w:tcPr>
          <w:p w14:paraId="49C77479" w14:textId="514F2621" w:rsidR="00B218CD" w:rsidRPr="00284443" w:rsidRDefault="00B218CD" w:rsidP="0074475B">
            <w:pPr>
              <w:pStyle w:val="a7"/>
            </w:pPr>
            <w:r w:rsidRPr="00CC2B9D">
              <w:t>Заявка на доступ</w:t>
            </w:r>
          </w:p>
        </w:tc>
        <w:tc>
          <w:tcPr>
            <w:tcW w:w="6504" w:type="dxa"/>
          </w:tcPr>
          <w:p w14:paraId="03CC17B5" w14:textId="329C5D71" w:rsidR="00B218CD" w:rsidRPr="009A58F5" w:rsidRDefault="00B218CD">
            <w:pPr>
              <w:pStyle w:val="a7"/>
            </w:pPr>
            <w:r w:rsidRPr="00CC2B9D">
              <w:t xml:space="preserve">Документ, содержащий информацию о </w:t>
            </w:r>
            <w:r w:rsidR="001F10A4" w:rsidRPr="00816D71">
              <w:t>Лицензиат</w:t>
            </w:r>
            <w:r w:rsidR="001F10A4" w:rsidRPr="0061600E">
              <w:t>е</w:t>
            </w:r>
            <w:r w:rsidR="001F10A4" w:rsidDel="001F10A4">
              <w:t xml:space="preserve"> </w:t>
            </w:r>
            <w:r w:rsidRPr="00CC2B9D">
              <w:t xml:space="preserve">и информационной системе </w:t>
            </w:r>
            <w:r w:rsidR="001F10A4" w:rsidRPr="00816D71">
              <w:t>Лицензиат</w:t>
            </w:r>
            <w:r w:rsidR="001F10A4" w:rsidRPr="0061600E">
              <w:t>а</w:t>
            </w:r>
            <w:r w:rsidRPr="00CC2B9D">
              <w:t xml:space="preserve">, направляемый </w:t>
            </w:r>
            <w:r w:rsidR="001F10A4" w:rsidRPr="00816D71">
              <w:t>Лицензиатом</w:t>
            </w:r>
            <w:r w:rsidR="001F10A4" w:rsidDel="001F10A4">
              <w:t xml:space="preserve"> </w:t>
            </w:r>
            <w:r w:rsidR="00071009" w:rsidRPr="00816D71">
              <w:t>Лицензиар</w:t>
            </w:r>
            <w:r w:rsidR="00071009" w:rsidRPr="0061600E">
              <w:t>у</w:t>
            </w:r>
            <w:r w:rsidR="00071009" w:rsidRPr="000766B4">
              <w:t xml:space="preserve"> </w:t>
            </w:r>
            <w:r w:rsidRPr="00CC2B9D">
              <w:t xml:space="preserve">для подключения информационной системы </w:t>
            </w:r>
            <w:r w:rsidR="001F10A4" w:rsidRPr="00816D71">
              <w:t>Лицензиат</w:t>
            </w:r>
            <w:r w:rsidR="001F10A4" w:rsidRPr="0061600E">
              <w:t>а</w:t>
            </w:r>
            <w:r w:rsidR="001F10A4" w:rsidDel="001F10A4">
              <w:t xml:space="preserve"> </w:t>
            </w:r>
            <w:r w:rsidRPr="00CC2B9D">
              <w:t xml:space="preserve">в </w:t>
            </w:r>
            <w:r w:rsidRPr="00CC2B9D">
              <w:lastRenderedPageBreak/>
              <w:t xml:space="preserve">Интеграционной и/или Промышленной средах по форме и в порядке, установленных в Спецификации </w:t>
            </w:r>
          </w:p>
        </w:tc>
      </w:tr>
      <w:tr w:rsidR="00B218CD" w:rsidRPr="00441AE4" w14:paraId="427C7B7A" w14:textId="77777777" w:rsidTr="00B218CD">
        <w:tc>
          <w:tcPr>
            <w:tcW w:w="2841" w:type="dxa"/>
          </w:tcPr>
          <w:p w14:paraId="534F464E" w14:textId="4FD7FE03" w:rsidR="00B218CD" w:rsidRPr="00A21A04" w:rsidRDefault="00B218CD" w:rsidP="0074475B">
            <w:pPr>
              <w:pStyle w:val="a7"/>
            </w:pPr>
            <w:r w:rsidRPr="00284443">
              <w:lastRenderedPageBreak/>
              <w:t>Интеграционная среда</w:t>
            </w:r>
          </w:p>
        </w:tc>
        <w:tc>
          <w:tcPr>
            <w:tcW w:w="6504" w:type="dxa"/>
          </w:tcPr>
          <w:p w14:paraId="2348FF72" w14:textId="1349908A" w:rsidR="00B218CD" w:rsidRPr="00CC2B9D" w:rsidRDefault="00B218CD">
            <w:pPr>
              <w:pStyle w:val="a7"/>
            </w:pPr>
            <w:r w:rsidRPr="009A58F5">
              <w:t>Специально выделенный (изолированный) комплекс аппаратных и программных средств, предназначенный для отладки информационного взаимодействия с внешними информационными системами, содержащий исключительно тестовые (вымышленные) данные</w:t>
            </w:r>
          </w:p>
        </w:tc>
      </w:tr>
      <w:tr w:rsidR="00B218CD" w:rsidRPr="00441AE4" w14:paraId="0E6A7C66" w14:textId="77777777" w:rsidTr="00B218CD">
        <w:tc>
          <w:tcPr>
            <w:tcW w:w="2841" w:type="dxa"/>
          </w:tcPr>
          <w:p w14:paraId="341273DB" w14:textId="4F045C1C" w:rsidR="00B218CD" w:rsidRPr="00284443" w:rsidRDefault="00B218CD" w:rsidP="0074475B">
            <w:pPr>
              <w:pStyle w:val="a7"/>
            </w:pPr>
            <w:r w:rsidRPr="00284443">
              <w:t>ИС</w:t>
            </w:r>
          </w:p>
        </w:tc>
        <w:tc>
          <w:tcPr>
            <w:tcW w:w="6504" w:type="dxa"/>
          </w:tcPr>
          <w:p w14:paraId="42F364B0" w14:textId="601C68B7" w:rsidR="00B218CD" w:rsidRPr="009A58F5" w:rsidRDefault="00B218CD">
            <w:pPr>
              <w:pStyle w:val="a7"/>
            </w:pPr>
            <w:r w:rsidRPr="00284443">
              <w:t>Информационная система</w:t>
            </w:r>
          </w:p>
        </w:tc>
      </w:tr>
      <w:tr w:rsidR="00B218CD" w:rsidRPr="00441AE4" w14:paraId="0EE1C973" w14:textId="77777777" w:rsidTr="00B218CD">
        <w:tc>
          <w:tcPr>
            <w:tcW w:w="2841" w:type="dxa"/>
          </w:tcPr>
          <w:p w14:paraId="2632FAF8" w14:textId="7C285AF4" w:rsidR="00B218CD" w:rsidRPr="00284443" w:rsidRDefault="00B218CD" w:rsidP="0074475B">
            <w:pPr>
              <w:pStyle w:val="a7"/>
            </w:pPr>
            <w:r>
              <w:t>Обращение</w:t>
            </w:r>
          </w:p>
        </w:tc>
        <w:tc>
          <w:tcPr>
            <w:tcW w:w="6504" w:type="dxa"/>
          </w:tcPr>
          <w:p w14:paraId="0CD2D27D" w14:textId="60023EDC" w:rsidR="00B218CD" w:rsidRPr="00284443" w:rsidRDefault="00B218CD">
            <w:pPr>
              <w:pStyle w:val="a7"/>
            </w:pPr>
            <w:r w:rsidRPr="009A58F5">
              <w:t xml:space="preserve">Запрос на получение информации, консультацию, на изменение или на доступ, направленный </w:t>
            </w:r>
            <w:r w:rsidR="00EA32A9" w:rsidRPr="00816D71">
              <w:t>Лицензиар</w:t>
            </w:r>
            <w:r w:rsidR="00EA32A9" w:rsidRPr="0061600E">
              <w:t>у</w:t>
            </w:r>
            <w:r w:rsidR="00EA32A9" w:rsidRPr="000766B4">
              <w:t xml:space="preserve"> </w:t>
            </w:r>
            <w:r w:rsidRPr="009A58F5">
              <w:t>через один из каналов коммуникации</w:t>
            </w:r>
          </w:p>
        </w:tc>
      </w:tr>
      <w:tr w:rsidR="00B218CD" w:rsidRPr="00441AE4" w14:paraId="59016CD8" w14:textId="77777777" w:rsidTr="00B218CD">
        <w:tc>
          <w:tcPr>
            <w:tcW w:w="2841" w:type="dxa"/>
          </w:tcPr>
          <w:p w14:paraId="06F9F18F" w14:textId="56135287" w:rsidR="00B218CD" w:rsidRPr="00284443" w:rsidRDefault="00B218CD" w:rsidP="0074475B">
            <w:pPr>
              <w:pStyle w:val="a7"/>
            </w:pPr>
            <w:r w:rsidRPr="00284443">
              <w:t>Оператор ЕИСЖС</w:t>
            </w:r>
          </w:p>
        </w:tc>
        <w:tc>
          <w:tcPr>
            <w:tcW w:w="6504" w:type="dxa"/>
          </w:tcPr>
          <w:p w14:paraId="3DB4B7F1" w14:textId="69D7081F" w:rsidR="00B218CD" w:rsidRPr="00346416" w:rsidRDefault="00B218CD">
            <w:pPr>
              <w:pStyle w:val="a7"/>
            </w:pPr>
            <w:r w:rsidRPr="009A58F5">
              <w:t xml:space="preserve">Оператор Единой информационной системы жилищного строительства в понимании Федерального закона </w:t>
            </w:r>
            <w:r w:rsidRPr="009A58F5">
              <w:br/>
              <w:t>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t>, АО «ДОМ.РФ»</w:t>
            </w:r>
          </w:p>
        </w:tc>
      </w:tr>
      <w:tr w:rsidR="00B218CD" w:rsidRPr="00441AE4" w14:paraId="38EF688D" w14:textId="77777777" w:rsidTr="00B218CD">
        <w:tc>
          <w:tcPr>
            <w:tcW w:w="2841" w:type="dxa"/>
          </w:tcPr>
          <w:p w14:paraId="26B98192" w14:textId="5132677F" w:rsidR="00B218CD" w:rsidRPr="00BC38BA" w:rsidRDefault="00BC38BA" w:rsidP="0074475B">
            <w:pPr>
              <w:pStyle w:val="a7"/>
            </w:pPr>
            <w:r>
              <w:t>Лицензиар</w:t>
            </w:r>
          </w:p>
        </w:tc>
        <w:tc>
          <w:tcPr>
            <w:tcW w:w="6504" w:type="dxa"/>
          </w:tcPr>
          <w:p w14:paraId="35AC957B" w14:textId="63766613" w:rsidR="00B218CD" w:rsidRPr="009A58F5" w:rsidRDefault="00B218CD">
            <w:pPr>
              <w:pStyle w:val="a7"/>
            </w:pPr>
            <w:r>
              <w:rPr>
                <w:lang w:val="en-US"/>
              </w:rPr>
              <w:t>ОО</w:t>
            </w:r>
            <w:r w:rsidRPr="00284443">
              <w:t>О «ДОМ.РФ</w:t>
            </w:r>
            <w:r>
              <w:rPr>
                <w:lang w:val="en-US"/>
              </w:rPr>
              <w:t xml:space="preserve"> </w:t>
            </w:r>
            <w:proofErr w:type="spellStart"/>
            <w:r>
              <w:rPr>
                <w:lang w:val="en-US"/>
              </w:rPr>
              <w:t>Технологии</w:t>
            </w:r>
            <w:proofErr w:type="spellEnd"/>
            <w:r w:rsidRPr="00284443">
              <w:t>»</w:t>
            </w:r>
          </w:p>
        </w:tc>
      </w:tr>
      <w:tr w:rsidR="00B218CD" w:rsidRPr="00441AE4" w14:paraId="78F0089A" w14:textId="77777777" w:rsidTr="00B218CD">
        <w:tc>
          <w:tcPr>
            <w:tcW w:w="2841" w:type="dxa"/>
          </w:tcPr>
          <w:p w14:paraId="24B6B7AD" w14:textId="6158F600" w:rsidR="00B218CD" w:rsidRPr="00495288" w:rsidRDefault="00B218CD" w:rsidP="0074475B">
            <w:pPr>
              <w:pStyle w:val="a7"/>
              <w:rPr>
                <w:lang w:val="en-US"/>
              </w:rPr>
            </w:pPr>
            <w:r w:rsidRPr="00284443">
              <w:t>Портал ЕИСЖС</w:t>
            </w:r>
          </w:p>
        </w:tc>
        <w:tc>
          <w:tcPr>
            <w:tcW w:w="6504" w:type="dxa"/>
          </w:tcPr>
          <w:p w14:paraId="10B132A1" w14:textId="021F8FC2" w:rsidR="00B218CD" w:rsidRPr="009A58F5" w:rsidRDefault="00B218CD">
            <w:pPr>
              <w:pStyle w:val="a7"/>
            </w:pPr>
            <w:r w:rsidRPr="009A58F5">
              <w:t xml:space="preserve">Информационный ресурс Единой информационной системы жилищного строительства, расположенный в сети Интернет по адресу: </w:t>
            </w:r>
            <w:hyperlink r:id="rId9" w:history="1">
              <w:r w:rsidRPr="00284443">
                <w:rPr>
                  <w:rStyle w:val="afb"/>
                </w:rPr>
                <w:t>https://наш.дом.рф/</w:t>
              </w:r>
            </w:hyperlink>
          </w:p>
        </w:tc>
      </w:tr>
      <w:tr w:rsidR="00B218CD" w:rsidRPr="00441AE4" w14:paraId="13DCE896" w14:textId="77777777" w:rsidTr="00B218CD">
        <w:tc>
          <w:tcPr>
            <w:tcW w:w="2841" w:type="dxa"/>
          </w:tcPr>
          <w:p w14:paraId="538AAD08" w14:textId="54A5BDEF" w:rsidR="00B218CD" w:rsidRPr="00284443" w:rsidRDefault="00B218CD" w:rsidP="0074475B">
            <w:pPr>
              <w:pStyle w:val="a7"/>
            </w:pPr>
            <w:r w:rsidRPr="00284443">
              <w:t>Промышленная среда</w:t>
            </w:r>
          </w:p>
        </w:tc>
        <w:tc>
          <w:tcPr>
            <w:tcW w:w="6504" w:type="dxa"/>
          </w:tcPr>
          <w:p w14:paraId="0A1CF482" w14:textId="0E272AFD" w:rsidR="00B218CD" w:rsidRPr="009A58F5" w:rsidRDefault="00B218CD">
            <w:pPr>
              <w:pStyle w:val="a7"/>
            </w:pPr>
            <w:r w:rsidRPr="009A58F5">
              <w:t>Комплекс аппаратных и программных средств, предназначенный для промышленной эксплуатации и обеспечения процессов информационного взаимодействия с внешними информационными системами</w:t>
            </w:r>
          </w:p>
        </w:tc>
      </w:tr>
      <w:tr w:rsidR="00B218CD" w:rsidRPr="00441AE4" w14:paraId="1B817453" w14:textId="77777777" w:rsidTr="00B218CD">
        <w:tc>
          <w:tcPr>
            <w:tcW w:w="2841" w:type="dxa"/>
            <w:shd w:val="clear" w:color="auto" w:fill="auto"/>
          </w:tcPr>
          <w:p w14:paraId="1CD36F4D" w14:textId="5DDC1BA2" w:rsidR="00B218CD" w:rsidRPr="00284443" w:rsidRDefault="00B218CD" w:rsidP="0074475B">
            <w:pPr>
              <w:pStyle w:val="a7"/>
            </w:pPr>
            <w:r>
              <w:t>РН</w:t>
            </w:r>
            <w:r w:rsidRPr="004656F4">
              <w:t>В</w:t>
            </w:r>
          </w:p>
        </w:tc>
        <w:tc>
          <w:tcPr>
            <w:tcW w:w="6504" w:type="dxa"/>
            <w:shd w:val="clear" w:color="auto" w:fill="auto"/>
          </w:tcPr>
          <w:p w14:paraId="7661A846" w14:textId="542C480E" w:rsidR="00B218CD" w:rsidRPr="009A58F5" w:rsidRDefault="00B218CD">
            <w:pPr>
              <w:pStyle w:val="a7"/>
            </w:pPr>
            <w:r w:rsidRPr="004656F4">
              <w:t>Разрешение на ввод в эксплуатацию</w:t>
            </w:r>
          </w:p>
        </w:tc>
      </w:tr>
      <w:tr w:rsidR="00B218CD" w:rsidRPr="00441AE4" w14:paraId="6A8FB4E2" w14:textId="77777777" w:rsidTr="00B218CD">
        <w:tc>
          <w:tcPr>
            <w:tcW w:w="2841" w:type="dxa"/>
          </w:tcPr>
          <w:p w14:paraId="45191BCF" w14:textId="15B94A5B" w:rsidR="00B218CD" w:rsidRPr="000D3834" w:rsidRDefault="00B218CD" w:rsidP="0074475B">
            <w:pPr>
              <w:pStyle w:val="a7"/>
              <w:rPr>
                <w:highlight w:val="yellow"/>
              </w:rPr>
            </w:pPr>
            <w:r w:rsidRPr="009A58F5">
              <w:t xml:space="preserve">Служба </w:t>
            </w:r>
            <w:r w:rsidR="00B41F90">
              <w:rPr>
                <w:lang w:val="en-US"/>
              </w:rPr>
              <w:t xml:space="preserve">технической </w:t>
            </w:r>
            <w:r w:rsidRPr="009A58F5">
              <w:t xml:space="preserve">поддержки </w:t>
            </w:r>
          </w:p>
        </w:tc>
        <w:tc>
          <w:tcPr>
            <w:tcW w:w="6504" w:type="dxa"/>
          </w:tcPr>
          <w:p w14:paraId="6F4CA62B" w14:textId="6F0C14FD" w:rsidR="00B218CD" w:rsidRPr="0061600E" w:rsidRDefault="00B218CD">
            <w:pPr>
              <w:pStyle w:val="a7"/>
              <w:rPr>
                <w:highlight w:val="yellow"/>
                <w:lang w:val="en-US"/>
              </w:rPr>
            </w:pPr>
            <w:r w:rsidRPr="009A58F5">
              <w:t xml:space="preserve">Служба </w:t>
            </w:r>
            <w:r w:rsidR="00B41F90" w:rsidRPr="0061600E">
              <w:t xml:space="preserve">технической </w:t>
            </w:r>
            <w:r w:rsidRPr="009A58F5">
              <w:t xml:space="preserve">поддержки </w:t>
            </w:r>
            <w:proofErr w:type="spellStart"/>
            <w:r w:rsidR="006E68A4">
              <w:rPr>
                <w:lang w:val="en-US"/>
              </w:rPr>
              <w:t>Л</w:t>
            </w:r>
            <w:r w:rsidR="00B41F90">
              <w:rPr>
                <w:lang w:val="en-US"/>
              </w:rPr>
              <w:t>ицензиара</w:t>
            </w:r>
            <w:proofErr w:type="spellEnd"/>
          </w:p>
        </w:tc>
      </w:tr>
      <w:tr w:rsidR="00B218CD" w:rsidRPr="00441AE4" w14:paraId="52C508ED" w14:textId="77777777" w:rsidTr="00B218CD">
        <w:tc>
          <w:tcPr>
            <w:tcW w:w="2841" w:type="dxa"/>
          </w:tcPr>
          <w:p w14:paraId="50586766" w14:textId="064FD72B" w:rsidR="00B218CD" w:rsidRPr="009A58F5" w:rsidRDefault="00B218CD" w:rsidP="0074475B">
            <w:pPr>
              <w:pStyle w:val="a7"/>
            </w:pPr>
            <w:r w:rsidRPr="002D7B44">
              <w:t>Тариф</w:t>
            </w:r>
          </w:p>
        </w:tc>
        <w:tc>
          <w:tcPr>
            <w:tcW w:w="6504" w:type="dxa"/>
          </w:tcPr>
          <w:p w14:paraId="6A838653" w14:textId="06112E2D" w:rsidR="00B218CD" w:rsidRPr="00346416" w:rsidRDefault="00B218CD">
            <w:pPr>
              <w:pStyle w:val="a7"/>
            </w:pPr>
            <w:r w:rsidRPr="009A58F5">
              <w:t xml:space="preserve">Совокупность условий </w:t>
            </w:r>
            <w:r w:rsidR="001E6589" w:rsidRPr="003F25EF">
              <w:t>предоставления прав использования</w:t>
            </w:r>
            <w:r w:rsidR="0046315D" w:rsidRPr="003F25EF">
              <w:t xml:space="preserve"> ПО</w:t>
            </w:r>
            <w:r w:rsidRPr="009A58F5">
              <w:t xml:space="preserve">, </w:t>
            </w:r>
            <w:r w:rsidRPr="00E81917">
              <w:t xml:space="preserve">определяющих стоимость и объем </w:t>
            </w:r>
            <w:r w:rsidR="001E6589" w:rsidRPr="003F25EF">
              <w:t>прав использования</w:t>
            </w:r>
            <w:r w:rsidRPr="009A58F5">
              <w:t xml:space="preserve">, особенности тарификации, которые устанавливаются </w:t>
            </w:r>
            <w:r w:rsidR="00EA32A9" w:rsidRPr="00816D71">
              <w:t>Лицензиаром</w:t>
            </w:r>
            <w:r w:rsidR="00EA32A9" w:rsidRPr="000766B4">
              <w:t xml:space="preserve"> </w:t>
            </w:r>
            <w:r w:rsidRPr="009A58F5">
              <w:t xml:space="preserve">, доступные по адресу: </w:t>
            </w:r>
            <w:r w:rsidRPr="002D7B44">
              <w:t>https</w:t>
            </w:r>
            <w:r>
              <w:t>://наш.дом.рф/</w:t>
            </w:r>
            <w:r w:rsidRPr="00CC2B9D">
              <w:t xml:space="preserve">api-еисжс  </w:t>
            </w:r>
          </w:p>
        </w:tc>
      </w:tr>
      <w:tr w:rsidR="00B218CD" w:rsidRPr="00441AE4" w14:paraId="0D7D5177" w14:textId="77777777" w:rsidTr="00B218CD">
        <w:tc>
          <w:tcPr>
            <w:tcW w:w="2841" w:type="dxa"/>
          </w:tcPr>
          <w:p w14:paraId="6BF43FB7" w14:textId="61D26F00" w:rsidR="00B218CD" w:rsidRPr="00284443" w:rsidRDefault="00B218CD" w:rsidP="0074475B">
            <w:pPr>
              <w:pStyle w:val="a7"/>
            </w:pPr>
            <w:r>
              <w:t>Тестовая у</w:t>
            </w:r>
            <w:r w:rsidRPr="00203026">
              <w:t>четная запись</w:t>
            </w:r>
          </w:p>
        </w:tc>
        <w:tc>
          <w:tcPr>
            <w:tcW w:w="6504" w:type="dxa"/>
          </w:tcPr>
          <w:p w14:paraId="143D4499" w14:textId="1955CEDC" w:rsidR="00B218CD" w:rsidRPr="00E81917" w:rsidRDefault="00B218CD">
            <w:pPr>
              <w:pStyle w:val="a7"/>
            </w:pPr>
            <w:r w:rsidRPr="009A58F5">
              <w:t xml:space="preserve">Совокупность идентификатора </w:t>
            </w:r>
            <w:r w:rsidR="001F10A4" w:rsidRPr="00816D71">
              <w:t>Лицензиат</w:t>
            </w:r>
            <w:r w:rsidR="001F10A4" w:rsidRPr="0061600E">
              <w:t>а</w:t>
            </w:r>
            <w:r w:rsidR="001F10A4" w:rsidDel="001F10A4">
              <w:t xml:space="preserve"> </w:t>
            </w:r>
            <w:r w:rsidRPr="009A58F5">
              <w:t>(</w:t>
            </w:r>
            <w:proofErr w:type="spellStart"/>
            <w:r w:rsidRPr="002C586F">
              <w:t>client</w:t>
            </w:r>
            <w:r w:rsidRPr="009A58F5">
              <w:t>_</w:t>
            </w:r>
            <w:r w:rsidRPr="002C586F">
              <w:t>id</w:t>
            </w:r>
            <w:proofErr w:type="spellEnd"/>
            <w:r w:rsidRPr="009A58F5">
              <w:t>) и секретного ключа (пароля) (</w:t>
            </w:r>
            <w:proofErr w:type="spellStart"/>
            <w:r w:rsidRPr="002C586F">
              <w:t>client</w:t>
            </w:r>
            <w:r w:rsidRPr="009A58F5">
              <w:t>_</w:t>
            </w:r>
            <w:r w:rsidRPr="002C586F">
              <w:t>secret</w:t>
            </w:r>
            <w:proofErr w:type="spellEnd"/>
            <w:r w:rsidRPr="009A58F5">
              <w:t xml:space="preserve">), </w:t>
            </w:r>
            <w:r w:rsidR="00281D14">
              <w:t xml:space="preserve">предназначенных </w:t>
            </w:r>
            <w:r w:rsidRPr="009A58F5">
              <w:t xml:space="preserve">для авторизации информационной системы </w:t>
            </w:r>
            <w:r w:rsidR="001F10A4" w:rsidRPr="00816D71">
              <w:t>Лицензиат</w:t>
            </w:r>
            <w:r w:rsidR="001F10A4" w:rsidRPr="0061600E">
              <w:t>а</w:t>
            </w:r>
            <w:r w:rsidR="001F10A4" w:rsidDel="001F10A4">
              <w:t xml:space="preserve"> </w:t>
            </w:r>
            <w:r w:rsidR="00184AB9">
              <w:t>в</w:t>
            </w:r>
            <w:r>
              <w:t xml:space="preserve"> Интеграционной среде</w:t>
            </w:r>
            <w:r w:rsidRPr="009A58F5">
              <w:t xml:space="preserve"> </w:t>
            </w:r>
            <w:r w:rsidRPr="002C586F">
              <w:t>API</w:t>
            </w:r>
            <w:r w:rsidRPr="009A58F5">
              <w:t xml:space="preserve"> ЕИСЖС.</w:t>
            </w:r>
            <w:r w:rsidR="00281D14" w:rsidRPr="009A58F5">
              <w:t xml:space="preserve"> </w:t>
            </w:r>
          </w:p>
        </w:tc>
      </w:tr>
      <w:tr w:rsidR="00B218CD" w:rsidRPr="00441AE4" w14:paraId="35219329" w14:textId="77777777" w:rsidTr="00B218CD">
        <w:tc>
          <w:tcPr>
            <w:tcW w:w="2841" w:type="dxa"/>
          </w:tcPr>
          <w:p w14:paraId="1BAAF855" w14:textId="3AFB2B2C" w:rsidR="00B218CD" w:rsidRPr="00346416" w:rsidRDefault="001F10A4" w:rsidP="0074475B">
            <w:pPr>
              <w:pStyle w:val="a7"/>
            </w:pPr>
            <w:r w:rsidRPr="00816D71">
              <w:t>Лицензиат</w:t>
            </w:r>
          </w:p>
        </w:tc>
        <w:tc>
          <w:tcPr>
            <w:tcW w:w="6504" w:type="dxa"/>
          </w:tcPr>
          <w:p w14:paraId="09058DE7" w14:textId="0BED9C86" w:rsidR="00B218CD" w:rsidRPr="00346416" w:rsidRDefault="00B218CD">
            <w:pPr>
              <w:pStyle w:val="a7"/>
            </w:pPr>
            <w:r>
              <w:t xml:space="preserve">Контрагент, заключивший Договор с </w:t>
            </w:r>
            <w:r w:rsidR="00EA32A9" w:rsidRPr="00816D71">
              <w:t>Лицензиаром</w:t>
            </w:r>
            <w:r>
              <w:t>, о</w:t>
            </w:r>
            <w:r w:rsidRPr="00250336">
              <w:t>ператор внешней ИС</w:t>
            </w:r>
          </w:p>
        </w:tc>
      </w:tr>
      <w:tr w:rsidR="00B218CD" w:rsidRPr="00441AE4" w14:paraId="63137F4B" w14:textId="77777777" w:rsidTr="00B218CD">
        <w:tc>
          <w:tcPr>
            <w:tcW w:w="2841" w:type="dxa"/>
          </w:tcPr>
          <w:p w14:paraId="6417673B" w14:textId="075958F9" w:rsidR="00B218CD" w:rsidRPr="00284443" w:rsidRDefault="00B218CD" w:rsidP="0074475B">
            <w:pPr>
              <w:pStyle w:val="a7"/>
            </w:pPr>
            <w:r w:rsidRPr="00203026">
              <w:t xml:space="preserve">Учетная запись </w:t>
            </w:r>
          </w:p>
        </w:tc>
        <w:tc>
          <w:tcPr>
            <w:tcW w:w="6504" w:type="dxa"/>
          </w:tcPr>
          <w:p w14:paraId="70E02C61" w14:textId="5C801B7C" w:rsidR="00B218CD" w:rsidRPr="009A58F5" w:rsidRDefault="00B218CD">
            <w:pPr>
              <w:pStyle w:val="a7"/>
            </w:pPr>
            <w:r w:rsidRPr="005A6A8C">
              <w:t xml:space="preserve">Совокупность идентификатора </w:t>
            </w:r>
            <w:r w:rsidR="001F10A4" w:rsidRPr="00816D71">
              <w:t>Лицензиат</w:t>
            </w:r>
            <w:r w:rsidR="001F10A4" w:rsidRPr="0061600E">
              <w:t>а</w:t>
            </w:r>
            <w:r w:rsidR="001F10A4" w:rsidRPr="005A6A8C" w:rsidDel="001F10A4">
              <w:t xml:space="preserve"> </w:t>
            </w:r>
            <w:r w:rsidRPr="005A6A8C">
              <w:t>(</w:t>
            </w:r>
            <w:proofErr w:type="spellStart"/>
            <w:r w:rsidRPr="005A6A8C">
              <w:t>client_id</w:t>
            </w:r>
            <w:proofErr w:type="spellEnd"/>
            <w:r w:rsidRPr="005A6A8C">
              <w:t>) и секретного ключа (пароля) (</w:t>
            </w:r>
            <w:proofErr w:type="spellStart"/>
            <w:r w:rsidRPr="005A6A8C">
              <w:t>client_secret</w:t>
            </w:r>
            <w:proofErr w:type="spellEnd"/>
            <w:r w:rsidRPr="005A6A8C">
              <w:t xml:space="preserve">), </w:t>
            </w:r>
            <w:r w:rsidR="00281D14">
              <w:lastRenderedPageBreak/>
              <w:t xml:space="preserve">предназначенной </w:t>
            </w:r>
            <w:r w:rsidRPr="005A6A8C">
              <w:t xml:space="preserve">для авторизации информационной системы </w:t>
            </w:r>
            <w:r w:rsidR="001F10A4" w:rsidRPr="00816D71">
              <w:t>Лицензиат</w:t>
            </w:r>
            <w:r w:rsidRPr="005A6A8C">
              <w:t xml:space="preserve">а </w:t>
            </w:r>
            <w:r w:rsidR="00281D14">
              <w:t>в</w:t>
            </w:r>
            <w:r w:rsidRPr="005A6A8C">
              <w:t xml:space="preserve"> Промышленной среде API ЕИСЖС</w:t>
            </w:r>
            <w:r w:rsidR="00BC38BA">
              <w:t xml:space="preserve"> (лицензии)</w:t>
            </w:r>
            <w:r w:rsidRPr="005A6A8C">
              <w:t>.</w:t>
            </w:r>
          </w:p>
        </w:tc>
      </w:tr>
      <w:tr w:rsidR="00B218CD" w:rsidRPr="00441AE4" w14:paraId="405C0AF9" w14:textId="77777777" w:rsidTr="00B218CD">
        <w:tc>
          <w:tcPr>
            <w:tcW w:w="2841" w:type="dxa"/>
          </w:tcPr>
          <w:p w14:paraId="7E075C66" w14:textId="29A7BFDF" w:rsidR="00B218CD" w:rsidRPr="00284443" w:rsidRDefault="00B218CD" w:rsidP="0074475B">
            <w:pPr>
              <w:pStyle w:val="a7"/>
            </w:pPr>
            <w:r w:rsidRPr="00441AE4">
              <w:lastRenderedPageBreak/>
              <w:t>HTTP</w:t>
            </w:r>
          </w:p>
        </w:tc>
        <w:tc>
          <w:tcPr>
            <w:tcW w:w="6504" w:type="dxa"/>
          </w:tcPr>
          <w:p w14:paraId="2DC6D813" w14:textId="6719C460" w:rsidR="00B218CD" w:rsidRPr="00BF78DD" w:rsidRDefault="00874089">
            <w:pPr>
              <w:pStyle w:val="a7"/>
            </w:pPr>
            <w:hyperlink r:id="rId10" w:tooltip="Сетевой протокол" w:history="1">
              <w:r w:rsidR="00B218CD" w:rsidRPr="009A58F5">
                <w:t>Протокол</w:t>
              </w:r>
            </w:hyperlink>
            <w:r w:rsidR="00B218CD" w:rsidRPr="00B4496B">
              <w:t> </w:t>
            </w:r>
            <w:hyperlink r:id="rId11" w:history="1">
              <w:r w:rsidR="00B218CD" w:rsidRPr="009A58F5">
                <w:t>прикладного уровня</w:t>
              </w:r>
            </w:hyperlink>
            <w:r w:rsidR="00B218CD" w:rsidRPr="00B4496B">
              <w:t> </w:t>
            </w:r>
            <w:r w:rsidR="00B218CD" w:rsidRPr="009A58F5">
              <w:t>передачи данных изначально</w:t>
            </w:r>
            <w:r w:rsidR="00B218CD" w:rsidRPr="00B4496B">
              <w:t> </w:t>
            </w:r>
            <w:r w:rsidR="00B218CD" w:rsidRPr="009A58F5">
              <w:t>— в виде гипертекстовых документов в формате «</w:t>
            </w:r>
            <w:hyperlink r:id="rId12" w:tooltip="HTML" w:history="1">
              <w:r w:rsidR="00B218CD" w:rsidRPr="00B4496B">
                <w:t>HTML</w:t>
              </w:r>
            </w:hyperlink>
            <w:r w:rsidR="00B218CD" w:rsidRPr="009A58F5">
              <w:t>», в настоящий момент используется для передачи произвольных данных</w:t>
            </w:r>
          </w:p>
        </w:tc>
      </w:tr>
      <w:tr w:rsidR="00B218CD" w:rsidRPr="00441AE4" w14:paraId="4003FBC8" w14:textId="77777777" w:rsidTr="00B218CD">
        <w:tc>
          <w:tcPr>
            <w:tcW w:w="2841" w:type="dxa"/>
          </w:tcPr>
          <w:p w14:paraId="3047BF18" w14:textId="34654855" w:rsidR="00B218CD" w:rsidRPr="00441AE4" w:rsidRDefault="00B218CD" w:rsidP="0074475B">
            <w:pPr>
              <w:pStyle w:val="a7"/>
            </w:pPr>
            <w:r w:rsidRPr="00441AE4">
              <w:t>JSON</w:t>
            </w:r>
          </w:p>
        </w:tc>
        <w:tc>
          <w:tcPr>
            <w:tcW w:w="6504" w:type="dxa"/>
          </w:tcPr>
          <w:p w14:paraId="4B7AC5D3" w14:textId="6248804C" w:rsidR="00B218CD" w:rsidRPr="009A58F5" w:rsidRDefault="00B218CD">
            <w:pPr>
              <w:pStyle w:val="a7"/>
            </w:pPr>
            <w:r>
              <w:t xml:space="preserve">(англ. </w:t>
            </w:r>
            <w:proofErr w:type="spellStart"/>
            <w:r>
              <w:t>JavaScript</w:t>
            </w:r>
            <w:proofErr w:type="spellEnd"/>
            <w:r w:rsidRPr="00634023">
              <w:t xml:space="preserve"> </w:t>
            </w:r>
            <w:proofErr w:type="spellStart"/>
            <w:r>
              <w:t>Object</w:t>
            </w:r>
            <w:proofErr w:type="spellEnd"/>
            <w:r w:rsidRPr="00634023">
              <w:t xml:space="preserve"> </w:t>
            </w:r>
            <w:proofErr w:type="spellStart"/>
            <w:r>
              <w:t>Notation</w:t>
            </w:r>
            <w:proofErr w:type="spellEnd"/>
            <w:r w:rsidRPr="00634023">
              <w:t xml:space="preserve">) </w:t>
            </w:r>
            <w:r>
              <w:t>Текстовый формат</w:t>
            </w:r>
            <w:r w:rsidRPr="00B4496B">
              <w:t> </w:t>
            </w:r>
            <w:hyperlink r:id="rId13" w:history="1">
              <w:r w:rsidRPr="00AA3A41">
                <w:t>обмена данными</w:t>
              </w:r>
            </w:hyperlink>
            <w:r w:rsidRPr="00AA3A41">
              <w:t>, основанный на</w:t>
            </w:r>
            <w:r w:rsidRPr="00B4496B">
              <w:t> </w:t>
            </w:r>
            <w:proofErr w:type="spellStart"/>
            <w:r w:rsidR="0083061F">
              <w:fldChar w:fldCharType="begin"/>
            </w:r>
            <w:r w:rsidR="0083061F">
              <w:instrText xml:space="preserve"> HYPERLINK "https://ru.wikipedia.org/wiki/JavaScript" \o "JavaScript" </w:instrText>
            </w:r>
            <w:r w:rsidR="0083061F">
              <w:fldChar w:fldCharType="separate"/>
            </w:r>
            <w:r w:rsidRPr="00B4496B">
              <w:t>JavaScript</w:t>
            </w:r>
            <w:proofErr w:type="spellEnd"/>
            <w:r w:rsidR="0083061F">
              <w:fldChar w:fldCharType="end"/>
            </w:r>
          </w:p>
        </w:tc>
      </w:tr>
      <w:tr w:rsidR="00B218CD" w:rsidRPr="00441AE4" w14:paraId="1CF8861B" w14:textId="77777777" w:rsidTr="00B218CD">
        <w:tc>
          <w:tcPr>
            <w:tcW w:w="2841" w:type="dxa"/>
          </w:tcPr>
          <w:p w14:paraId="73DEF01C" w14:textId="40497536" w:rsidR="00B218CD" w:rsidRPr="00441AE4" w:rsidRDefault="00B218CD" w:rsidP="0074475B">
            <w:pPr>
              <w:pStyle w:val="a7"/>
            </w:pPr>
            <w:r w:rsidRPr="00441AE4">
              <w:t>JWT</w:t>
            </w:r>
          </w:p>
        </w:tc>
        <w:tc>
          <w:tcPr>
            <w:tcW w:w="6504" w:type="dxa"/>
          </w:tcPr>
          <w:p w14:paraId="4AAE54D0" w14:textId="0FBE4AF6" w:rsidR="00B218CD" w:rsidRPr="00AA3A41" w:rsidRDefault="00B218CD">
            <w:pPr>
              <w:pStyle w:val="a7"/>
            </w:pPr>
            <w:r w:rsidRPr="009A58F5">
              <w:t xml:space="preserve">(англ. </w:t>
            </w:r>
            <w:r>
              <w:t>JSON</w:t>
            </w:r>
            <w:r w:rsidRPr="009A58F5">
              <w:t xml:space="preserve"> </w:t>
            </w:r>
            <w:proofErr w:type="spellStart"/>
            <w:r>
              <w:t>Web</w:t>
            </w:r>
            <w:proofErr w:type="spellEnd"/>
            <w:r w:rsidRPr="009A58F5">
              <w:t xml:space="preserve"> </w:t>
            </w:r>
            <w:proofErr w:type="spellStart"/>
            <w:r>
              <w:t>Token</w:t>
            </w:r>
            <w:proofErr w:type="spellEnd"/>
            <w:r w:rsidRPr="009A58F5">
              <w:t>) Открытый стандарт (</w:t>
            </w:r>
            <w:hyperlink r:id="rId14" w:history="1">
              <w:r w:rsidRPr="00B4496B">
                <w:t>RFC</w:t>
              </w:r>
              <w:r w:rsidRPr="009A58F5">
                <w:t>-7519</w:t>
              </w:r>
            </w:hyperlink>
            <w:r w:rsidRPr="009A58F5">
              <w:t>) для создания токенов доступа, основанный на формате</w:t>
            </w:r>
            <w:r w:rsidRPr="00B4496B">
              <w:t> </w:t>
            </w:r>
            <w:hyperlink r:id="rId15" w:tooltip="JSON" w:history="1">
              <w:r w:rsidRPr="00B4496B">
                <w:t>JSON</w:t>
              </w:r>
            </w:hyperlink>
          </w:p>
        </w:tc>
      </w:tr>
      <w:tr w:rsidR="00B218CD" w:rsidRPr="00874089" w14:paraId="152799B1" w14:textId="77777777" w:rsidTr="00B218CD">
        <w:tc>
          <w:tcPr>
            <w:tcW w:w="2841" w:type="dxa"/>
          </w:tcPr>
          <w:p w14:paraId="053D8BC9" w14:textId="66D4F76C" w:rsidR="00B218CD" w:rsidRPr="00441AE4" w:rsidRDefault="00B218CD" w:rsidP="0074475B">
            <w:pPr>
              <w:pStyle w:val="a7"/>
            </w:pPr>
            <w:r w:rsidRPr="00441AE4">
              <w:t>XML</w:t>
            </w:r>
          </w:p>
        </w:tc>
        <w:tc>
          <w:tcPr>
            <w:tcW w:w="6504" w:type="dxa"/>
          </w:tcPr>
          <w:p w14:paraId="2528468F" w14:textId="08B8CE15" w:rsidR="00B218CD" w:rsidRPr="00B218CD" w:rsidRDefault="00B218CD">
            <w:pPr>
              <w:pStyle w:val="a7"/>
              <w:rPr>
                <w:lang w:val="en-US"/>
              </w:rPr>
            </w:pPr>
            <w:r w:rsidRPr="00841D2C">
              <w:rPr>
                <w:lang w:val="en-US"/>
              </w:rPr>
              <w:t>(</w:t>
            </w:r>
            <w:proofErr w:type="spellStart"/>
            <w:r>
              <w:t>англ</w:t>
            </w:r>
            <w:proofErr w:type="spellEnd"/>
            <w:r w:rsidRPr="00841D2C">
              <w:rPr>
                <w:lang w:val="en-US"/>
              </w:rPr>
              <w:t xml:space="preserve">. Extensible Markup Language) </w:t>
            </w:r>
            <w:r>
              <w:t>Расширяемый</w:t>
            </w:r>
            <w:r w:rsidRPr="00841D2C">
              <w:rPr>
                <w:lang w:val="en-US"/>
              </w:rPr>
              <w:t xml:space="preserve"> </w:t>
            </w:r>
            <w:r>
              <w:t>язык</w:t>
            </w:r>
            <w:r w:rsidRPr="00841D2C">
              <w:rPr>
                <w:lang w:val="en-US"/>
              </w:rPr>
              <w:t xml:space="preserve"> </w:t>
            </w:r>
            <w:r>
              <w:t>разметки</w:t>
            </w:r>
          </w:p>
        </w:tc>
      </w:tr>
      <w:tr w:rsidR="00B218CD" w:rsidRPr="000766B4" w14:paraId="3EAE1C82" w14:textId="77777777" w:rsidTr="00B218CD">
        <w:tc>
          <w:tcPr>
            <w:tcW w:w="2841" w:type="dxa"/>
          </w:tcPr>
          <w:p w14:paraId="2B3FE88E" w14:textId="43866402" w:rsidR="00B218CD" w:rsidRPr="00441AE4" w:rsidRDefault="00B218CD" w:rsidP="0074475B">
            <w:pPr>
              <w:pStyle w:val="a7"/>
            </w:pPr>
            <w:r>
              <w:t xml:space="preserve">URL </w:t>
            </w:r>
          </w:p>
        </w:tc>
        <w:tc>
          <w:tcPr>
            <w:tcW w:w="6504" w:type="dxa"/>
          </w:tcPr>
          <w:p w14:paraId="4DC94D7A" w14:textId="3C197083" w:rsidR="00B218CD" w:rsidRPr="00B218CD" w:rsidRDefault="00B218CD">
            <w:pPr>
              <w:pStyle w:val="a7"/>
            </w:pPr>
            <w:r w:rsidRPr="009A58F5">
              <w:t xml:space="preserve">(англ. </w:t>
            </w:r>
            <w:proofErr w:type="spellStart"/>
            <w:r>
              <w:t>Uniform</w:t>
            </w:r>
            <w:proofErr w:type="spellEnd"/>
            <w:r w:rsidRPr="009A58F5">
              <w:t xml:space="preserve"> </w:t>
            </w:r>
            <w:proofErr w:type="spellStart"/>
            <w:r>
              <w:t>Resource</w:t>
            </w:r>
            <w:proofErr w:type="spellEnd"/>
            <w:r w:rsidRPr="009A58F5">
              <w:t xml:space="preserve"> </w:t>
            </w:r>
            <w:proofErr w:type="spellStart"/>
            <w:r>
              <w:t>Locator</w:t>
            </w:r>
            <w:proofErr w:type="spellEnd"/>
            <w:r w:rsidRPr="009A58F5">
              <w:t>) Единообразный локатор (определитель местонахождения) ресурса</w:t>
            </w:r>
          </w:p>
        </w:tc>
      </w:tr>
      <w:tr w:rsidR="00B218CD" w:rsidRPr="00441AE4" w14:paraId="6A973828" w14:textId="77777777" w:rsidTr="00B218CD">
        <w:tc>
          <w:tcPr>
            <w:tcW w:w="2841" w:type="dxa"/>
          </w:tcPr>
          <w:p w14:paraId="27627082" w14:textId="4CEC6E21" w:rsidR="00B218CD" w:rsidRPr="00441AE4" w:rsidRDefault="00B218CD" w:rsidP="0074475B">
            <w:pPr>
              <w:pStyle w:val="a7"/>
            </w:pPr>
            <w:r>
              <w:t>URI</w:t>
            </w:r>
          </w:p>
        </w:tc>
        <w:tc>
          <w:tcPr>
            <w:tcW w:w="6504" w:type="dxa"/>
          </w:tcPr>
          <w:p w14:paraId="0682FFAD" w14:textId="1886E03C" w:rsidR="00B218CD" w:rsidRPr="009A58F5" w:rsidRDefault="00B218CD">
            <w:pPr>
              <w:pStyle w:val="a7"/>
            </w:pPr>
            <w:r w:rsidRPr="009A58F5">
              <w:t xml:space="preserve">(англ. </w:t>
            </w:r>
            <w:proofErr w:type="spellStart"/>
            <w:r w:rsidRPr="00514E00">
              <w:t>Universal</w:t>
            </w:r>
            <w:proofErr w:type="spellEnd"/>
            <w:r w:rsidRPr="009A58F5">
              <w:t xml:space="preserve"> </w:t>
            </w:r>
            <w:proofErr w:type="spellStart"/>
            <w:r w:rsidRPr="00514E00">
              <w:t>Resource</w:t>
            </w:r>
            <w:proofErr w:type="spellEnd"/>
            <w:r w:rsidRPr="009A58F5">
              <w:t xml:space="preserve"> </w:t>
            </w:r>
            <w:proofErr w:type="spellStart"/>
            <w:r w:rsidRPr="00514E00">
              <w:t>Identifier</w:t>
            </w:r>
            <w:proofErr w:type="spellEnd"/>
            <w:r w:rsidRPr="009A58F5">
              <w:t>) Последовательность символов, идентифицирующая абстрактный или физический ресурс</w:t>
            </w:r>
          </w:p>
        </w:tc>
      </w:tr>
      <w:tr w:rsidR="00092930" w:rsidRPr="00441AE4" w14:paraId="6DCBD7E5" w14:textId="77777777" w:rsidTr="00B218CD">
        <w:tc>
          <w:tcPr>
            <w:tcW w:w="2841" w:type="dxa"/>
          </w:tcPr>
          <w:p w14:paraId="01536CAE" w14:textId="60A167A6" w:rsidR="00092930" w:rsidRPr="0061600E" w:rsidRDefault="00177504" w:rsidP="0074475B">
            <w:pPr>
              <w:pStyle w:val="a7"/>
              <w:rPr>
                <w:lang w:val="en-US"/>
              </w:rPr>
            </w:pPr>
            <w:proofErr w:type="spellStart"/>
            <w:r>
              <w:rPr>
                <w:lang w:val="en-US"/>
              </w:rPr>
              <w:t>Страница</w:t>
            </w:r>
            <w:proofErr w:type="spellEnd"/>
            <w:r>
              <w:rPr>
                <w:lang w:val="en-US"/>
              </w:rPr>
              <w:t xml:space="preserve"> ПО</w:t>
            </w:r>
          </w:p>
        </w:tc>
        <w:tc>
          <w:tcPr>
            <w:tcW w:w="6504" w:type="dxa"/>
          </w:tcPr>
          <w:p w14:paraId="787CFB91" w14:textId="06636FC9" w:rsidR="00092930" w:rsidRPr="00257D7E" w:rsidRDefault="00257D7E">
            <w:pPr>
              <w:pStyle w:val="a7"/>
            </w:pPr>
            <w:r w:rsidRPr="00FD6D2D">
              <w:t>Сайт</w:t>
            </w:r>
            <w:r w:rsidRPr="00A5748A">
              <w:t>, размещенный в информационно-телекоммуникационной сети «Интернет» по адресу: https://</w:t>
            </w:r>
            <w:r w:rsidR="00874089">
              <w:t>бизнес</w:t>
            </w:r>
            <w:r w:rsidRPr="00A5748A">
              <w:t>.дом.рф/api-еисж</w:t>
            </w:r>
            <w:bookmarkStart w:id="14" w:name="_GoBack"/>
            <w:bookmarkEnd w:id="14"/>
            <w:r w:rsidRPr="00A5748A">
              <w:t xml:space="preserve">с  </w:t>
            </w:r>
          </w:p>
        </w:tc>
      </w:tr>
    </w:tbl>
    <w:p w14:paraId="37BC75FA" w14:textId="227B7855" w:rsidR="006835F2" w:rsidRPr="00725730" w:rsidRDefault="00F9472D" w:rsidP="00E51E6C">
      <w:pPr>
        <w:pStyle w:val="1"/>
      </w:pPr>
      <w:bookmarkStart w:id="15" w:name="_baseURL_IDM"/>
      <w:bookmarkStart w:id="16" w:name="_Toc175745066"/>
      <w:bookmarkEnd w:id="15"/>
      <w:r>
        <w:lastRenderedPageBreak/>
        <w:t>О</w:t>
      </w:r>
      <w:r w:rsidR="00E921F0">
        <w:t xml:space="preserve">бщие </w:t>
      </w:r>
      <w:r w:rsidR="00F56CEE">
        <w:t>положения</w:t>
      </w:r>
      <w:bookmarkEnd w:id="16"/>
    </w:p>
    <w:p w14:paraId="13C4405F" w14:textId="640EC428" w:rsidR="003B1A9C" w:rsidRDefault="003B1A9C" w:rsidP="003B1A9C">
      <w:pPr>
        <w:pStyle w:val="2"/>
      </w:pPr>
      <w:bookmarkStart w:id="17" w:name="_Toc175745067"/>
      <w:r>
        <w:t>Назначение документа</w:t>
      </w:r>
      <w:bookmarkEnd w:id="17"/>
    </w:p>
    <w:p w14:paraId="204280B0" w14:textId="4A54D040" w:rsidR="00E2190B" w:rsidRDefault="00E2190B" w:rsidP="00E2190B">
      <w:pPr>
        <w:pStyle w:val="a3"/>
      </w:pPr>
      <w:r>
        <w:t>Настоящая Спецификация предназначена для</w:t>
      </w:r>
      <w:r w:rsidR="00443836">
        <w:t xml:space="preserve"> подробного</w:t>
      </w:r>
      <w:r>
        <w:t xml:space="preserve"> описания </w:t>
      </w:r>
      <w:r w:rsidR="00CC4D58">
        <w:t xml:space="preserve">версии </w:t>
      </w:r>
      <w:r>
        <w:t xml:space="preserve">стандартизированного интерфейса </w:t>
      </w:r>
      <w:r w:rsidR="00EC4CFB" w:rsidRPr="003F25EF">
        <w:t>ПО</w:t>
      </w:r>
      <w:r w:rsidR="00443836">
        <w:t>, определ</w:t>
      </w:r>
      <w:r w:rsidR="00EA6DFF">
        <w:t xml:space="preserve">яет перечень методов, форматы, </w:t>
      </w:r>
      <w:r w:rsidR="00443836">
        <w:t xml:space="preserve">способы использования </w:t>
      </w:r>
      <w:r w:rsidR="00EA6DFF">
        <w:t xml:space="preserve">и ограничения </w:t>
      </w:r>
      <w:r w:rsidR="00C664CD" w:rsidRPr="003F25EF">
        <w:t>ПО</w:t>
      </w:r>
      <w:r w:rsidRPr="00E2190B">
        <w:t>.</w:t>
      </w:r>
    </w:p>
    <w:p w14:paraId="52F8AA95" w14:textId="51BC6E77" w:rsidR="00C1740D" w:rsidRDefault="00C1740D" w:rsidP="00C1740D">
      <w:pPr>
        <w:pStyle w:val="2"/>
      </w:pPr>
      <w:bookmarkStart w:id="18" w:name="_Toc175745068"/>
      <w:r>
        <w:t>Срок действия спецификации</w:t>
      </w:r>
      <w:bookmarkEnd w:id="18"/>
    </w:p>
    <w:p w14:paraId="615F5A96" w14:textId="0782F430" w:rsidR="00C1740D" w:rsidRDefault="00C1740D" w:rsidP="00C1740D">
      <w:pPr>
        <w:pStyle w:val="a3"/>
        <w:rPr>
          <w:lang w:eastAsia="en-US"/>
        </w:rPr>
      </w:pPr>
      <w:r>
        <w:rPr>
          <w:lang w:eastAsia="en-US"/>
        </w:rPr>
        <w:t>Срок действия настоящей Спецификации не ограничен.</w:t>
      </w:r>
    </w:p>
    <w:p w14:paraId="4BEDBFA2" w14:textId="6EFCB9DB" w:rsidR="00B24CD3" w:rsidRDefault="00610FDD" w:rsidP="00346416">
      <w:pPr>
        <w:pStyle w:val="a3"/>
        <w:rPr>
          <w:lang w:eastAsia="en-US"/>
        </w:rPr>
      </w:pPr>
      <w:r>
        <w:rPr>
          <w:lang w:eastAsia="en-US"/>
        </w:rPr>
        <w:t xml:space="preserve">Спецификация </w:t>
      </w:r>
      <w:r w:rsidR="00C1740D">
        <w:rPr>
          <w:lang w:eastAsia="en-US"/>
        </w:rPr>
        <w:t>действует до вступления в силу новой ве</w:t>
      </w:r>
      <w:r w:rsidR="00E624A8">
        <w:rPr>
          <w:lang w:eastAsia="en-US"/>
        </w:rPr>
        <w:t xml:space="preserve">рсии, либо до отмены настоящей Спецификации </w:t>
      </w:r>
      <w:r w:rsidR="00EA32A9" w:rsidRPr="00816D71">
        <w:t>Лицензиаром</w:t>
      </w:r>
      <w:r w:rsidR="00EA32A9" w:rsidRPr="000766B4">
        <w:t xml:space="preserve"> </w:t>
      </w:r>
      <w:r w:rsidR="00C1740D">
        <w:rPr>
          <w:lang w:eastAsia="en-US"/>
        </w:rPr>
        <w:t>.</w:t>
      </w:r>
      <w:r w:rsidR="00B24CD3" w:rsidRPr="009A58F5">
        <w:rPr>
          <w:lang w:eastAsia="en-US"/>
        </w:rPr>
        <w:t xml:space="preserve"> </w:t>
      </w:r>
    </w:p>
    <w:p w14:paraId="4198C383" w14:textId="21E8ADF5" w:rsidR="005261DE" w:rsidRPr="00A45204" w:rsidRDefault="005261DE" w:rsidP="005261DE">
      <w:pPr>
        <w:pStyle w:val="2"/>
      </w:pPr>
      <w:bookmarkStart w:id="19" w:name="_Toc41636521"/>
      <w:bookmarkStart w:id="20" w:name="_Toc175745069"/>
      <w:r w:rsidRPr="00A45204">
        <w:t xml:space="preserve">Порядок информирования о </w:t>
      </w:r>
      <w:r>
        <w:t xml:space="preserve">плановых </w:t>
      </w:r>
      <w:r w:rsidRPr="00A45204">
        <w:t>прерываниях в работе сервиса</w:t>
      </w:r>
      <w:bookmarkEnd w:id="19"/>
      <w:bookmarkEnd w:id="20"/>
    </w:p>
    <w:p w14:paraId="6743951D" w14:textId="20D97CDB" w:rsidR="00C00075" w:rsidRDefault="00C00075" w:rsidP="005261DE">
      <w:pPr>
        <w:pStyle w:val="a3"/>
        <w:rPr>
          <w:rFonts w:eastAsiaTheme="majorEastAsia"/>
        </w:rPr>
      </w:pPr>
      <w:r>
        <w:t xml:space="preserve">В случае прерываний в работе </w:t>
      </w:r>
      <w:r w:rsidR="00C664CD" w:rsidRPr="0061600E">
        <w:t>ПО</w:t>
      </w:r>
      <w:r w:rsidR="00C664CD">
        <w:t xml:space="preserve"> </w:t>
      </w:r>
      <w:r>
        <w:t>в связи с проведением плановых технических работ</w:t>
      </w:r>
      <w:r w:rsidRPr="00C00075">
        <w:rPr>
          <w:rFonts w:eastAsiaTheme="majorEastAsia"/>
        </w:rPr>
        <w:t xml:space="preserve"> </w:t>
      </w:r>
      <w:r w:rsidR="00EA32A9" w:rsidRPr="00816D71">
        <w:t>Лицензиар</w:t>
      </w:r>
      <w:r w:rsidR="005D68FD" w:rsidRPr="0061600E">
        <w:t xml:space="preserve"> </w:t>
      </w:r>
      <w:r>
        <w:rPr>
          <w:rFonts w:eastAsiaTheme="majorEastAsia"/>
        </w:rPr>
        <w:t xml:space="preserve">осуществляет информирование </w:t>
      </w:r>
      <w:r w:rsidR="001F10A4" w:rsidRPr="00816D71">
        <w:t>Лицензиат</w:t>
      </w:r>
      <w:r>
        <w:rPr>
          <w:rFonts w:eastAsiaTheme="majorEastAsia"/>
        </w:rPr>
        <w:t xml:space="preserve">ов </w:t>
      </w:r>
      <w:r>
        <w:t xml:space="preserve">о планируемой дате и времени прерывания в работе </w:t>
      </w:r>
      <w:r w:rsidR="00EC4CFB" w:rsidRPr="003F25EF">
        <w:t>ПО</w:t>
      </w:r>
      <w:r>
        <w:t xml:space="preserve">, а также о </w:t>
      </w:r>
      <w:r w:rsidRPr="00670F7C">
        <w:t>предполагаемых сроках</w:t>
      </w:r>
      <w:r>
        <w:t xml:space="preserve"> его </w:t>
      </w:r>
      <w:r w:rsidRPr="00670F7C">
        <w:t>недоступности</w:t>
      </w:r>
      <w:r>
        <w:rPr>
          <w:rFonts w:eastAsiaTheme="majorEastAsia"/>
        </w:rPr>
        <w:t xml:space="preserve"> путем рассылки уведомлений на выделенные адреса электронной почты </w:t>
      </w:r>
      <w:r w:rsidR="001F10A4" w:rsidRPr="00816D71">
        <w:t>Лицензиат</w:t>
      </w:r>
      <w:r>
        <w:rPr>
          <w:rFonts w:eastAsiaTheme="majorEastAsia"/>
        </w:rPr>
        <w:t>ов</w:t>
      </w:r>
      <w:r w:rsidR="00BE397F">
        <w:rPr>
          <w:rFonts w:eastAsiaTheme="majorEastAsia"/>
        </w:rPr>
        <w:t>, указанные в Заявке на доступ и в Договоре</w:t>
      </w:r>
      <w:r>
        <w:rPr>
          <w:rFonts w:eastAsiaTheme="majorEastAsia"/>
        </w:rPr>
        <w:t>.</w:t>
      </w:r>
    </w:p>
    <w:p w14:paraId="0A2CB352" w14:textId="0E28D688" w:rsidR="00C00075" w:rsidRDefault="00C00075" w:rsidP="005261DE">
      <w:pPr>
        <w:pStyle w:val="a3"/>
      </w:pPr>
      <w:r>
        <w:t xml:space="preserve">На усмотрение </w:t>
      </w:r>
      <w:r w:rsidR="00EA32A9" w:rsidRPr="00816D71">
        <w:t>Лицензиар</w:t>
      </w:r>
      <w:r w:rsidR="00EA32A9" w:rsidRPr="0061600E">
        <w:t>а</w:t>
      </w:r>
      <w:r w:rsidR="00EA32A9" w:rsidRPr="000766B4">
        <w:t xml:space="preserve"> </w:t>
      </w:r>
      <w:r w:rsidR="001F10A4" w:rsidRPr="00816D71">
        <w:t>Лицензиат</w:t>
      </w:r>
      <w:r w:rsidR="001F10A4" w:rsidRPr="0061600E">
        <w:t>ы</w:t>
      </w:r>
      <w:r w:rsidRPr="00FE0822">
        <w:t xml:space="preserve"> </w:t>
      </w:r>
      <w:r>
        <w:t>могут</w:t>
      </w:r>
      <w:r w:rsidRPr="00FE0822">
        <w:t xml:space="preserve"> быть </w:t>
      </w:r>
      <w:r>
        <w:t xml:space="preserve">дополнительно проинформированы о плановом прерывании в работе </w:t>
      </w:r>
      <w:r w:rsidR="00C664CD" w:rsidRPr="0061600E">
        <w:t>ПО</w:t>
      </w:r>
      <w:r w:rsidR="00C664CD">
        <w:t xml:space="preserve"> </w:t>
      </w:r>
      <w:r>
        <w:t>любым иным способом, не противоречащим законодательству РФ.</w:t>
      </w:r>
    </w:p>
    <w:p w14:paraId="273A2271" w14:textId="70800C8E" w:rsidR="005261DE" w:rsidRDefault="005261DE" w:rsidP="005261DE">
      <w:pPr>
        <w:pStyle w:val="a3"/>
      </w:pPr>
    </w:p>
    <w:p w14:paraId="7C48109B" w14:textId="77777777" w:rsidR="005261DE" w:rsidRPr="007A4571" w:rsidRDefault="005261DE" w:rsidP="005261DE">
      <w:pPr>
        <w:pStyle w:val="2"/>
      </w:pPr>
      <w:bookmarkStart w:id="21" w:name="_Toc21598588"/>
      <w:bookmarkStart w:id="22" w:name="_Toc41636522"/>
      <w:bookmarkStart w:id="23" w:name="_Toc175745070"/>
      <w:r w:rsidRPr="007A4571">
        <w:t>Порядок действий при наступлении нештатных ситуаций</w:t>
      </w:r>
      <w:bookmarkEnd w:id="21"/>
      <w:bookmarkEnd w:id="22"/>
      <w:bookmarkEnd w:id="23"/>
      <w:r w:rsidRPr="007A4571">
        <w:t xml:space="preserve"> </w:t>
      </w:r>
    </w:p>
    <w:p w14:paraId="5F621CDA" w14:textId="7F74E4C1" w:rsidR="005A54FE" w:rsidRDefault="005261DE" w:rsidP="00346416">
      <w:pPr>
        <w:pStyle w:val="a3"/>
      </w:pPr>
      <w:r w:rsidRPr="00670F7C">
        <w:t xml:space="preserve">В случае обнаружения технических проблем, повлекших частичную или полную неработоспособность </w:t>
      </w:r>
      <w:r w:rsidR="00C664CD" w:rsidRPr="003F25EF">
        <w:t>ПО</w:t>
      </w:r>
      <w:r w:rsidRPr="00670F7C">
        <w:t xml:space="preserve">, </w:t>
      </w:r>
      <w:r>
        <w:t xml:space="preserve">Служба </w:t>
      </w:r>
      <w:r w:rsidR="007B4C3A" w:rsidRPr="003F25EF">
        <w:t xml:space="preserve">технической </w:t>
      </w:r>
      <w:r>
        <w:t xml:space="preserve">поддержки </w:t>
      </w:r>
      <w:r w:rsidRPr="00670F7C">
        <w:t xml:space="preserve">принимает все необходимые меры </w:t>
      </w:r>
      <w:r>
        <w:t>для</w:t>
      </w:r>
      <w:r w:rsidRPr="00670F7C">
        <w:t xml:space="preserve"> скорейше</w:t>
      </w:r>
      <w:r>
        <w:t>го</w:t>
      </w:r>
      <w:r w:rsidRPr="00670F7C">
        <w:t xml:space="preserve"> восстановлени</w:t>
      </w:r>
      <w:r>
        <w:t>я</w:t>
      </w:r>
      <w:r w:rsidRPr="00670F7C">
        <w:t xml:space="preserve"> е</w:t>
      </w:r>
      <w:r>
        <w:t>го</w:t>
      </w:r>
      <w:r w:rsidRPr="00670F7C">
        <w:t xml:space="preserve"> работоспособности.</w:t>
      </w:r>
      <w:r w:rsidR="005A54FE">
        <w:t xml:space="preserve"> </w:t>
      </w:r>
    </w:p>
    <w:p w14:paraId="3B74B638" w14:textId="39AB3EA3" w:rsidR="005A54FE" w:rsidRDefault="00EA32A9" w:rsidP="00346416">
      <w:pPr>
        <w:pStyle w:val="a3"/>
      </w:pPr>
      <w:r w:rsidRPr="00816D71">
        <w:t>Лицензиар</w:t>
      </w:r>
      <w:r w:rsidRPr="000766B4">
        <w:t xml:space="preserve"> </w:t>
      </w:r>
      <w:r w:rsidR="005A54FE" w:rsidRPr="005A54FE">
        <w:t xml:space="preserve">обязуется уведомить </w:t>
      </w:r>
      <w:r w:rsidR="001C32C1">
        <w:t xml:space="preserve">Лицензиата </w:t>
      </w:r>
      <w:r w:rsidR="005A54FE" w:rsidRPr="005A54FE">
        <w:t>о недоступности соответствующе</w:t>
      </w:r>
      <w:r w:rsidR="002162CE">
        <w:t>й</w:t>
      </w:r>
      <w:r w:rsidR="005A54FE" w:rsidRPr="005A54FE">
        <w:t xml:space="preserve"> функционал</w:t>
      </w:r>
      <w:r w:rsidR="002162CE">
        <w:t>ьности</w:t>
      </w:r>
      <w:r w:rsidR="005A54FE" w:rsidRPr="005A54FE">
        <w:t xml:space="preserve"> </w:t>
      </w:r>
      <w:r w:rsidR="00C664CD" w:rsidRPr="0061600E">
        <w:t>ПО</w:t>
      </w:r>
      <w:r w:rsidR="00C664CD" w:rsidRPr="005A54FE">
        <w:t xml:space="preserve"> </w:t>
      </w:r>
      <w:r w:rsidR="00694CB6">
        <w:t xml:space="preserve">путем направления сообщений </w:t>
      </w:r>
      <w:r w:rsidR="005A54FE">
        <w:rPr>
          <w:rFonts w:eastAsiaTheme="majorEastAsia"/>
        </w:rPr>
        <w:t xml:space="preserve">на адреса электронной почты </w:t>
      </w:r>
      <w:r w:rsidR="001F10A4" w:rsidRPr="00816D71">
        <w:t>Лицензиат</w:t>
      </w:r>
      <w:r w:rsidR="00694CB6">
        <w:rPr>
          <w:rFonts w:eastAsiaTheme="majorEastAsia"/>
        </w:rPr>
        <w:t>а</w:t>
      </w:r>
      <w:r w:rsidR="003C668E" w:rsidRPr="0068633A">
        <w:rPr>
          <w:rFonts w:eastAsiaTheme="majorEastAsia"/>
        </w:rPr>
        <w:t>, указанные в Заявке и в Договоре</w:t>
      </w:r>
      <w:r w:rsidR="005A54FE" w:rsidRPr="005A54FE">
        <w:t>.</w:t>
      </w:r>
    </w:p>
    <w:p w14:paraId="58DEB17F" w14:textId="2D42D3D0" w:rsidR="00B772DE" w:rsidRDefault="005261DE">
      <w:pPr>
        <w:pStyle w:val="a3"/>
      </w:pPr>
      <w:r w:rsidRPr="00670F7C">
        <w:t>После</w:t>
      </w:r>
      <w:r>
        <w:t xml:space="preserve"> завершения технических работ и восстановления работоспособности </w:t>
      </w:r>
      <w:r w:rsidR="00C664CD" w:rsidRPr="0061600E">
        <w:t>ПО</w:t>
      </w:r>
      <w:r w:rsidR="00C664CD">
        <w:t xml:space="preserve"> </w:t>
      </w:r>
      <w:r>
        <w:t xml:space="preserve">соответствующее </w:t>
      </w:r>
      <w:r w:rsidRPr="00670F7C">
        <w:t xml:space="preserve">уведомление </w:t>
      </w:r>
      <w:r>
        <w:t xml:space="preserve">также </w:t>
      </w:r>
      <w:r w:rsidR="005A54FE">
        <w:t xml:space="preserve">направляется на </w:t>
      </w:r>
      <w:r w:rsidR="005A54FE">
        <w:rPr>
          <w:rFonts w:eastAsiaTheme="majorEastAsia"/>
        </w:rPr>
        <w:t xml:space="preserve">адреса электронной почты </w:t>
      </w:r>
      <w:r w:rsidR="001F10A4" w:rsidRPr="00816D71">
        <w:t>Лицензиат</w:t>
      </w:r>
      <w:r w:rsidR="005A54FE">
        <w:rPr>
          <w:rFonts w:eastAsiaTheme="majorEastAsia"/>
        </w:rPr>
        <w:t>ов</w:t>
      </w:r>
      <w:r w:rsidR="003C668E" w:rsidRPr="0068633A">
        <w:rPr>
          <w:rFonts w:eastAsiaTheme="majorEastAsia"/>
        </w:rPr>
        <w:t>, указанные в Заявке и в Договоре</w:t>
      </w:r>
      <w:r w:rsidR="005A54FE">
        <w:rPr>
          <w:rFonts w:eastAsiaTheme="majorEastAsia"/>
        </w:rPr>
        <w:t>.</w:t>
      </w:r>
    </w:p>
    <w:p w14:paraId="230AC144" w14:textId="391DB1AD" w:rsidR="00B772DE" w:rsidRPr="009A58F5" w:rsidRDefault="00B772DE" w:rsidP="009A58F5">
      <w:pPr>
        <w:pStyle w:val="1"/>
      </w:pPr>
      <w:bookmarkStart w:id="24" w:name="_Toc175745071"/>
      <w:r>
        <w:lastRenderedPageBreak/>
        <w:t>Общие регламентные процедуры</w:t>
      </w:r>
      <w:bookmarkEnd w:id="24"/>
      <w:r>
        <w:t xml:space="preserve"> </w:t>
      </w:r>
    </w:p>
    <w:p w14:paraId="7C3A7ACA" w14:textId="77777777" w:rsidR="00B24CD3" w:rsidRDefault="00B24CD3" w:rsidP="00B24CD3">
      <w:pPr>
        <w:pStyle w:val="2"/>
        <w:rPr>
          <w:rFonts w:eastAsiaTheme="majorEastAsia"/>
        </w:rPr>
      </w:pPr>
      <w:bookmarkStart w:id="25" w:name="_Toc41636519"/>
      <w:bookmarkStart w:id="26" w:name="_Toc175745072"/>
      <w:r>
        <w:rPr>
          <w:rFonts w:eastAsiaTheme="majorEastAsia"/>
        </w:rPr>
        <w:t>Порядок внесения изменений в спецификацию сервиса</w:t>
      </w:r>
      <w:bookmarkEnd w:id="25"/>
      <w:bookmarkEnd w:id="26"/>
    </w:p>
    <w:p w14:paraId="6A859C9A" w14:textId="6D13E542" w:rsidR="00B24CD3" w:rsidRDefault="00B24CD3" w:rsidP="005A4C6A">
      <w:pPr>
        <w:pStyle w:val="a3"/>
        <w:spacing w:before="0"/>
      </w:pPr>
      <w:r w:rsidRPr="00FE0822">
        <w:t xml:space="preserve">Изменения в </w:t>
      </w:r>
      <w:r>
        <w:t xml:space="preserve">действующую версию спецификации </w:t>
      </w:r>
      <w:r w:rsidR="00C664CD" w:rsidRPr="0061600E">
        <w:t>ПО</w:t>
      </w:r>
      <w:r w:rsidR="00C664CD">
        <w:t xml:space="preserve"> </w:t>
      </w:r>
      <w:r>
        <w:t xml:space="preserve">могут быть внесены </w:t>
      </w:r>
      <w:r w:rsidR="00EA32A9" w:rsidRPr="00816D71">
        <w:t>Лицензиаром</w:t>
      </w:r>
      <w:r w:rsidR="00EA32A9" w:rsidRPr="000766B4">
        <w:t xml:space="preserve"> </w:t>
      </w:r>
      <w:r w:rsidRPr="00FE0822">
        <w:t xml:space="preserve">в </w:t>
      </w:r>
      <w:r>
        <w:t>одностороннем порядке</w:t>
      </w:r>
      <w:r w:rsidRPr="00FE0822">
        <w:t>.</w:t>
      </w:r>
    </w:p>
    <w:p w14:paraId="22D5BEA7" w14:textId="2F4F0D17" w:rsidR="00B24CD3" w:rsidRPr="007A4571" w:rsidRDefault="00B24CD3" w:rsidP="005A4C6A">
      <w:pPr>
        <w:pStyle w:val="a3"/>
        <w:spacing w:before="0" w:after="0"/>
      </w:pPr>
      <w:r w:rsidRPr="007A4571">
        <w:t xml:space="preserve">При внесении изменений в </w:t>
      </w:r>
      <w:r>
        <w:t xml:space="preserve">спецификацию </w:t>
      </w:r>
      <w:r w:rsidR="00C664CD" w:rsidRPr="003F25EF">
        <w:t>ПО</w:t>
      </w:r>
      <w:r w:rsidRPr="007A4571">
        <w:t>:</w:t>
      </w:r>
    </w:p>
    <w:p w14:paraId="7CFFC60F" w14:textId="3243297E" w:rsidR="00B24CD3" w:rsidRPr="00BA404F" w:rsidRDefault="00EA32A9" w:rsidP="005A4C6A">
      <w:pPr>
        <w:pStyle w:val="a0"/>
        <w:numPr>
          <w:ilvl w:val="0"/>
          <w:numId w:val="34"/>
        </w:numPr>
        <w:spacing w:before="0"/>
        <w:rPr>
          <w:rFonts w:eastAsiaTheme="majorEastAsia"/>
        </w:rPr>
      </w:pPr>
      <w:r w:rsidRPr="00816D71">
        <w:t>Лицензиар</w:t>
      </w:r>
      <w:r w:rsidRPr="000766B4">
        <w:t xml:space="preserve"> </w:t>
      </w:r>
      <w:r w:rsidR="00B24CD3" w:rsidRPr="004508FE">
        <w:t xml:space="preserve">публикует новую версию </w:t>
      </w:r>
      <w:r w:rsidR="00B24CD3">
        <w:t>спецификации</w:t>
      </w:r>
      <w:r w:rsidR="00B24CD3" w:rsidRPr="009A58F5">
        <w:t xml:space="preserve"> </w:t>
      </w:r>
      <w:r w:rsidR="00B24CD3" w:rsidRPr="00BA404F">
        <w:rPr>
          <w:rFonts w:cs="Tahoma"/>
          <w:szCs w:val="20"/>
        </w:rPr>
        <w:t xml:space="preserve">по адресу: </w:t>
      </w:r>
      <w:r w:rsidR="00BA404F" w:rsidRPr="00BA404F">
        <w:rPr>
          <w:rFonts w:cs="Tahoma"/>
          <w:szCs w:val="20"/>
        </w:rPr>
        <w:t>https://наш.дом.рф/api-еисжс</w:t>
      </w:r>
      <w:r w:rsidR="00B24CD3" w:rsidRPr="004508FE">
        <w:t>.</w:t>
      </w:r>
    </w:p>
    <w:p w14:paraId="7B5E32E5" w14:textId="089D45D7" w:rsidR="00B24CD3" w:rsidRPr="001D1E47" w:rsidRDefault="00EA32A9" w:rsidP="005A4C6A">
      <w:pPr>
        <w:pStyle w:val="a0"/>
        <w:spacing w:before="0"/>
        <w:rPr>
          <w:rFonts w:eastAsiaTheme="majorEastAsia"/>
        </w:rPr>
      </w:pPr>
      <w:r w:rsidRPr="00816D71">
        <w:t>Лицензиар</w:t>
      </w:r>
      <w:r w:rsidRPr="000766B4">
        <w:t xml:space="preserve"> </w:t>
      </w:r>
      <w:r w:rsidR="00B24CD3" w:rsidRPr="00B849F0">
        <w:rPr>
          <w:rFonts w:eastAsiaTheme="majorEastAsia"/>
        </w:rPr>
        <w:t xml:space="preserve">осуществляет обновление </w:t>
      </w:r>
      <w:r w:rsidR="00C664CD" w:rsidRPr="003F25EF">
        <w:rPr>
          <w:rFonts w:eastAsiaTheme="majorEastAsia"/>
        </w:rPr>
        <w:t>ПО</w:t>
      </w:r>
      <w:r w:rsidR="00B24CD3" w:rsidRPr="00B849F0">
        <w:rPr>
          <w:rFonts w:eastAsiaTheme="majorEastAsia"/>
        </w:rPr>
        <w:t xml:space="preserve"> в Интеграционной </w:t>
      </w:r>
      <w:r w:rsidR="00B24CD3">
        <w:rPr>
          <w:rFonts w:eastAsiaTheme="majorEastAsia"/>
        </w:rPr>
        <w:t xml:space="preserve">и Промышленной </w:t>
      </w:r>
      <w:r w:rsidR="00B24CD3" w:rsidRPr="00B849F0">
        <w:rPr>
          <w:rFonts w:eastAsiaTheme="majorEastAsia"/>
        </w:rPr>
        <w:t>сред</w:t>
      </w:r>
      <w:r w:rsidR="00B24CD3">
        <w:rPr>
          <w:rFonts w:eastAsiaTheme="majorEastAsia"/>
        </w:rPr>
        <w:t>ах</w:t>
      </w:r>
      <w:r w:rsidR="00B24CD3" w:rsidRPr="00B849F0">
        <w:rPr>
          <w:rFonts w:eastAsiaTheme="majorEastAsia"/>
        </w:rPr>
        <w:t xml:space="preserve"> в соответствии с новой версией </w:t>
      </w:r>
      <w:r w:rsidR="00B24CD3">
        <w:rPr>
          <w:rFonts w:eastAsiaTheme="majorEastAsia"/>
        </w:rPr>
        <w:t>спецификации</w:t>
      </w:r>
      <w:r w:rsidR="00B24CD3" w:rsidRPr="00B849F0">
        <w:rPr>
          <w:rFonts w:eastAsiaTheme="majorEastAsia"/>
        </w:rPr>
        <w:t>, в случае необходимости.</w:t>
      </w:r>
      <w:r w:rsidR="00B24CD3">
        <w:rPr>
          <w:rFonts w:eastAsiaTheme="majorEastAsia"/>
        </w:rPr>
        <w:t xml:space="preserve"> При этом </w:t>
      </w:r>
      <w:r w:rsidRPr="00816D71">
        <w:t>Лицензиар</w:t>
      </w:r>
      <w:r w:rsidR="00960302" w:rsidRPr="0061600E">
        <w:t xml:space="preserve"> </w:t>
      </w:r>
      <w:r w:rsidR="00B24CD3">
        <w:rPr>
          <w:rFonts w:eastAsiaTheme="majorEastAsia"/>
        </w:rPr>
        <w:t>обеспечивает работоспособность версии</w:t>
      </w:r>
      <w:r w:rsidR="00B24CD3" w:rsidRPr="00A92679">
        <w:rPr>
          <w:rFonts w:eastAsiaTheme="majorEastAsia"/>
        </w:rPr>
        <w:t xml:space="preserve"> </w:t>
      </w:r>
      <w:r w:rsidR="00B24CD3">
        <w:rPr>
          <w:rFonts w:eastAsiaTheme="majorEastAsia"/>
        </w:rPr>
        <w:t xml:space="preserve">программного обеспечения </w:t>
      </w:r>
      <w:r w:rsidR="00C664CD" w:rsidRPr="0061600E">
        <w:rPr>
          <w:rFonts w:eastAsiaTheme="majorEastAsia"/>
        </w:rPr>
        <w:t>ПО</w:t>
      </w:r>
      <w:r w:rsidR="00C664CD">
        <w:rPr>
          <w:rFonts w:eastAsiaTheme="majorEastAsia"/>
        </w:rPr>
        <w:t xml:space="preserve"> </w:t>
      </w:r>
      <w:r w:rsidR="00BC38BA">
        <w:rPr>
          <w:rFonts w:eastAsiaTheme="majorEastAsia"/>
        </w:rPr>
        <w:t>в Промышленной среде</w:t>
      </w:r>
      <w:r w:rsidR="00B24CD3">
        <w:rPr>
          <w:rFonts w:eastAsiaTheme="majorEastAsia"/>
        </w:rPr>
        <w:t>, соответствующего предыдущей версии спецификации, в течение 6 месяцев с даты внесения изменений.</w:t>
      </w:r>
    </w:p>
    <w:p w14:paraId="2C719860" w14:textId="13B3614F" w:rsidR="00B772DE" w:rsidRPr="00346416" w:rsidRDefault="00EA32A9" w:rsidP="005A4C6A">
      <w:pPr>
        <w:pStyle w:val="a0"/>
        <w:spacing w:before="0" w:after="0"/>
        <w:rPr>
          <w:rFonts w:eastAsiaTheme="majorEastAsia"/>
        </w:rPr>
      </w:pPr>
      <w:r w:rsidRPr="00816D71">
        <w:t>Лицензиар</w:t>
      </w:r>
      <w:r w:rsidR="007829EF" w:rsidRPr="0061600E">
        <w:t xml:space="preserve"> </w:t>
      </w:r>
      <w:r w:rsidR="00B24CD3">
        <w:rPr>
          <w:rFonts w:eastAsiaTheme="majorEastAsia"/>
        </w:rPr>
        <w:t xml:space="preserve">осуществляет информирование </w:t>
      </w:r>
      <w:r w:rsidR="001F10A4" w:rsidRPr="00816D71">
        <w:t>Лицензиат</w:t>
      </w:r>
      <w:r w:rsidR="00B24CD3">
        <w:rPr>
          <w:rFonts w:eastAsiaTheme="majorEastAsia"/>
        </w:rPr>
        <w:t xml:space="preserve">ов о внесении изменений в действующую версию спецификации </w:t>
      </w:r>
      <w:r w:rsidR="00C664CD" w:rsidRPr="0061600E">
        <w:rPr>
          <w:rFonts w:eastAsiaTheme="majorEastAsia"/>
        </w:rPr>
        <w:t>ПО</w:t>
      </w:r>
      <w:r w:rsidR="00C664CD">
        <w:rPr>
          <w:rFonts w:eastAsiaTheme="majorEastAsia"/>
        </w:rPr>
        <w:t xml:space="preserve"> </w:t>
      </w:r>
      <w:r w:rsidR="00B24CD3">
        <w:rPr>
          <w:rFonts w:eastAsiaTheme="majorEastAsia"/>
        </w:rPr>
        <w:t xml:space="preserve">путем рассылки уведомлений </w:t>
      </w:r>
      <w:r w:rsidR="00B24CD3" w:rsidRPr="00346416">
        <w:rPr>
          <w:rFonts w:eastAsiaTheme="majorEastAsia"/>
        </w:rPr>
        <w:t xml:space="preserve">на </w:t>
      </w:r>
      <w:r w:rsidR="00B24CD3" w:rsidRPr="00B772DE">
        <w:rPr>
          <w:rFonts w:eastAsiaTheme="majorEastAsia"/>
        </w:rPr>
        <w:t>адреса электронной почты</w:t>
      </w:r>
      <w:r w:rsidR="00B772DE" w:rsidRPr="009A58F5">
        <w:rPr>
          <w:rFonts w:eastAsiaTheme="majorEastAsia"/>
        </w:rPr>
        <w:t xml:space="preserve"> </w:t>
      </w:r>
      <w:r w:rsidR="001F10A4" w:rsidRPr="00816D71">
        <w:t>Лицензиат</w:t>
      </w:r>
      <w:r w:rsidR="00B772DE" w:rsidRPr="009A58F5">
        <w:rPr>
          <w:rFonts w:eastAsiaTheme="majorEastAsia"/>
        </w:rPr>
        <w:t>ов</w:t>
      </w:r>
      <w:r w:rsidR="00970637">
        <w:rPr>
          <w:rFonts w:eastAsiaTheme="majorEastAsia"/>
        </w:rPr>
        <w:t xml:space="preserve">, </w:t>
      </w:r>
      <w:r w:rsidR="005A4C6A" w:rsidRPr="004F1BA7">
        <w:rPr>
          <w:rFonts w:eastAsiaTheme="majorEastAsia"/>
        </w:rPr>
        <w:t>указанные в Заявке и в Договоре</w:t>
      </w:r>
      <w:r w:rsidR="00970637">
        <w:rPr>
          <w:rFonts w:eastAsiaTheme="majorEastAsia"/>
        </w:rPr>
        <w:t>,</w:t>
      </w:r>
      <w:r w:rsidR="00B772DE" w:rsidRPr="00346416">
        <w:rPr>
          <w:rFonts w:eastAsiaTheme="majorEastAsia"/>
        </w:rPr>
        <w:t xml:space="preserve"> </w:t>
      </w:r>
      <w:r w:rsidR="00B772DE" w:rsidRPr="00B772DE">
        <w:rPr>
          <w:rFonts w:eastAsiaTheme="majorEastAsia"/>
        </w:rPr>
        <w:t>не позднее, чем за 10 (десять) рабочих дней до даты вступления таких изменений в силу (за исключением выпуска новой версии Системы, несущего срочный характер с целью стабилизации Системы</w:t>
      </w:r>
      <w:r w:rsidR="00B772DE">
        <w:rPr>
          <w:rFonts w:eastAsiaTheme="majorEastAsia"/>
        </w:rPr>
        <w:t>).</w:t>
      </w:r>
    </w:p>
    <w:p w14:paraId="3457844A" w14:textId="4D95F6A3" w:rsidR="00B24CD3" w:rsidRPr="00E22F6E" w:rsidRDefault="00B24CD3" w:rsidP="005A4C6A">
      <w:pPr>
        <w:pStyle w:val="a3"/>
        <w:spacing w:before="0"/>
        <w:rPr>
          <w:rFonts w:eastAsiaTheme="majorEastAsia"/>
        </w:rPr>
      </w:pPr>
      <w:r>
        <w:t xml:space="preserve">На усмотрение </w:t>
      </w:r>
      <w:r w:rsidR="00EA32A9" w:rsidRPr="00816D71">
        <w:t>Лицензиар</w:t>
      </w:r>
      <w:r w:rsidR="00EA32A9" w:rsidRPr="0061600E">
        <w:t xml:space="preserve">а </w:t>
      </w:r>
      <w:r w:rsidR="001F10A4" w:rsidRPr="00816D71">
        <w:t>Лицензиат</w:t>
      </w:r>
      <w:r w:rsidR="001F10A4" w:rsidRPr="0061600E">
        <w:t>ы</w:t>
      </w:r>
      <w:r w:rsidRPr="00FE0822">
        <w:t xml:space="preserve"> </w:t>
      </w:r>
      <w:r>
        <w:t>могут</w:t>
      </w:r>
      <w:r w:rsidRPr="00FE0822">
        <w:t xml:space="preserve"> быть </w:t>
      </w:r>
      <w:r>
        <w:t xml:space="preserve">дополнительно проинформированы о внесении изменений в действующую версию спецификации </w:t>
      </w:r>
      <w:r w:rsidR="00C664CD" w:rsidRPr="00FB7D17">
        <w:t xml:space="preserve">ПО </w:t>
      </w:r>
      <w:r w:rsidRPr="00FB7D17">
        <w:t>любым иным способом</w:t>
      </w:r>
      <w:r>
        <w:t>, не противоречащим законодательству РФ.</w:t>
      </w:r>
    </w:p>
    <w:p w14:paraId="753D78AF" w14:textId="77777777" w:rsidR="00F1492F" w:rsidRPr="007A4571" w:rsidRDefault="00F1492F" w:rsidP="00F1492F">
      <w:pPr>
        <w:pStyle w:val="2"/>
      </w:pPr>
      <w:bookmarkStart w:id="27" w:name="_Ref33118351"/>
      <w:bookmarkStart w:id="28" w:name="_Toc41636520"/>
      <w:bookmarkStart w:id="29" w:name="_Toc175745073"/>
      <w:r>
        <w:t>Порядок к</w:t>
      </w:r>
      <w:r w:rsidRPr="007A4571">
        <w:t>оммуникаци</w:t>
      </w:r>
      <w:r>
        <w:t>и</w:t>
      </w:r>
      <w:r w:rsidRPr="007A4571">
        <w:t xml:space="preserve"> участников</w:t>
      </w:r>
      <w:bookmarkEnd w:id="27"/>
      <w:r>
        <w:t xml:space="preserve"> и решения обращений</w:t>
      </w:r>
      <w:bookmarkEnd w:id="28"/>
      <w:bookmarkEnd w:id="29"/>
    </w:p>
    <w:p w14:paraId="524BC33D" w14:textId="123E9BF4" w:rsidR="00F1492F" w:rsidRDefault="001F10A4" w:rsidP="0068633A">
      <w:pPr>
        <w:pStyle w:val="a3"/>
        <w:spacing w:before="0"/>
      </w:pPr>
      <w:r w:rsidRPr="00816D71">
        <w:t>Лицензиат</w:t>
      </w:r>
      <w:r w:rsidR="004A1718" w:rsidRPr="0061600E">
        <w:t xml:space="preserve"> </w:t>
      </w:r>
      <w:r w:rsidR="00F1492F">
        <w:t xml:space="preserve">при подключении к </w:t>
      </w:r>
      <w:r w:rsidR="00C664CD" w:rsidRPr="0061600E">
        <w:t>ПО</w:t>
      </w:r>
      <w:r w:rsidR="00C664CD" w:rsidRPr="007A4571">
        <w:t xml:space="preserve"> </w:t>
      </w:r>
      <w:r w:rsidR="00F1492F" w:rsidRPr="007A4571">
        <w:t>определ</w:t>
      </w:r>
      <w:r w:rsidR="00F1492F">
        <w:t xml:space="preserve">яет группу сотрудников </w:t>
      </w:r>
      <w:r w:rsidR="00F1492F" w:rsidRPr="007A4571">
        <w:t xml:space="preserve">своей организации, ответственных за осуществление коммуникаций по вопросам </w:t>
      </w:r>
      <w:r w:rsidR="00F1492F">
        <w:t>информационного взаимодействия</w:t>
      </w:r>
      <w:r w:rsidR="00F1492F" w:rsidRPr="007A4571">
        <w:t>. В состав</w:t>
      </w:r>
      <w:r w:rsidR="00F1492F">
        <w:t xml:space="preserve"> группы рекомендуется включить </w:t>
      </w:r>
      <w:r w:rsidR="00F1492F" w:rsidRPr="007A4571">
        <w:t>специалист</w:t>
      </w:r>
      <w:r w:rsidR="00F1492F">
        <w:t>ов</w:t>
      </w:r>
      <w:r w:rsidR="00F1492F" w:rsidRPr="00F2746C">
        <w:t xml:space="preserve"> </w:t>
      </w:r>
      <w:r w:rsidR="00F1492F">
        <w:t xml:space="preserve">в области информационных технологий, ответственных за эксплуатацию интеграционного решения и ИС </w:t>
      </w:r>
      <w:r w:rsidRPr="00816D71">
        <w:t>Лицензиат</w:t>
      </w:r>
      <w:r w:rsidR="00F1492F">
        <w:t>а.</w:t>
      </w:r>
    </w:p>
    <w:p w14:paraId="3F8DEA21" w14:textId="4C1A50F0" w:rsidR="00F1492F" w:rsidRDefault="001F10A4" w:rsidP="0068633A">
      <w:pPr>
        <w:pStyle w:val="a3"/>
        <w:spacing w:before="0"/>
      </w:pPr>
      <w:r w:rsidRPr="00816D71">
        <w:t>Лицензиат</w:t>
      </w:r>
      <w:r w:rsidR="004A1718" w:rsidRPr="0061600E">
        <w:t xml:space="preserve"> </w:t>
      </w:r>
      <w:r w:rsidR="00F1492F" w:rsidRPr="000E24D9">
        <w:t xml:space="preserve">при подключении к </w:t>
      </w:r>
      <w:r w:rsidR="00C664CD" w:rsidRPr="0061600E">
        <w:t>ПО</w:t>
      </w:r>
      <w:r w:rsidR="00C664CD" w:rsidRPr="000E24D9">
        <w:t xml:space="preserve"> </w:t>
      </w:r>
      <w:r w:rsidR="00F1492F" w:rsidRPr="000E24D9">
        <w:t>определяет один или несколько адресов</w:t>
      </w:r>
      <w:r w:rsidR="00F1492F">
        <w:t xml:space="preserve"> электронной почты</w:t>
      </w:r>
      <w:r w:rsidR="00F1492F" w:rsidRPr="000E24D9">
        <w:t xml:space="preserve">, предназначенных для переписки по вопросам методической и информационной поддержки. </w:t>
      </w:r>
      <w:r w:rsidR="00F1492F">
        <w:t xml:space="preserve">Контактные адреса электронной почты указываются в </w:t>
      </w:r>
      <w:r w:rsidR="00FE07F3">
        <w:t>З</w:t>
      </w:r>
      <w:r w:rsidR="00F1492F">
        <w:t xml:space="preserve">аявке на </w:t>
      </w:r>
      <w:r w:rsidR="00EA527F">
        <w:t>доступ</w:t>
      </w:r>
      <w:r w:rsidR="00F1492F">
        <w:t xml:space="preserve"> к </w:t>
      </w:r>
      <w:r w:rsidR="00C664CD" w:rsidRPr="0061600E">
        <w:t>ПО</w:t>
      </w:r>
      <w:r w:rsidR="00F1492F">
        <w:t xml:space="preserve">. </w:t>
      </w:r>
    </w:p>
    <w:p w14:paraId="1399F638" w14:textId="743347B0" w:rsidR="003F77DA" w:rsidRPr="000E24D9" w:rsidRDefault="001F10A4" w:rsidP="0068633A">
      <w:pPr>
        <w:pStyle w:val="a3"/>
        <w:spacing w:before="0"/>
      </w:pPr>
      <w:r w:rsidRPr="00816D71">
        <w:t>Лицензиат</w:t>
      </w:r>
      <w:r w:rsidR="004A1718" w:rsidRPr="0061600E">
        <w:t xml:space="preserve"> </w:t>
      </w:r>
      <w:r w:rsidR="00E065DE">
        <w:t xml:space="preserve">при подключении к </w:t>
      </w:r>
      <w:r w:rsidR="00C664CD" w:rsidRPr="0061600E">
        <w:t>ПО</w:t>
      </w:r>
      <w:r w:rsidR="00C664CD">
        <w:t xml:space="preserve"> </w:t>
      </w:r>
      <w:r w:rsidR="00E065DE">
        <w:t xml:space="preserve">может направлять свои </w:t>
      </w:r>
      <w:r w:rsidR="003F77DA" w:rsidRPr="003F77DA">
        <w:t>вопрос</w:t>
      </w:r>
      <w:r w:rsidR="00E065DE">
        <w:t>ы</w:t>
      </w:r>
      <w:r w:rsidR="003F77DA" w:rsidRPr="003F77DA">
        <w:t>, прямо или косвенно связанны</w:t>
      </w:r>
      <w:r w:rsidR="00E065DE">
        <w:t>е</w:t>
      </w:r>
      <w:r w:rsidR="003F77DA" w:rsidRPr="003F77DA">
        <w:t xml:space="preserve"> </w:t>
      </w:r>
      <w:r w:rsidR="00E065DE">
        <w:t>порядком подключения к </w:t>
      </w:r>
      <w:r w:rsidR="00C664CD" w:rsidRPr="0061600E">
        <w:t>ПО</w:t>
      </w:r>
      <w:r w:rsidR="00C664CD" w:rsidRPr="003F77DA">
        <w:t xml:space="preserve"> </w:t>
      </w:r>
      <w:r w:rsidR="003F77DA" w:rsidRPr="003F77DA">
        <w:t xml:space="preserve">на адрес электронной почты: </w:t>
      </w:r>
      <w:hyperlink r:id="rId16" w:history="1">
        <w:r w:rsidR="00E065DE" w:rsidRPr="00137CC0">
          <w:rPr>
            <w:rStyle w:val="afb"/>
          </w:rPr>
          <w:t>partner@domrf.ru</w:t>
        </w:r>
      </w:hyperlink>
      <w:r w:rsidR="00E065DE">
        <w:t>.</w:t>
      </w:r>
    </w:p>
    <w:p w14:paraId="57026F0A" w14:textId="5D2645AD" w:rsidR="00F1492F" w:rsidRPr="000E24D9" w:rsidRDefault="00F1492F" w:rsidP="0068633A">
      <w:pPr>
        <w:pStyle w:val="a3"/>
        <w:spacing w:before="0" w:after="0"/>
      </w:pPr>
      <w:r w:rsidRPr="000E24D9">
        <w:t xml:space="preserve">Для обеспечения методической и информационной поддержки участников информационного взаимодействия со стороны </w:t>
      </w:r>
      <w:r w:rsidR="00EA32A9" w:rsidRPr="00816D71">
        <w:t>Лицензиар</w:t>
      </w:r>
      <w:r w:rsidR="00EA32A9" w:rsidRPr="0061600E">
        <w:t>а</w:t>
      </w:r>
      <w:r w:rsidR="00EA32A9" w:rsidRPr="000766B4">
        <w:t xml:space="preserve"> </w:t>
      </w:r>
      <w:r w:rsidR="00C664CD" w:rsidRPr="0061600E">
        <w:t>ПО</w:t>
      </w:r>
      <w:r w:rsidR="00175041" w:rsidRPr="000E24D9">
        <w:t xml:space="preserve"> </w:t>
      </w:r>
      <w:r w:rsidRPr="000E24D9">
        <w:t>предусмотрены следующие каналы коммуникации:</w:t>
      </w:r>
    </w:p>
    <w:p w14:paraId="136ABDC9" w14:textId="1825920B" w:rsidR="00F1492F" w:rsidRPr="009B25CB" w:rsidRDefault="00F1492F" w:rsidP="0068633A">
      <w:pPr>
        <w:pStyle w:val="-"/>
        <w:spacing w:before="0" w:after="0"/>
      </w:pPr>
      <w:r>
        <w:t xml:space="preserve">электронная почта Службы </w:t>
      </w:r>
      <w:r w:rsidR="00D60E41" w:rsidRPr="0061600E">
        <w:t xml:space="preserve">технической </w:t>
      </w:r>
      <w:r>
        <w:t>поддержки</w:t>
      </w:r>
      <w:r w:rsidRPr="007A4571">
        <w:t xml:space="preserve">: </w:t>
      </w:r>
      <w:hyperlink r:id="rId17" w:history="1">
        <w:r w:rsidRPr="00FE3553">
          <w:rPr>
            <w:rStyle w:val="af4"/>
            <w:rFonts w:eastAsia="Calibri"/>
          </w:rPr>
          <w:t>nash@domrf.ru</w:t>
        </w:r>
      </w:hyperlink>
      <w:r w:rsidRPr="00FE3553">
        <w:t>;</w:t>
      </w:r>
    </w:p>
    <w:p w14:paraId="4A5FBB38" w14:textId="39A3E00A" w:rsidR="00B24CD3" w:rsidRPr="009A58F5" w:rsidRDefault="00F1492F" w:rsidP="0068633A">
      <w:pPr>
        <w:pStyle w:val="-"/>
        <w:spacing w:before="0"/>
      </w:pPr>
      <w:r w:rsidRPr="009B25CB">
        <w:t xml:space="preserve">контактный телефон: 8 (800) </w:t>
      </w:r>
      <w:r>
        <w:t>755-55-0</w:t>
      </w:r>
      <w:r w:rsidR="001E6589">
        <w:rPr>
          <w:lang w:val="en-US"/>
        </w:rPr>
        <w:t>5</w:t>
      </w:r>
    </w:p>
    <w:p w14:paraId="18D60883" w14:textId="77777777" w:rsidR="005A54FE" w:rsidRDefault="005A54FE" w:rsidP="005A54FE">
      <w:pPr>
        <w:pStyle w:val="1"/>
      </w:pPr>
      <w:bookmarkStart w:id="30" w:name="_Toc41636523"/>
      <w:bookmarkStart w:id="31" w:name="_Toc175745074"/>
      <w:r>
        <w:lastRenderedPageBreak/>
        <w:t>П</w:t>
      </w:r>
      <w:r w:rsidRPr="007A4571">
        <w:t xml:space="preserve">орядок </w:t>
      </w:r>
      <w:r>
        <w:t>присоединения и использования</w:t>
      </w:r>
      <w:bookmarkEnd w:id="30"/>
      <w:bookmarkEnd w:id="31"/>
    </w:p>
    <w:p w14:paraId="7F76F1A1" w14:textId="77777777" w:rsidR="005A54FE" w:rsidRDefault="005A54FE" w:rsidP="005A54FE">
      <w:pPr>
        <w:pStyle w:val="2"/>
      </w:pPr>
      <w:bookmarkStart w:id="32" w:name="_Toc41636524"/>
      <w:bookmarkStart w:id="33" w:name="_Toc175745075"/>
      <w:r>
        <w:t>Присоединение к информационному взаимодействию</w:t>
      </w:r>
      <w:bookmarkEnd w:id="32"/>
      <w:bookmarkEnd w:id="33"/>
    </w:p>
    <w:p w14:paraId="5A09D3C3" w14:textId="25BE707B" w:rsidR="005A54FE" w:rsidRPr="00E76478" w:rsidRDefault="005A54FE" w:rsidP="005A54FE">
      <w:pPr>
        <w:pStyle w:val="a3"/>
        <w:rPr>
          <w:lang w:eastAsia="en-US"/>
        </w:rPr>
      </w:pPr>
      <w:r>
        <w:t xml:space="preserve">Порядок присоединения </w:t>
      </w:r>
      <w:r w:rsidR="001F10A4" w:rsidRPr="00816D71">
        <w:t>Лицензиат</w:t>
      </w:r>
      <w:r>
        <w:t xml:space="preserve">а к </w:t>
      </w:r>
      <w:r w:rsidR="00C664CD" w:rsidRPr="0061600E">
        <w:t>ПО</w:t>
      </w:r>
      <w:r w:rsidR="00C664CD" w:rsidRPr="007A4571">
        <w:t xml:space="preserve"> </w:t>
      </w:r>
      <w:r w:rsidRPr="007A4571">
        <w:t>состоит из шагов</w:t>
      </w:r>
      <w:r>
        <w:t>, представленных в таблице:</w:t>
      </w:r>
    </w:p>
    <w:tbl>
      <w:tblPr>
        <w:tblStyle w:val="aff8"/>
        <w:tblW w:w="5000" w:type="pct"/>
        <w:tblLayout w:type="fixed"/>
        <w:tblLook w:val="04A0" w:firstRow="1" w:lastRow="0" w:firstColumn="1" w:lastColumn="0" w:noHBand="0" w:noVBand="1"/>
      </w:tblPr>
      <w:tblGrid>
        <w:gridCol w:w="541"/>
        <w:gridCol w:w="4570"/>
        <w:gridCol w:w="1900"/>
        <w:gridCol w:w="2334"/>
      </w:tblGrid>
      <w:tr w:rsidR="005A54FE" w:rsidRPr="00BB2C4A" w14:paraId="0EB9AAEF" w14:textId="77777777" w:rsidTr="00346416">
        <w:trPr>
          <w:tblHeader/>
        </w:trPr>
        <w:tc>
          <w:tcPr>
            <w:tcW w:w="525" w:type="dxa"/>
          </w:tcPr>
          <w:p w14:paraId="460DBC27" w14:textId="77777777" w:rsidR="005A54FE" w:rsidRPr="0085359A" w:rsidRDefault="005A54FE" w:rsidP="00346416">
            <w:pPr>
              <w:pStyle w:val="af5"/>
              <w:framePr w:wrap="around"/>
            </w:pPr>
            <w:r w:rsidRPr="0085359A">
              <w:t>№</w:t>
            </w:r>
          </w:p>
        </w:tc>
        <w:tc>
          <w:tcPr>
            <w:tcW w:w="4432" w:type="dxa"/>
          </w:tcPr>
          <w:p w14:paraId="17F7F59E" w14:textId="77777777" w:rsidR="005A54FE" w:rsidRPr="0085359A" w:rsidRDefault="005A54FE" w:rsidP="00346416">
            <w:pPr>
              <w:pStyle w:val="af5"/>
              <w:framePr w:wrap="around"/>
            </w:pPr>
            <w:r w:rsidRPr="0085359A">
              <w:t>Шаг</w:t>
            </w:r>
          </w:p>
        </w:tc>
        <w:tc>
          <w:tcPr>
            <w:tcW w:w="1842" w:type="dxa"/>
          </w:tcPr>
          <w:p w14:paraId="1E9672E3" w14:textId="77777777" w:rsidR="005A54FE" w:rsidRPr="0085359A" w:rsidRDefault="005A54FE" w:rsidP="00346416">
            <w:pPr>
              <w:pStyle w:val="af5"/>
              <w:framePr w:wrap="around"/>
            </w:pPr>
            <w:r w:rsidRPr="0085359A">
              <w:t>Срок исполнения</w:t>
            </w:r>
          </w:p>
        </w:tc>
        <w:tc>
          <w:tcPr>
            <w:tcW w:w="2263" w:type="dxa"/>
          </w:tcPr>
          <w:p w14:paraId="0CC222B1" w14:textId="77777777" w:rsidR="005A54FE" w:rsidRPr="0085359A" w:rsidRDefault="005A54FE" w:rsidP="00346416">
            <w:pPr>
              <w:pStyle w:val="af5"/>
              <w:framePr w:wrap="around"/>
            </w:pPr>
            <w:r w:rsidRPr="0085359A">
              <w:t>Ответственный исполнитель</w:t>
            </w:r>
          </w:p>
        </w:tc>
      </w:tr>
    </w:tbl>
    <w:tbl>
      <w:tblPr>
        <w:tblStyle w:val="aff8"/>
        <w:tblW w:w="5000" w:type="pct"/>
        <w:tblLayout w:type="fixed"/>
        <w:tblLook w:val="04A0" w:firstRow="1" w:lastRow="0" w:firstColumn="1" w:lastColumn="0" w:noHBand="0" w:noVBand="1"/>
      </w:tblPr>
      <w:tblGrid>
        <w:gridCol w:w="541"/>
        <w:gridCol w:w="4570"/>
        <w:gridCol w:w="1900"/>
        <w:gridCol w:w="2334"/>
      </w:tblGrid>
      <w:tr w:rsidR="005A54FE" w:rsidRPr="00BB2C4A" w14:paraId="2360AA54" w14:textId="77777777" w:rsidTr="009A58F5">
        <w:tc>
          <w:tcPr>
            <w:tcW w:w="541" w:type="dxa"/>
          </w:tcPr>
          <w:p w14:paraId="03DF4302" w14:textId="77777777" w:rsidR="005A54FE" w:rsidRPr="00FE0822" w:rsidRDefault="005A54FE" w:rsidP="0074475B">
            <w:pPr>
              <w:pStyle w:val="a7"/>
            </w:pPr>
            <w:r w:rsidRPr="00FE0822">
              <w:t>1</w:t>
            </w:r>
          </w:p>
        </w:tc>
        <w:tc>
          <w:tcPr>
            <w:tcW w:w="4570" w:type="dxa"/>
          </w:tcPr>
          <w:p w14:paraId="271A4F56" w14:textId="01B7B814" w:rsidR="005A54FE" w:rsidRPr="003623F5" w:rsidRDefault="001F10A4">
            <w:pPr>
              <w:pStyle w:val="a7"/>
            </w:pPr>
            <w:r w:rsidRPr="00816D71">
              <w:t>Лицензиат</w:t>
            </w:r>
            <w:r w:rsidR="00ED1968" w:rsidRPr="0061600E">
              <w:t xml:space="preserve"> </w:t>
            </w:r>
            <w:r w:rsidR="005A54FE" w:rsidRPr="009A58F5">
              <w:rPr>
                <w:rStyle w:val="a8"/>
              </w:rPr>
              <w:t xml:space="preserve">направляет на </w:t>
            </w:r>
            <w:r w:rsidR="00C62C21">
              <w:rPr>
                <w:rStyle w:val="a8"/>
              </w:rPr>
              <w:t xml:space="preserve">адрес </w:t>
            </w:r>
            <w:r w:rsidR="00C62C21" w:rsidRPr="00346416">
              <w:rPr>
                <w:rStyle w:val="a8"/>
              </w:rPr>
              <w:t>электронной</w:t>
            </w:r>
            <w:r w:rsidR="005A54FE" w:rsidRPr="009A58F5">
              <w:rPr>
                <w:rStyle w:val="a8"/>
              </w:rPr>
              <w:t xml:space="preserve"> почт</w:t>
            </w:r>
            <w:r w:rsidR="00C62C21">
              <w:rPr>
                <w:rStyle w:val="a8"/>
              </w:rPr>
              <w:t xml:space="preserve">ы </w:t>
            </w:r>
            <w:hyperlink r:id="rId18" w:history="1">
              <w:r w:rsidR="00463F0B" w:rsidRPr="000E0155">
                <w:rPr>
                  <w:rStyle w:val="afb"/>
                </w:rPr>
                <w:t>partner</w:t>
              </w:r>
              <w:r w:rsidR="00463F0B" w:rsidRPr="009A58F5">
                <w:rPr>
                  <w:rStyle w:val="afb"/>
                </w:rPr>
                <w:t>@</w:t>
              </w:r>
              <w:r w:rsidR="00463F0B" w:rsidRPr="000E0155">
                <w:rPr>
                  <w:rStyle w:val="afb"/>
                </w:rPr>
                <w:t>domrf</w:t>
              </w:r>
              <w:r w:rsidR="00463F0B" w:rsidRPr="009A58F5">
                <w:rPr>
                  <w:rStyle w:val="afb"/>
                </w:rPr>
                <w:t>.</w:t>
              </w:r>
              <w:r w:rsidR="00463F0B" w:rsidRPr="000E0155">
                <w:rPr>
                  <w:rStyle w:val="afb"/>
                </w:rPr>
                <w:t>ru</w:t>
              </w:r>
            </w:hyperlink>
            <w:r w:rsidR="00463F0B">
              <w:rPr>
                <w:rStyle w:val="a8"/>
              </w:rPr>
              <w:t xml:space="preserve"> </w:t>
            </w:r>
            <w:r w:rsidR="005A54FE" w:rsidRPr="009A58F5">
              <w:rPr>
                <w:rStyle w:val="a8"/>
              </w:rPr>
              <w:t xml:space="preserve"> Обращение в свободной форме с запросом на присоединение к информационному взаимодействию с </w:t>
            </w:r>
            <w:r w:rsidR="00C664CD" w:rsidRPr="0061600E">
              <w:rPr>
                <w:rStyle w:val="a8"/>
              </w:rPr>
              <w:t>ПО</w:t>
            </w:r>
          </w:p>
        </w:tc>
        <w:tc>
          <w:tcPr>
            <w:tcW w:w="1900" w:type="dxa"/>
          </w:tcPr>
          <w:p w14:paraId="37626524" w14:textId="77777777" w:rsidR="005A54FE" w:rsidRPr="009A58F5" w:rsidRDefault="005A54FE">
            <w:pPr>
              <w:pStyle w:val="a7"/>
            </w:pPr>
            <w:r w:rsidRPr="009A58F5">
              <w:t>не установлен</w:t>
            </w:r>
          </w:p>
        </w:tc>
        <w:tc>
          <w:tcPr>
            <w:tcW w:w="2334" w:type="dxa"/>
          </w:tcPr>
          <w:p w14:paraId="54CEFA2E" w14:textId="001D9250" w:rsidR="005A54FE" w:rsidRPr="009A58F5" w:rsidRDefault="001F10A4">
            <w:pPr>
              <w:pStyle w:val="a7"/>
            </w:pPr>
            <w:r w:rsidRPr="00816D71">
              <w:t>Лицензиат</w:t>
            </w:r>
          </w:p>
        </w:tc>
      </w:tr>
      <w:tr w:rsidR="005A54FE" w:rsidRPr="00BB2C4A" w14:paraId="37E6A3F2" w14:textId="77777777" w:rsidTr="009A58F5">
        <w:tc>
          <w:tcPr>
            <w:tcW w:w="541" w:type="dxa"/>
          </w:tcPr>
          <w:p w14:paraId="6ED6EB25" w14:textId="733420F0" w:rsidR="005A54FE" w:rsidRDefault="00C62C21" w:rsidP="0074475B">
            <w:pPr>
              <w:pStyle w:val="a7"/>
            </w:pPr>
            <w:r>
              <w:t>2</w:t>
            </w:r>
          </w:p>
        </w:tc>
        <w:tc>
          <w:tcPr>
            <w:tcW w:w="4570" w:type="dxa"/>
          </w:tcPr>
          <w:p w14:paraId="4607E985" w14:textId="75BBD4E1" w:rsidR="005A54FE" w:rsidRPr="009A58F5" w:rsidRDefault="001F10A4">
            <w:pPr>
              <w:pStyle w:val="a7"/>
              <w:rPr>
                <w:rStyle w:val="a8"/>
              </w:rPr>
            </w:pPr>
            <w:r w:rsidRPr="00816D71">
              <w:t>Лицензиат</w:t>
            </w:r>
            <w:r w:rsidR="00ED1968" w:rsidRPr="0061600E">
              <w:t xml:space="preserve"> </w:t>
            </w:r>
            <w:r w:rsidR="005A54FE" w:rsidRPr="009A58F5">
              <w:t xml:space="preserve">и </w:t>
            </w:r>
            <w:r w:rsidR="00EA32A9" w:rsidRPr="00816D71">
              <w:t>Лицензиар</w:t>
            </w:r>
            <w:r w:rsidR="00EA32A9" w:rsidRPr="000766B4">
              <w:t xml:space="preserve"> </w:t>
            </w:r>
            <w:r w:rsidR="005A54FE" w:rsidRPr="009A58F5">
              <w:t xml:space="preserve">осуществляют коммуникации по процессу заключения </w:t>
            </w:r>
            <w:r w:rsidR="00E76717">
              <w:t>Договора</w:t>
            </w:r>
          </w:p>
        </w:tc>
        <w:tc>
          <w:tcPr>
            <w:tcW w:w="1900" w:type="dxa"/>
          </w:tcPr>
          <w:p w14:paraId="38966F8E" w14:textId="77777777" w:rsidR="005A54FE" w:rsidRPr="001104D9" w:rsidRDefault="005A54FE">
            <w:pPr>
              <w:pStyle w:val="a7"/>
            </w:pPr>
            <w:r>
              <w:t>не установлен</w:t>
            </w:r>
          </w:p>
        </w:tc>
        <w:tc>
          <w:tcPr>
            <w:tcW w:w="2334" w:type="dxa"/>
          </w:tcPr>
          <w:p w14:paraId="542C05C8" w14:textId="7ACE92B5" w:rsidR="005A54FE" w:rsidRPr="001104D9" w:rsidRDefault="001F10A4">
            <w:pPr>
              <w:pStyle w:val="a7"/>
            </w:pPr>
            <w:r w:rsidRPr="00816D71">
              <w:t>Лицензиат</w:t>
            </w:r>
            <w:r w:rsidR="00ED1968">
              <w:rPr>
                <w:lang w:val="en-US"/>
              </w:rPr>
              <w:t>/</w:t>
            </w:r>
            <w:r w:rsidR="00EA32A9" w:rsidRPr="00816D71">
              <w:t>Лицензиар</w:t>
            </w:r>
          </w:p>
        </w:tc>
      </w:tr>
      <w:tr w:rsidR="005A54FE" w:rsidRPr="00BB2C4A" w14:paraId="0DA7B094" w14:textId="77777777" w:rsidTr="009A58F5">
        <w:tc>
          <w:tcPr>
            <w:tcW w:w="541" w:type="dxa"/>
          </w:tcPr>
          <w:p w14:paraId="262C5009" w14:textId="48076592" w:rsidR="005A54FE" w:rsidRDefault="00C62C21" w:rsidP="0074475B">
            <w:pPr>
              <w:pStyle w:val="a7"/>
            </w:pPr>
            <w:r>
              <w:t>3</w:t>
            </w:r>
          </w:p>
        </w:tc>
        <w:tc>
          <w:tcPr>
            <w:tcW w:w="4570" w:type="dxa"/>
          </w:tcPr>
          <w:p w14:paraId="0D0729F0" w14:textId="642819CA" w:rsidR="00C62C21" w:rsidRPr="009A58F5" w:rsidRDefault="001F10A4">
            <w:pPr>
              <w:pStyle w:val="a7"/>
            </w:pPr>
            <w:r w:rsidRPr="00816D71">
              <w:t>Лицензиат</w:t>
            </w:r>
            <w:r w:rsidR="00ED1968" w:rsidRPr="0061600E">
              <w:t xml:space="preserve"> </w:t>
            </w:r>
            <w:r w:rsidR="005A54FE" w:rsidRPr="009A58F5">
              <w:t xml:space="preserve">и </w:t>
            </w:r>
            <w:r w:rsidR="00EA32A9" w:rsidRPr="00816D71">
              <w:t>Лицензиар</w:t>
            </w:r>
            <w:r w:rsidR="00EA32A9" w:rsidRPr="000766B4">
              <w:t xml:space="preserve"> </w:t>
            </w:r>
            <w:r w:rsidR="005A54FE" w:rsidRPr="009A58F5">
              <w:t xml:space="preserve">заключают </w:t>
            </w:r>
            <w:r w:rsidR="00E76717">
              <w:t>Договор</w:t>
            </w:r>
          </w:p>
        </w:tc>
        <w:tc>
          <w:tcPr>
            <w:tcW w:w="1900" w:type="dxa"/>
          </w:tcPr>
          <w:p w14:paraId="66E0864C" w14:textId="77777777" w:rsidR="005A54FE" w:rsidRDefault="005A54FE">
            <w:pPr>
              <w:pStyle w:val="a7"/>
            </w:pPr>
            <w:r>
              <w:t>не установлен</w:t>
            </w:r>
          </w:p>
        </w:tc>
        <w:tc>
          <w:tcPr>
            <w:tcW w:w="2334" w:type="dxa"/>
          </w:tcPr>
          <w:p w14:paraId="0FAA2705" w14:textId="6C89DEE8" w:rsidR="005A54FE" w:rsidRDefault="001F10A4">
            <w:pPr>
              <w:pStyle w:val="a7"/>
            </w:pPr>
            <w:r w:rsidRPr="00816D71">
              <w:t>Лицензиат</w:t>
            </w:r>
            <w:r w:rsidR="00ED1968">
              <w:rPr>
                <w:lang w:val="en-US"/>
              </w:rPr>
              <w:t>/</w:t>
            </w:r>
            <w:r w:rsidR="00EA32A9" w:rsidRPr="00816D71">
              <w:t>Лицензиар</w:t>
            </w:r>
          </w:p>
        </w:tc>
      </w:tr>
    </w:tbl>
    <w:p w14:paraId="752DD55C" w14:textId="46CB97AD" w:rsidR="005A54FE" w:rsidRDefault="005A54FE" w:rsidP="005A54FE">
      <w:pPr>
        <w:pStyle w:val="a3"/>
      </w:pPr>
    </w:p>
    <w:p w14:paraId="0A829815" w14:textId="452B72BB" w:rsidR="00496490" w:rsidRPr="0037685C" w:rsidRDefault="001F10A4" w:rsidP="00496490">
      <w:pPr>
        <w:pStyle w:val="a3"/>
      </w:pPr>
      <w:r w:rsidRPr="00816D71">
        <w:t>Лицензиат</w:t>
      </w:r>
      <w:r w:rsidR="00960EAC" w:rsidRPr="0061600E">
        <w:t xml:space="preserve"> </w:t>
      </w:r>
      <w:r w:rsidR="00496490">
        <w:t xml:space="preserve">предоставляет </w:t>
      </w:r>
      <w:r w:rsidR="00EA32A9" w:rsidRPr="00816D71">
        <w:t>Лицензиар</w:t>
      </w:r>
      <w:r w:rsidR="00EA32A9" w:rsidRPr="0061600E">
        <w:t>у</w:t>
      </w:r>
      <w:r w:rsidR="00960EAC" w:rsidRPr="0061600E">
        <w:t xml:space="preserve"> </w:t>
      </w:r>
      <w:r w:rsidR="00496490">
        <w:t>оригиналы всех появившихся в процессе взаимодействи</w:t>
      </w:r>
      <w:r w:rsidR="00E42F94">
        <w:t>я</w:t>
      </w:r>
      <w:r w:rsidR="002159D9">
        <w:t xml:space="preserve"> документов (</w:t>
      </w:r>
      <w:r w:rsidR="00496490">
        <w:t>Заявки на доступ и т.п.).</w:t>
      </w:r>
    </w:p>
    <w:p w14:paraId="0B86A8A9" w14:textId="77777777" w:rsidR="00496490" w:rsidRDefault="00496490" w:rsidP="005A54FE">
      <w:pPr>
        <w:pStyle w:val="a3"/>
      </w:pPr>
    </w:p>
    <w:p w14:paraId="2EAB5C9E" w14:textId="7BED7485" w:rsidR="005A54FE" w:rsidRDefault="005A54FE" w:rsidP="005A54FE">
      <w:pPr>
        <w:pStyle w:val="2"/>
      </w:pPr>
      <w:bookmarkStart w:id="34" w:name="_Toc41636525"/>
      <w:bookmarkStart w:id="35" w:name="_Toc175745076"/>
      <w:r>
        <w:t>Выделение учетных записей</w:t>
      </w:r>
      <w:bookmarkEnd w:id="34"/>
      <w:bookmarkEnd w:id="35"/>
      <w:r>
        <w:t xml:space="preserve"> </w:t>
      </w:r>
    </w:p>
    <w:p w14:paraId="7F0CDCE8" w14:textId="6BADB74E" w:rsidR="005A54FE" w:rsidRPr="00902618" w:rsidRDefault="005A54FE" w:rsidP="005A54FE">
      <w:pPr>
        <w:pStyle w:val="a3"/>
      </w:pPr>
      <w:r>
        <w:t xml:space="preserve">Для каждой </w:t>
      </w:r>
      <w:r w:rsidR="00424489">
        <w:t>ИС</w:t>
      </w:r>
      <w:r>
        <w:t xml:space="preserve"> </w:t>
      </w:r>
      <w:r w:rsidR="001F10A4" w:rsidRPr="00816D71">
        <w:t>Лицензиат</w:t>
      </w:r>
      <w:r>
        <w:t>а может быть выделена о</w:t>
      </w:r>
      <w:r w:rsidR="00BD2262">
        <w:t>тдельная У</w:t>
      </w:r>
      <w:r>
        <w:t>четная запись</w:t>
      </w:r>
      <w:r w:rsidR="00A3478E">
        <w:t xml:space="preserve"> в Промышленной среде </w:t>
      </w:r>
      <w:r w:rsidR="00C664CD" w:rsidRPr="00BA41F0">
        <w:t>ПО</w:t>
      </w:r>
      <w:r w:rsidR="00A3478E">
        <w:t xml:space="preserve">. </w:t>
      </w:r>
      <w:r w:rsidR="003E5BDA">
        <w:t>Максимальное к</w:t>
      </w:r>
      <w:r w:rsidR="00BD2262">
        <w:t xml:space="preserve">оличество Учетных записей для одного </w:t>
      </w:r>
      <w:r w:rsidR="001F10A4" w:rsidRPr="00816D71">
        <w:t>Лицензиат</w:t>
      </w:r>
      <w:r>
        <w:t xml:space="preserve">а </w:t>
      </w:r>
      <w:r w:rsidR="00BD2262">
        <w:t>10 (</w:t>
      </w:r>
      <w:r w:rsidR="00C62C21">
        <w:t>десять</w:t>
      </w:r>
      <w:r w:rsidR="00BD2262">
        <w:t>)</w:t>
      </w:r>
      <w:r w:rsidR="003E5BDA">
        <w:t xml:space="preserve"> штук</w:t>
      </w:r>
      <w:r>
        <w:t xml:space="preserve">. Количество ИС </w:t>
      </w:r>
      <w:r w:rsidR="00404A6F">
        <w:t xml:space="preserve">Лицензиата, </w:t>
      </w:r>
      <w:r>
        <w:t xml:space="preserve">подключенных к </w:t>
      </w:r>
      <w:r>
        <w:rPr>
          <w:lang w:val="en-US"/>
        </w:rPr>
        <w:t>API</w:t>
      </w:r>
      <w:r w:rsidRPr="00EC1104">
        <w:t xml:space="preserve"> </w:t>
      </w:r>
      <w:r w:rsidR="00BD2262">
        <w:t>ЕИ</w:t>
      </w:r>
      <w:r>
        <w:t>СЖС с</w:t>
      </w:r>
      <w:r w:rsidR="00BD2262">
        <w:t> </w:t>
      </w:r>
      <w:r>
        <w:t>использованием одной учетной записи</w:t>
      </w:r>
      <w:r w:rsidR="00404A6F">
        <w:t>,</w:t>
      </w:r>
      <w:r>
        <w:t xml:space="preserve"> не ограничено.</w:t>
      </w:r>
    </w:p>
    <w:p w14:paraId="2ABC62D9" w14:textId="28025730" w:rsidR="00E273C6" w:rsidRDefault="00E273C6" w:rsidP="00C123FF">
      <w:pPr>
        <w:pStyle w:val="-"/>
        <w:numPr>
          <w:ilvl w:val="0"/>
          <w:numId w:val="0"/>
        </w:numPr>
      </w:pPr>
      <w:bookmarkStart w:id="36" w:name="_Toc41636526"/>
    </w:p>
    <w:p w14:paraId="37CDA8F9" w14:textId="6FFB92D9" w:rsidR="005A54FE" w:rsidRDefault="005A54FE" w:rsidP="005A54FE">
      <w:pPr>
        <w:pStyle w:val="2"/>
      </w:pPr>
      <w:bookmarkStart w:id="37" w:name="_Toc175745077"/>
      <w:r>
        <w:t xml:space="preserve">Подключение информационной системы </w:t>
      </w:r>
      <w:r w:rsidR="001F10A4" w:rsidRPr="00816D71">
        <w:t>Лицензиат</w:t>
      </w:r>
      <w:r>
        <w:t>а к Интеграционной среде</w:t>
      </w:r>
      <w:bookmarkEnd w:id="36"/>
      <w:bookmarkEnd w:id="37"/>
    </w:p>
    <w:p w14:paraId="68E6A39F" w14:textId="4F916CF2" w:rsidR="005A54FE" w:rsidRDefault="005A54FE" w:rsidP="005A54FE">
      <w:pPr>
        <w:pStyle w:val="a3"/>
      </w:pPr>
      <w:r>
        <w:t xml:space="preserve">Порядок подключения </w:t>
      </w:r>
      <w:r w:rsidR="00AE022C">
        <w:t>ИС</w:t>
      </w:r>
      <w:r>
        <w:t xml:space="preserve"> </w:t>
      </w:r>
      <w:r w:rsidR="001F10A4" w:rsidRPr="00816D71">
        <w:t>Лицензиат</w:t>
      </w:r>
      <w:r>
        <w:t>а к Интеграционной среде</w:t>
      </w:r>
      <w:r w:rsidRPr="007A4571">
        <w:t xml:space="preserve"> </w:t>
      </w:r>
      <w:r w:rsidR="00C664CD" w:rsidRPr="0061600E">
        <w:t>ПО</w:t>
      </w:r>
      <w:r w:rsidR="00C664CD">
        <w:t xml:space="preserve"> </w:t>
      </w:r>
      <w:r w:rsidRPr="007A4571">
        <w:t>состоит из шагов</w:t>
      </w:r>
      <w:r>
        <w:t>, представленных в таблице:</w:t>
      </w:r>
    </w:p>
    <w:tbl>
      <w:tblPr>
        <w:tblStyle w:val="aff8"/>
        <w:tblW w:w="5000" w:type="pct"/>
        <w:tblLayout w:type="fixed"/>
        <w:tblLook w:val="04A0" w:firstRow="1" w:lastRow="0" w:firstColumn="1" w:lastColumn="0" w:noHBand="0" w:noVBand="1"/>
      </w:tblPr>
      <w:tblGrid>
        <w:gridCol w:w="541"/>
        <w:gridCol w:w="4570"/>
        <w:gridCol w:w="1900"/>
        <w:gridCol w:w="2334"/>
      </w:tblGrid>
      <w:tr w:rsidR="005A54FE" w:rsidRPr="00BB2C4A" w14:paraId="7EC93027" w14:textId="77777777" w:rsidTr="00346416">
        <w:trPr>
          <w:tblHeader/>
        </w:trPr>
        <w:tc>
          <w:tcPr>
            <w:tcW w:w="525" w:type="dxa"/>
          </w:tcPr>
          <w:p w14:paraId="731FEB44" w14:textId="77777777" w:rsidR="005A54FE" w:rsidRPr="00FE0822" w:rsidRDefault="005A54FE" w:rsidP="00346416">
            <w:pPr>
              <w:pStyle w:val="af5"/>
              <w:framePr w:wrap="around"/>
            </w:pPr>
            <w:r w:rsidRPr="00FE0822">
              <w:t>№</w:t>
            </w:r>
          </w:p>
        </w:tc>
        <w:tc>
          <w:tcPr>
            <w:tcW w:w="4432" w:type="dxa"/>
          </w:tcPr>
          <w:p w14:paraId="2A918E1C" w14:textId="77777777" w:rsidR="005A54FE" w:rsidRPr="00FE0822" w:rsidRDefault="005A54FE" w:rsidP="00346416">
            <w:pPr>
              <w:pStyle w:val="af5"/>
              <w:framePr w:wrap="around"/>
            </w:pPr>
            <w:r w:rsidRPr="00FE0822">
              <w:t>Шаг</w:t>
            </w:r>
          </w:p>
        </w:tc>
        <w:tc>
          <w:tcPr>
            <w:tcW w:w="1842" w:type="dxa"/>
          </w:tcPr>
          <w:p w14:paraId="2D058C22" w14:textId="77777777" w:rsidR="005A54FE" w:rsidRPr="00FE0822" w:rsidRDefault="005A54FE" w:rsidP="00346416">
            <w:pPr>
              <w:pStyle w:val="af5"/>
              <w:framePr w:wrap="around"/>
            </w:pPr>
            <w:r w:rsidRPr="00FE0822">
              <w:t>Срок исполнения</w:t>
            </w:r>
          </w:p>
        </w:tc>
        <w:tc>
          <w:tcPr>
            <w:tcW w:w="2263" w:type="dxa"/>
          </w:tcPr>
          <w:p w14:paraId="48DDC486" w14:textId="77777777" w:rsidR="005A54FE" w:rsidRPr="00FE0822" w:rsidRDefault="005A54FE" w:rsidP="00346416">
            <w:pPr>
              <w:pStyle w:val="af5"/>
              <w:framePr w:wrap="around"/>
            </w:pPr>
            <w:r w:rsidRPr="00FE0822">
              <w:t>Ответственный исполнитель</w:t>
            </w:r>
          </w:p>
        </w:tc>
      </w:tr>
    </w:tbl>
    <w:tbl>
      <w:tblPr>
        <w:tblStyle w:val="aff8"/>
        <w:tblW w:w="5000" w:type="pct"/>
        <w:tblLayout w:type="fixed"/>
        <w:tblLook w:val="04A0" w:firstRow="1" w:lastRow="0" w:firstColumn="1" w:lastColumn="0" w:noHBand="0" w:noVBand="1"/>
      </w:tblPr>
      <w:tblGrid>
        <w:gridCol w:w="541"/>
        <w:gridCol w:w="4570"/>
        <w:gridCol w:w="1900"/>
        <w:gridCol w:w="2334"/>
      </w:tblGrid>
      <w:tr w:rsidR="005A54FE" w:rsidRPr="00BB2C4A" w14:paraId="2D026737" w14:textId="77777777" w:rsidTr="00346416">
        <w:tc>
          <w:tcPr>
            <w:tcW w:w="525" w:type="dxa"/>
          </w:tcPr>
          <w:p w14:paraId="07494274" w14:textId="77777777" w:rsidR="005A54FE" w:rsidRPr="00FE0822" w:rsidRDefault="005A54FE" w:rsidP="0074475B">
            <w:pPr>
              <w:pStyle w:val="a7"/>
            </w:pPr>
            <w:r w:rsidRPr="00FE0822">
              <w:t>1</w:t>
            </w:r>
          </w:p>
        </w:tc>
        <w:tc>
          <w:tcPr>
            <w:tcW w:w="4432" w:type="dxa"/>
          </w:tcPr>
          <w:p w14:paraId="0AC896CF" w14:textId="190D5256" w:rsidR="00077E62" w:rsidRDefault="001F10A4">
            <w:pPr>
              <w:pStyle w:val="a7"/>
              <w:rPr>
                <w:rStyle w:val="a8"/>
                <w:szCs w:val="22"/>
              </w:rPr>
            </w:pPr>
            <w:r w:rsidRPr="00816D71">
              <w:t>Лицензиат</w:t>
            </w:r>
            <w:r w:rsidR="00C100E3" w:rsidRPr="0061600E">
              <w:t xml:space="preserve"> </w:t>
            </w:r>
            <w:r w:rsidR="005A54FE" w:rsidRPr="009A58F5">
              <w:t xml:space="preserve">направляет </w:t>
            </w:r>
            <w:r w:rsidR="00241ACD" w:rsidRPr="009A58F5">
              <w:rPr>
                <w:rStyle w:val="a8"/>
              </w:rPr>
              <w:t xml:space="preserve">на </w:t>
            </w:r>
            <w:r w:rsidR="00241ACD">
              <w:rPr>
                <w:rStyle w:val="a8"/>
              </w:rPr>
              <w:t xml:space="preserve">адрес </w:t>
            </w:r>
            <w:r w:rsidR="00241ACD" w:rsidRPr="00346416">
              <w:rPr>
                <w:rStyle w:val="a8"/>
              </w:rPr>
              <w:t>электронной</w:t>
            </w:r>
            <w:r w:rsidR="00241ACD" w:rsidRPr="009A58F5">
              <w:rPr>
                <w:rStyle w:val="a8"/>
              </w:rPr>
              <w:t xml:space="preserve"> почт</w:t>
            </w:r>
            <w:r w:rsidR="00241ACD">
              <w:rPr>
                <w:rStyle w:val="a8"/>
              </w:rPr>
              <w:t xml:space="preserve">ы </w:t>
            </w:r>
            <w:hyperlink r:id="rId19" w:history="1">
              <w:r w:rsidR="00241ACD" w:rsidRPr="000E0155">
                <w:rPr>
                  <w:rStyle w:val="afb"/>
                </w:rPr>
                <w:t>partner</w:t>
              </w:r>
              <w:r w:rsidR="00241ACD" w:rsidRPr="009A58F5">
                <w:rPr>
                  <w:rStyle w:val="afb"/>
                </w:rPr>
                <w:t>@</w:t>
              </w:r>
              <w:r w:rsidR="00241ACD" w:rsidRPr="000E0155">
                <w:rPr>
                  <w:rStyle w:val="afb"/>
                </w:rPr>
                <w:t>domrf</w:t>
              </w:r>
              <w:r w:rsidR="00241ACD" w:rsidRPr="009A58F5">
                <w:rPr>
                  <w:rStyle w:val="afb"/>
                </w:rPr>
                <w:t>.</w:t>
              </w:r>
              <w:r w:rsidR="00241ACD" w:rsidRPr="000E0155">
                <w:rPr>
                  <w:rStyle w:val="afb"/>
                </w:rPr>
                <w:t>ru</w:t>
              </w:r>
            </w:hyperlink>
            <w:r w:rsidR="00241ACD">
              <w:rPr>
                <w:rStyle w:val="a8"/>
              </w:rPr>
              <w:t xml:space="preserve"> </w:t>
            </w:r>
            <w:r w:rsidR="00241ACD" w:rsidRPr="009A58F5">
              <w:rPr>
                <w:rStyle w:val="a8"/>
              </w:rPr>
              <w:t xml:space="preserve"> </w:t>
            </w:r>
            <w:r w:rsidR="00241ACD">
              <w:rPr>
                <w:rStyle w:val="a8"/>
              </w:rPr>
              <w:t>скан-копию</w:t>
            </w:r>
            <w:r w:rsidR="005A54FE" w:rsidRPr="009A58F5">
              <w:rPr>
                <w:rStyle w:val="a8"/>
                <w:szCs w:val="22"/>
              </w:rPr>
              <w:t xml:space="preserve"> </w:t>
            </w:r>
            <w:r w:rsidR="00E42F94">
              <w:rPr>
                <w:rStyle w:val="a8"/>
                <w:szCs w:val="22"/>
              </w:rPr>
              <w:t xml:space="preserve">оригинала </w:t>
            </w:r>
            <w:r w:rsidR="005A54FE" w:rsidRPr="009A58F5">
              <w:rPr>
                <w:rStyle w:val="a8"/>
                <w:szCs w:val="22"/>
              </w:rPr>
              <w:t xml:space="preserve">заполненной и подписанной Заявки на </w:t>
            </w:r>
            <w:r w:rsidR="00EA527F">
              <w:rPr>
                <w:rStyle w:val="a8"/>
                <w:szCs w:val="22"/>
              </w:rPr>
              <w:t>доступ</w:t>
            </w:r>
            <w:r w:rsidR="005A54FE" w:rsidRPr="009A58F5">
              <w:rPr>
                <w:rStyle w:val="a8"/>
                <w:szCs w:val="22"/>
              </w:rPr>
              <w:t xml:space="preserve"> в </w:t>
            </w:r>
            <w:r w:rsidR="00AE022C">
              <w:rPr>
                <w:rStyle w:val="a8"/>
                <w:szCs w:val="22"/>
              </w:rPr>
              <w:t>И</w:t>
            </w:r>
            <w:r w:rsidR="005A54FE" w:rsidRPr="009A58F5">
              <w:rPr>
                <w:rStyle w:val="a8"/>
                <w:szCs w:val="22"/>
              </w:rPr>
              <w:t>нтеграционной среде</w:t>
            </w:r>
            <w:r w:rsidR="00077E62">
              <w:rPr>
                <w:rStyle w:val="a8"/>
                <w:szCs w:val="22"/>
              </w:rPr>
              <w:t xml:space="preserve"> </w:t>
            </w:r>
          </w:p>
          <w:p w14:paraId="7AF2D519" w14:textId="51F04D0C" w:rsidR="005A54FE" w:rsidRPr="009A58F5" w:rsidRDefault="00077E62">
            <w:pPr>
              <w:pStyle w:val="a7"/>
              <w:rPr>
                <w:rStyle w:val="a8"/>
                <w:rFonts w:eastAsia="Times New Roman"/>
                <w:vanish/>
                <w:specVanish/>
              </w:rPr>
            </w:pPr>
            <w:r>
              <w:rPr>
                <w:rStyle w:val="a8"/>
                <w:szCs w:val="22"/>
              </w:rPr>
              <w:lastRenderedPageBreak/>
              <w:t>(</w:t>
            </w:r>
            <w:r w:rsidRPr="009A58F5">
              <w:t>Приложение 1</w:t>
            </w:r>
            <w:r w:rsidR="005A54FE" w:rsidRPr="009A58F5">
              <w:t>)</w:t>
            </w:r>
            <w:r w:rsidR="005A54FE" w:rsidRPr="009A58F5">
              <w:rPr>
                <w:rStyle w:val="a8"/>
                <w:szCs w:val="22"/>
              </w:rPr>
              <w:t>;</w:t>
            </w:r>
          </w:p>
          <w:p w14:paraId="50E61D70" w14:textId="77777777" w:rsidR="005A54FE" w:rsidRPr="003710F6" w:rsidRDefault="005A54FE" w:rsidP="00346416">
            <w:pPr>
              <w:pStyle w:val="-1"/>
              <w:numPr>
                <w:ilvl w:val="0"/>
                <w:numId w:val="0"/>
              </w:numPr>
            </w:pPr>
          </w:p>
        </w:tc>
        <w:tc>
          <w:tcPr>
            <w:tcW w:w="1842" w:type="dxa"/>
          </w:tcPr>
          <w:p w14:paraId="2704272F" w14:textId="77777777" w:rsidR="005A54FE" w:rsidRPr="001104D9" w:rsidRDefault="005A54FE" w:rsidP="0074475B">
            <w:pPr>
              <w:pStyle w:val="a7"/>
            </w:pPr>
            <w:r>
              <w:lastRenderedPageBreak/>
              <w:t>не установлен</w:t>
            </w:r>
          </w:p>
        </w:tc>
        <w:tc>
          <w:tcPr>
            <w:tcW w:w="2263" w:type="dxa"/>
          </w:tcPr>
          <w:p w14:paraId="655FF337" w14:textId="2F1C7F97" w:rsidR="005A54FE" w:rsidRPr="001104D9" w:rsidRDefault="001F10A4">
            <w:pPr>
              <w:pStyle w:val="a7"/>
            </w:pPr>
            <w:r w:rsidRPr="00816D71">
              <w:t>Лицензиат</w:t>
            </w:r>
          </w:p>
        </w:tc>
      </w:tr>
      <w:tr w:rsidR="005A54FE" w:rsidRPr="00BB2C4A" w14:paraId="37A93AF1" w14:textId="77777777" w:rsidTr="00346416">
        <w:tc>
          <w:tcPr>
            <w:tcW w:w="525" w:type="dxa"/>
          </w:tcPr>
          <w:p w14:paraId="503E617A" w14:textId="77777777" w:rsidR="005A54FE" w:rsidRDefault="005A54FE" w:rsidP="0074475B">
            <w:pPr>
              <w:pStyle w:val="a7"/>
            </w:pPr>
            <w:r>
              <w:t>2</w:t>
            </w:r>
          </w:p>
        </w:tc>
        <w:tc>
          <w:tcPr>
            <w:tcW w:w="4432" w:type="dxa"/>
          </w:tcPr>
          <w:p w14:paraId="042E5D84" w14:textId="4031F657" w:rsidR="005A54FE" w:rsidRPr="009A58F5" w:rsidRDefault="00EA32A9">
            <w:pPr>
              <w:pStyle w:val="a7"/>
              <w:rPr>
                <w:rStyle w:val="a8"/>
              </w:rPr>
            </w:pPr>
            <w:r w:rsidRPr="00816D71">
              <w:t>Лицензиар</w:t>
            </w:r>
            <w:r w:rsidRPr="000766B4">
              <w:t xml:space="preserve"> </w:t>
            </w:r>
            <w:r w:rsidR="005A54FE" w:rsidRPr="009A58F5">
              <w:t xml:space="preserve">проверяет корректность направленных </w:t>
            </w:r>
            <w:r w:rsidR="001F10A4" w:rsidRPr="00816D71">
              <w:t>Лицензиат</w:t>
            </w:r>
            <w:r w:rsidR="005A54FE" w:rsidRPr="009A58F5">
              <w:t xml:space="preserve">ом документов, регистрирует ИС </w:t>
            </w:r>
            <w:r w:rsidR="001F10A4" w:rsidRPr="00816D71">
              <w:t>Лицензиат</w:t>
            </w:r>
            <w:r w:rsidR="005A54FE" w:rsidRPr="009A58F5">
              <w:t xml:space="preserve">а в Интеграционной среде, направляет </w:t>
            </w:r>
            <w:r w:rsidR="001F10A4" w:rsidRPr="00816D71">
              <w:t>Лицензиат</w:t>
            </w:r>
            <w:r w:rsidR="005A54FE" w:rsidRPr="009A58F5">
              <w:t xml:space="preserve">у </w:t>
            </w:r>
            <w:r w:rsidR="00C115DF">
              <w:t>Тестовую учетную запись</w:t>
            </w:r>
            <w:r w:rsidR="005A54FE" w:rsidRPr="009A58F5">
              <w:t xml:space="preserve"> для подключения</w:t>
            </w:r>
          </w:p>
        </w:tc>
        <w:tc>
          <w:tcPr>
            <w:tcW w:w="1842" w:type="dxa"/>
          </w:tcPr>
          <w:p w14:paraId="01C63C6A" w14:textId="77777777" w:rsidR="005A54FE" w:rsidRPr="009A58F5" w:rsidRDefault="005A54FE">
            <w:pPr>
              <w:pStyle w:val="a7"/>
            </w:pPr>
            <w:r w:rsidRPr="009A58F5">
              <w:t>до 5 рабочих дней с момента получения пакета документов</w:t>
            </w:r>
          </w:p>
        </w:tc>
        <w:tc>
          <w:tcPr>
            <w:tcW w:w="2263" w:type="dxa"/>
          </w:tcPr>
          <w:p w14:paraId="2D086F79" w14:textId="62AA1395" w:rsidR="005A54FE" w:rsidRPr="001104D9" w:rsidRDefault="00EA32A9">
            <w:pPr>
              <w:pStyle w:val="a7"/>
            </w:pPr>
            <w:r w:rsidRPr="00816D71">
              <w:t>Лицензиар</w:t>
            </w:r>
          </w:p>
        </w:tc>
      </w:tr>
    </w:tbl>
    <w:p w14:paraId="2657FC3B" w14:textId="31BE139F" w:rsidR="00BD64AB" w:rsidRDefault="00495C59" w:rsidP="005A54FE">
      <w:pPr>
        <w:pStyle w:val="a3"/>
      </w:pPr>
      <w:bookmarkStart w:id="38" w:name="_Toc32587716"/>
      <w:bookmarkEnd w:id="38"/>
      <w:r>
        <w:t xml:space="preserve">Отправка </w:t>
      </w:r>
      <w:r w:rsidR="001F10A4" w:rsidRPr="00816D71">
        <w:t>Лицензиат</w:t>
      </w:r>
      <w:r w:rsidR="00BD64AB">
        <w:t xml:space="preserve">у </w:t>
      </w:r>
      <w:r>
        <w:t>данных Тестовой учетной записи производится по реквизитам,</w:t>
      </w:r>
      <w:r w:rsidR="00BD64AB">
        <w:t xml:space="preserve"> указанным в Заявке на доступ</w:t>
      </w:r>
      <w:r>
        <w:t xml:space="preserve"> к Интеграционной среде:</w:t>
      </w:r>
      <w:r w:rsidR="00BD64AB">
        <w:t xml:space="preserve"> </w:t>
      </w:r>
      <w:r w:rsidR="00BD64AB" w:rsidRPr="00F32009">
        <w:rPr>
          <w:rFonts w:eastAsiaTheme="minorHAnsi"/>
          <w:szCs w:val="20"/>
          <w:lang w:eastAsia="en-US"/>
        </w:rPr>
        <w:t>на адрес электронной почты – архив с паролем, в котором содержится Тестовая учетная запись; на номер мобильного телефона – СМС-сообщение с паролем для извлечения Тестовой учетной записи из архива.</w:t>
      </w:r>
    </w:p>
    <w:p w14:paraId="7247130E" w14:textId="75A2A98F" w:rsidR="005A54FE" w:rsidRDefault="005A54FE" w:rsidP="005A54FE">
      <w:pPr>
        <w:pStyle w:val="a3"/>
      </w:pPr>
      <w:r w:rsidRPr="007A4571">
        <w:t xml:space="preserve">После получения </w:t>
      </w:r>
      <w:r w:rsidR="00077E62">
        <w:t>Тестовой учетной записи</w:t>
      </w:r>
      <w:r>
        <w:t xml:space="preserve"> </w:t>
      </w:r>
      <w:r w:rsidR="001F10A4" w:rsidRPr="00816D71">
        <w:t>Лицензиат</w:t>
      </w:r>
      <w:r w:rsidR="005F0698" w:rsidRPr="0061600E">
        <w:t xml:space="preserve"> </w:t>
      </w:r>
      <w:r>
        <w:t xml:space="preserve">переходит к функциональному тестированию </w:t>
      </w:r>
      <w:r w:rsidR="00C664CD">
        <w:rPr>
          <w:lang w:val="en-US"/>
        </w:rPr>
        <w:t>ПО</w:t>
      </w:r>
      <w:r>
        <w:t>.</w:t>
      </w:r>
    </w:p>
    <w:p w14:paraId="2BB2E252" w14:textId="44850AF9" w:rsidR="005A54FE" w:rsidRPr="007A4571" w:rsidRDefault="005A54FE" w:rsidP="005A54FE">
      <w:pPr>
        <w:pStyle w:val="2"/>
      </w:pPr>
      <w:bookmarkStart w:id="39" w:name="_Toc41636527"/>
      <w:bookmarkStart w:id="40" w:name="_Toc175745078"/>
      <w:r>
        <w:t xml:space="preserve">Функциональное тестирование </w:t>
      </w:r>
      <w:bookmarkEnd w:id="39"/>
      <w:bookmarkEnd w:id="40"/>
      <w:r w:rsidR="00C664CD">
        <w:rPr>
          <w:lang w:val="en-US"/>
        </w:rPr>
        <w:t>ПО</w:t>
      </w:r>
    </w:p>
    <w:p w14:paraId="04ED25D5" w14:textId="6C8A27A3" w:rsidR="005A54FE" w:rsidRPr="00BE3054" w:rsidRDefault="005A54FE" w:rsidP="005A54FE">
      <w:pPr>
        <w:pStyle w:val="a3"/>
      </w:pPr>
      <w:r w:rsidRPr="00CD5AAC">
        <w:t>Порядок проведения процедуры функционального тестирования состоит из следующих шагов:</w:t>
      </w:r>
    </w:p>
    <w:tbl>
      <w:tblPr>
        <w:tblStyle w:val="aff8"/>
        <w:tblW w:w="5000" w:type="pct"/>
        <w:tblLayout w:type="fixed"/>
        <w:tblLook w:val="04A0" w:firstRow="1" w:lastRow="0" w:firstColumn="1" w:lastColumn="0" w:noHBand="0" w:noVBand="1"/>
      </w:tblPr>
      <w:tblGrid>
        <w:gridCol w:w="541"/>
        <w:gridCol w:w="4570"/>
        <w:gridCol w:w="1900"/>
        <w:gridCol w:w="2334"/>
      </w:tblGrid>
      <w:tr w:rsidR="005A54FE" w:rsidRPr="00D741BF" w14:paraId="3B7F00D5" w14:textId="77777777" w:rsidTr="00346416">
        <w:trPr>
          <w:tblHeader/>
        </w:trPr>
        <w:tc>
          <w:tcPr>
            <w:tcW w:w="525" w:type="dxa"/>
          </w:tcPr>
          <w:p w14:paraId="18D11DB8" w14:textId="77777777" w:rsidR="005A54FE" w:rsidRPr="00D741BF" w:rsidRDefault="005A54FE" w:rsidP="00346416">
            <w:pPr>
              <w:pStyle w:val="af5"/>
              <w:framePr w:wrap="around"/>
            </w:pPr>
            <w:r w:rsidRPr="00D741BF">
              <w:t>№</w:t>
            </w:r>
          </w:p>
        </w:tc>
        <w:tc>
          <w:tcPr>
            <w:tcW w:w="4432" w:type="dxa"/>
          </w:tcPr>
          <w:p w14:paraId="296DDE4F" w14:textId="77777777" w:rsidR="005A54FE" w:rsidRPr="00D741BF" w:rsidRDefault="005A54FE" w:rsidP="00346416">
            <w:pPr>
              <w:pStyle w:val="af5"/>
              <w:framePr w:wrap="around"/>
            </w:pPr>
            <w:r w:rsidRPr="00D741BF">
              <w:t>Шаг</w:t>
            </w:r>
          </w:p>
        </w:tc>
        <w:tc>
          <w:tcPr>
            <w:tcW w:w="1842" w:type="dxa"/>
          </w:tcPr>
          <w:p w14:paraId="76F63498" w14:textId="77777777" w:rsidR="005A54FE" w:rsidRPr="00D741BF" w:rsidRDefault="005A54FE" w:rsidP="00346416">
            <w:pPr>
              <w:pStyle w:val="af5"/>
              <w:framePr w:wrap="around"/>
            </w:pPr>
            <w:r w:rsidRPr="00D741BF">
              <w:t>Срок исполнения</w:t>
            </w:r>
          </w:p>
        </w:tc>
        <w:tc>
          <w:tcPr>
            <w:tcW w:w="2263" w:type="dxa"/>
          </w:tcPr>
          <w:p w14:paraId="5E4C9863" w14:textId="77777777" w:rsidR="005A54FE" w:rsidRPr="00D741BF" w:rsidRDefault="005A54FE" w:rsidP="00346416">
            <w:pPr>
              <w:pStyle w:val="af5"/>
              <w:framePr w:wrap="around"/>
            </w:pPr>
            <w:r w:rsidRPr="00D741BF">
              <w:t>Ответственный исполнитель</w:t>
            </w:r>
          </w:p>
        </w:tc>
      </w:tr>
    </w:tbl>
    <w:tbl>
      <w:tblPr>
        <w:tblStyle w:val="aff8"/>
        <w:tblW w:w="5000" w:type="pct"/>
        <w:tblLayout w:type="fixed"/>
        <w:tblLook w:val="04A0" w:firstRow="1" w:lastRow="0" w:firstColumn="1" w:lastColumn="0" w:noHBand="0" w:noVBand="1"/>
      </w:tblPr>
      <w:tblGrid>
        <w:gridCol w:w="541"/>
        <w:gridCol w:w="4570"/>
        <w:gridCol w:w="1900"/>
        <w:gridCol w:w="2334"/>
      </w:tblGrid>
      <w:tr w:rsidR="005A54FE" w:rsidRPr="00D741BF" w14:paraId="75832177" w14:textId="77777777" w:rsidTr="009A58F5">
        <w:tc>
          <w:tcPr>
            <w:tcW w:w="541" w:type="dxa"/>
          </w:tcPr>
          <w:p w14:paraId="124FB051" w14:textId="77777777" w:rsidR="005A54FE" w:rsidRPr="00D741BF" w:rsidRDefault="005A54FE" w:rsidP="0074475B">
            <w:pPr>
              <w:pStyle w:val="a7"/>
            </w:pPr>
            <w:r>
              <w:t>1</w:t>
            </w:r>
          </w:p>
        </w:tc>
        <w:tc>
          <w:tcPr>
            <w:tcW w:w="4570" w:type="dxa"/>
          </w:tcPr>
          <w:p w14:paraId="162BCB1A" w14:textId="69B4CDA8" w:rsidR="005A54FE" w:rsidRPr="003623F5" w:rsidRDefault="001F10A4">
            <w:pPr>
              <w:pStyle w:val="a7"/>
            </w:pPr>
            <w:r w:rsidRPr="00816D71">
              <w:t>Лицензиат</w:t>
            </w:r>
            <w:r w:rsidR="002F439B" w:rsidRPr="0061600E">
              <w:t xml:space="preserve"> </w:t>
            </w:r>
            <w:r w:rsidR="005A54FE" w:rsidRPr="009A58F5">
              <w:t xml:space="preserve">осуществляет на своей стороне разработку интеграционного решения в соответствии со спецификацией </w:t>
            </w:r>
            <w:r w:rsidR="00C664CD" w:rsidRPr="00BA41F0">
              <w:t>ПО</w:t>
            </w:r>
          </w:p>
        </w:tc>
        <w:tc>
          <w:tcPr>
            <w:tcW w:w="1900" w:type="dxa"/>
          </w:tcPr>
          <w:p w14:paraId="291B5659" w14:textId="77777777" w:rsidR="005A54FE" w:rsidRPr="00D741BF" w:rsidRDefault="005A54FE">
            <w:pPr>
              <w:pStyle w:val="a7"/>
            </w:pPr>
            <w:r>
              <w:t>не установлен</w:t>
            </w:r>
          </w:p>
        </w:tc>
        <w:tc>
          <w:tcPr>
            <w:tcW w:w="2334" w:type="dxa"/>
          </w:tcPr>
          <w:p w14:paraId="18CC6D20" w14:textId="5842A57C" w:rsidR="005A54FE" w:rsidRPr="00D741BF" w:rsidRDefault="001F10A4">
            <w:pPr>
              <w:pStyle w:val="a7"/>
            </w:pPr>
            <w:r w:rsidRPr="00816D71">
              <w:t>Лицензиат</w:t>
            </w:r>
          </w:p>
        </w:tc>
      </w:tr>
      <w:tr w:rsidR="005A54FE" w:rsidRPr="00D741BF" w14:paraId="46535895" w14:textId="77777777" w:rsidTr="009A58F5">
        <w:tc>
          <w:tcPr>
            <w:tcW w:w="541" w:type="dxa"/>
          </w:tcPr>
          <w:p w14:paraId="42A7BEF4" w14:textId="77777777" w:rsidR="005A54FE" w:rsidRDefault="005A54FE" w:rsidP="0074475B">
            <w:pPr>
              <w:pStyle w:val="a7"/>
            </w:pPr>
            <w:r>
              <w:t>2</w:t>
            </w:r>
          </w:p>
        </w:tc>
        <w:tc>
          <w:tcPr>
            <w:tcW w:w="4570" w:type="dxa"/>
          </w:tcPr>
          <w:p w14:paraId="38555FB2" w14:textId="54664ABD" w:rsidR="005A54FE" w:rsidRPr="00C26580" w:rsidRDefault="001F10A4">
            <w:pPr>
              <w:pStyle w:val="a7"/>
            </w:pPr>
            <w:r w:rsidRPr="00816D71">
              <w:t>Лицензиат</w:t>
            </w:r>
            <w:r w:rsidR="002F439B" w:rsidRPr="0061600E">
              <w:t xml:space="preserve"> </w:t>
            </w:r>
            <w:r w:rsidR="005A54FE" w:rsidRPr="009A58F5">
              <w:t xml:space="preserve">по технической готовности интеграционного решения </w:t>
            </w:r>
            <w:r w:rsidR="00F52BEE" w:rsidRPr="00250336">
              <w:t>проводи</w:t>
            </w:r>
            <w:r w:rsidR="00F52BEE">
              <w:t xml:space="preserve">т функциональное тестирование </w:t>
            </w:r>
            <w:r w:rsidR="00C664CD" w:rsidRPr="00BA41F0">
              <w:t>ПО</w:t>
            </w:r>
            <w:r w:rsidR="007D4704" w:rsidRPr="00BA41F0">
              <w:t>.</w:t>
            </w:r>
          </w:p>
        </w:tc>
        <w:tc>
          <w:tcPr>
            <w:tcW w:w="1900" w:type="dxa"/>
          </w:tcPr>
          <w:p w14:paraId="3E450D53" w14:textId="77777777" w:rsidR="005A54FE" w:rsidRDefault="005A54FE">
            <w:pPr>
              <w:pStyle w:val="a7"/>
            </w:pPr>
            <w:r>
              <w:t>не установлен</w:t>
            </w:r>
          </w:p>
        </w:tc>
        <w:tc>
          <w:tcPr>
            <w:tcW w:w="2334" w:type="dxa"/>
          </w:tcPr>
          <w:p w14:paraId="7A1D04F0" w14:textId="734E249A" w:rsidR="005A54FE" w:rsidRDefault="001F10A4">
            <w:pPr>
              <w:pStyle w:val="a7"/>
            </w:pPr>
            <w:r w:rsidRPr="00816D71">
              <w:t>Лицензиат</w:t>
            </w:r>
          </w:p>
        </w:tc>
      </w:tr>
    </w:tbl>
    <w:p w14:paraId="69F0F870" w14:textId="5EA0B620" w:rsidR="00FC50EE" w:rsidRPr="00FC50EE" w:rsidRDefault="00FC50EE" w:rsidP="005A54FE">
      <w:pPr>
        <w:pStyle w:val="a3"/>
      </w:pPr>
      <w:r w:rsidRPr="0061600E">
        <w:t xml:space="preserve">Решение о готовности использования ПО в Промышленной среде Лицензиат принимает самостоятельно. </w:t>
      </w:r>
    </w:p>
    <w:p w14:paraId="619AEAB0" w14:textId="7A74B3A1" w:rsidR="005A54FE" w:rsidRDefault="005A54FE" w:rsidP="005A54FE">
      <w:pPr>
        <w:pStyle w:val="2"/>
      </w:pPr>
      <w:bookmarkStart w:id="41" w:name="_Toc41636528"/>
      <w:bookmarkStart w:id="42" w:name="_Toc175745079"/>
      <w:bookmarkStart w:id="43" w:name="_Toc21598586"/>
      <w:r>
        <w:t xml:space="preserve">Подключение информационной системы </w:t>
      </w:r>
      <w:r w:rsidR="008F2C88" w:rsidRPr="00816D71">
        <w:t>Лицензиат</w:t>
      </w:r>
      <w:r>
        <w:t>а к Промышленной среде</w:t>
      </w:r>
      <w:bookmarkEnd w:id="41"/>
      <w:bookmarkEnd w:id="42"/>
    </w:p>
    <w:p w14:paraId="5CE86B0F" w14:textId="236205DE" w:rsidR="004C42F8" w:rsidRDefault="005A14C3" w:rsidP="005A54FE">
      <w:pPr>
        <w:pStyle w:val="a3"/>
        <w:rPr>
          <w:rStyle w:val="a8"/>
          <w:szCs w:val="22"/>
        </w:rPr>
      </w:pPr>
      <w:r>
        <w:t>ИС</w:t>
      </w:r>
      <w:r w:rsidR="005A54FE">
        <w:t xml:space="preserve"> </w:t>
      </w:r>
      <w:r w:rsidR="008F2C88" w:rsidRPr="00816D71">
        <w:t>Лицензиат</w:t>
      </w:r>
      <w:r w:rsidR="005A54FE">
        <w:t xml:space="preserve">а может быть зарегистрирована в </w:t>
      </w:r>
      <w:r>
        <w:t>П</w:t>
      </w:r>
      <w:r w:rsidR="005A54FE">
        <w:t>ромышленной среде после подключения к Интеграци</w:t>
      </w:r>
      <w:r w:rsidR="005A54FE" w:rsidRPr="00F049A5">
        <w:t>онной среде</w:t>
      </w:r>
      <w:r w:rsidR="00C115DF">
        <w:t>,</w:t>
      </w:r>
      <w:r w:rsidR="005A54FE" w:rsidRPr="00F049A5">
        <w:t xml:space="preserve"> успешного завершения функционального тестирования</w:t>
      </w:r>
      <w:r w:rsidR="00C115DF">
        <w:t xml:space="preserve"> и перечисления денежных средств на расчетный счет </w:t>
      </w:r>
      <w:r w:rsidR="00082DED" w:rsidRPr="00816D71">
        <w:t>Лицензиар</w:t>
      </w:r>
      <w:r w:rsidR="00082DED" w:rsidRPr="006942EC">
        <w:t>а</w:t>
      </w:r>
      <w:r w:rsidR="00082DED" w:rsidRPr="000766B4">
        <w:t xml:space="preserve"> </w:t>
      </w:r>
      <w:r w:rsidR="00424489">
        <w:t xml:space="preserve">в </w:t>
      </w:r>
      <w:r w:rsidR="004C42F8">
        <w:rPr>
          <w:rStyle w:val="a8"/>
          <w:szCs w:val="22"/>
        </w:rPr>
        <w:t xml:space="preserve">соответствии с </w:t>
      </w:r>
      <w:r w:rsidR="00E95CA5">
        <w:rPr>
          <w:rStyle w:val="a8"/>
          <w:szCs w:val="22"/>
        </w:rPr>
        <w:t>Договором</w:t>
      </w:r>
      <w:r w:rsidR="004C42F8">
        <w:rPr>
          <w:rStyle w:val="a8"/>
          <w:szCs w:val="22"/>
        </w:rPr>
        <w:t xml:space="preserve">. </w:t>
      </w:r>
    </w:p>
    <w:p w14:paraId="6788364F" w14:textId="0287C827" w:rsidR="005A54FE" w:rsidRDefault="005A54FE" w:rsidP="005A54FE">
      <w:pPr>
        <w:pStyle w:val="a3"/>
      </w:pPr>
      <w:r>
        <w:t xml:space="preserve">Основания для отказа в подключении </w:t>
      </w:r>
      <w:r w:rsidR="005A14C3">
        <w:t>ИС</w:t>
      </w:r>
      <w:r>
        <w:t xml:space="preserve"> </w:t>
      </w:r>
      <w:r w:rsidR="008F2C88" w:rsidRPr="00816D71">
        <w:t>Лицензиат</w:t>
      </w:r>
      <w:r>
        <w:t xml:space="preserve">а к Промышленной среде могут быть следующие: </w:t>
      </w:r>
    </w:p>
    <w:p w14:paraId="6F9865D7" w14:textId="2E1643FB" w:rsidR="005A54FE" w:rsidRDefault="005A54FE" w:rsidP="005A54FE">
      <w:pPr>
        <w:pStyle w:val="-"/>
      </w:pPr>
      <w:r w:rsidRPr="00253A7B">
        <w:t>пред</w:t>
      </w:r>
      <w:r>
        <w:t>о</w:t>
      </w:r>
      <w:r w:rsidRPr="00253A7B">
        <w:t xml:space="preserve">ставление </w:t>
      </w:r>
      <w:r w:rsidR="008F2C88" w:rsidRPr="00816D71">
        <w:t>Лицензиат</w:t>
      </w:r>
      <w:r>
        <w:t xml:space="preserve">ом </w:t>
      </w:r>
      <w:r w:rsidRPr="00253A7B">
        <w:t>неполного</w:t>
      </w:r>
      <w:r>
        <w:t xml:space="preserve"> или некорректного комплекта документов, </w:t>
      </w:r>
    </w:p>
    <w:p w14:paraId="4487CD96" w14:textId="273AB66D" w:rsidR="005A54FE" w:rsidRPr="00253A7B" w:rsidRDefault="005A54FE" w:rsidP="005A54FE">
      <w:pPr>
        <w:pStyle w:val="-"/>
      </w:pPr>
      <w:r>
        <w:t xml:space="preserve">предоставление </w:t>
      </w:r>
      <w:r w:rsidR="008F2C88" w:rsidRPr="00816D71">
        <w:t>Лицензиат</w:t>
      </w:r>
      <w:r>
        <w:t>ом недостоверной или заведомо ложной</w:t>
      </w:r>
      <w:r w:rsidRPr="00253A7B">
        <w:t xml:space="preserve"> информации; </w:t>
      </w:r>
    </w:p>
    <w:p w14:paraId="36F8E33A" w14:textId="137BD802" w:rsidR="005A54FE" w:rsidRDefault="00C115DF" w:rsidP="005A54FE">
      <w:pPr>
        <w:pStyle w:val="-"/>
      </w:pPr>
      <w:r>
        <w:lastRenderedPageBreak/>
        <w:t xml:space="preserve">отсутствие подтверждения </w:t>
      </w:r>
      <w:r w:rsidR="00E95CA5">
        <w:rPr>
          <w:szCs w:val="20"/>
        </w:rPr>
        <w:t>поступления</w:t>
      </w:r>
      <w:r w:rsidR="00E95CA5" w:rsidRPr="00A13EF2">
        <w:rPr>
          <w:szCs w:val="20"/>
        </w:rPr>
        <w:t xml:space="preserve"> </w:t>
      </w:r>
      <w:r w:rsidRPr="00A13EF2">
        <w:rPr>
          <w:szCs w:val="20"/>
        </w:rPr>
        <w:t xml:space="preserve">денежных средств в счет оплаты </w:t>
      </w:r>
      <w:r w:rsidR="004E738D">
        <w:rPr>
          <w:szCs w:val="20"/>
        </w:rPr>
        <w:t xml:space="preserve">прав использования ПО </w:t>
      </w:r>
      <w:r w:rsidRPr="00A13EF2">
        <w:rPr>
          <w:szCs w:val="20"/>
        </w:rPr>
        <w:t xml:space="preserve">в соответствии с Тарифом, выбранным </w:t>
      </w:r>
      <w:r w:rsidR="008F2C88" w:rsidRPr="00816D71">
        <w:t>Лицензиат</w:t>
      </w:r>
      <w:r w:rsidR="004C42F8">
        <w:rPr>
          <w:szCs w:val="20"/>
        </w:rPr>
        <w:t>ом</w:t>
      </w:r>
      <w:r w:rsidR="005A54FE">
        <w:t>.</w:t>
      </w:r>
    </w:p>
    <w:p w14:paraId="05320104" w14:textId="111A90C8" w:rsidR="005A54FE" w:rsidRDefault="005A54FE" w:rsidP="005A54FE">
      <w:pPr>
        <w:pStyle w:val="a3"/>
      </w:pPr>
      <w:r>
        <w:t xml:space="preserve">Порядок регистрации информационной системы </w:t>
      </w:r>
      <w:r w:rsidR="008F2C88" w:rsidRPr="00816D71">
        <w:t>Лицензиат</w:t>
      </w:r>
      <w:r>
        <w:t>а в Промышленной среде</w:t>
      </w:r>
      <w:r w:rsidRPr="007A4571">
        <w:t xml:space="preserve"> состоит из </w:t>
      </w:r>
      <w:r w:rsidRPr="00253A7B">
        <w:t>следующих</w:t>
      </w:r>
      <w:r w:rsidRPr="007A4571">
        <w:t xml:space="preserve"> шагов</w:t>
      </w:r>
      <w:r>
        <w:t>:</w:t>
      </w:r>
    </w:p>
    <w:tbl>
      <w:tblPr>
        <w:tblStyle w:val="aff8"/>
        <w:tblW w:w="5000" w:type="pct"/>
        <w:tblLayout w:type="fixed"/>
        <w:tblLook w:val="04A0" w:firstRow="1" w:lastRow="0" w:firstColumn="1" w:lastColumn="0" w:noHBand="0" w:noVBand="1"/>
      </w:tblPr>
      <w:tblGrid>
        <w:gridCol w:w="541"/>
        <w:gridCol w:w="4557"/>
        <w:gridCol w:w="1913"/>
        <w:gridCol w:w="2334"/>
      </w:tblGrid>
      <w:tr w:rsidR="005A54FE" w:rsidRPr="00BB2C4A" w14:paraId="76A1B2D5" w14:textId="77777777" w:rsidTr="00841D2C">
        <w:trPr>
          <w:tblHeader/>
        </w:trPr>
        <w:tc>
          <w:tcPr>
            <w:tcW w:w="541" w:type="dxa"/>
          </w:tcPr>
          <w:p w14:paraId="6A5D9ADE" w14:textId="77777777" w:rsidR="005A54FE" w:rsidRPr="00FE0822" w:rsidRDefault="005A54FE" w:rsidP="00346416">
            <w:pPr>
              <w:pStyle w:val="af5"/>
              <w:framePr w:wrap="around"/>
            </w:pPr>
            <w:r w:rsidRPr="00FE0822">
              <w:t>№</w:t>
            </w:r>
          </w:p>
        </w:tc>
        <w:tc>
          <w:tcPr>
            <w:tcW w:w="4557" w:type="dxa"/>
          </w:tcPr>
          <w:p w14:paraId="240B1B21" w14:textId="77777777" w:rsidR="005A54FE" w:rsidRPr="00FE0822" w:rsidRDefault="005A54FE" w:rsidP="00346416">
            <w:pPr>
              <w:pStyle w:val="af5"/>
              <w:framePr w:wrap="around"/>
            </w:pPr>
            <w:r w:rsidRPr="00FE0822">
              <w:t>Шаг</w:t>
            </w:r>
          </w:p>
        </w:tc>
        <w:tc>
          <w:tcPr>
            <w:tcW w:w="1913" w:type="dxa"/>
          </w:tcPr>
          <w:p w14:paraId="591C8AB7" w14:textId="77777777" w:rsidR="005A54FE" w:rsidRPr="00FE0822" w:rsidRDefault="005A54FE" w:rsidP="00346416">
            <w:pPr>
              <w:pStyle w:val="af5"/>
              <w:framePr w:wrap="around"/>
            </w:pPr>
            <w:r w:rsidRPr="00FE0822">
              <w:t>Срок исполнения</w:t>
            </w:r>
          </w:p>
        </w:tc>
        <w:tc>
          <w:tcPr>
            <w:tcW w:w="2334" w:type="dxa"/>
          </w:tcPr>
          <w:p w14:paraId="3702847E" w14:textId="77777777" w:rsidR="005A54FE" w:rsidRPr="00FE0822" w:rsidRDefault="005A54FE" w:rsidP="00346416">
            <w:pPr>
              <w:pStyle w:val="af5"/>
              <w:framePr w:wrap="around"/>
            </w:pPr>
            <w:r w:rsidRPr="00FE0822">
              <w:t>Ответственный исполнитель</w:t>
            </w:r>
          </w:p>
        </w:tc>
      </w:tr>
    </w:tbl>
    <w:tbl>
      <w:tblPr>
        <w:tblStyle w:val="aff8"/>
        <w:tblW w:w="5000" w:type="pct"/>
        <w:tblLayout w:type="fixed"/>
        <w:tblLook w:val="04A0" w:firstRow="1" w:lastRow="0" w:firstColumn="1" w:lastColumn="0" w:noHBand="0" w:noVBand="1"/>
      </w:tblPr>
      <w:tblGrid>
        <w:gridCol w:w="541"/>
        <w:gridCol w:w="4557"/>
        <w:gridCol w:w="1913"/>
        <w:gridCol w:w="2334"/>
      </w:tblGrid>
      <w:tr w:rsidR="005A54FE" w:rsidRPr="00BB2C4A" w14:paraId="51ED56E2" w14:textId="77777777" w:rsidTr="00841D2C">
        <w:tc>
          <w:tcPr>
            <w:tcW w:w="541" w:type="dxa"/>
          </w:tcPr>
          <w:p w14:paraId="34568626" w14:textId="77777777" w:rsidR="005A54FE" w:rsidRPr="00FE0822" w:rsidRDefault="005A54FE" w:rsidP="0074475B">
            <w:pPr>
              <w:pStyle w:val="a7"/>
            </w:pPr>
            <w:r w:rsidRPr="00FE0822">
              <w:t>1</w:t>
            </w:r>
          </w:p>
        </w:tc>
        <w:tc>
          <w:tcPr>
            <w:tcW w:w="4557" w:type="dxa"/>
          </w:tcPr>
          <w:p w14:paraId="20C3AA42" w14:textId="163CF720" w:rsidR="005A54FE" w:rsidRPr="009A58F5" w:rsidRDefault="008F2C88">
            <w:pPr>
              <w:pStyle w:val="a7"/>
              <w:rPr>
                <w:rStyle w:val="a8"/>
                <w:spacing w:val="-5"/>
              </w:rPr>
            </w:pPr>
            <w:r w:rsidRPr="00816D71">
              <w:t>Лицензиат</w:t>
            </w:r>
            <w:r w:rsidR="005F0698" w:rsidRPr="006942EC">
              <w:t xml:space="preserve"> </w:t>
            </w:r>
            <w:r w:rsidR="005A54FE" w:rsidRPr="009A58F5">
              <w:rPr>
                <w:rStyle w:val="a8"/>
              </w:rPr>
              <w:t xml:space="preserve">направляет </w:t>
            </w:r>
            <w:r w:rsidR="001D3205" w:rsidRPr="009A58F5">
              <w:rPr>
                <w:rStyle w:val="a8"/>
              </w:rPr>
              <w:t xml:space="preserve">на </w:t>
            </w:r>
            <w:r w:rsidR="001D3205">
              <w:rPr>
                <w:rStyle w:val="a8"/>
              </w:rPr>
              <w:t xml:space="preserve">адрес </w:t>
            </w:r>
            <w:r w:rsidR="001D3205" w:rsidRPr="00346416">
              <w:rPr>
                <w:rStyle w:val="a8"/>
              </w:rPr>
              <w:t>электронной</w:t>
            </w:r>
            <w:r w:rsidR="001D3205" w:rsidRPr="009A58F5">
              <w:rPr>
                <w:rStyle w:val="a8"/>
              </w:rPr>
              <w:t xml:space="preserve"> почт</w:t>
            </w:r>
            <w:r w:rsidR="001D3205">
              <w:rPr>
                <w:rStyle w:val="a8"/>
              </w:rPr>
              <w:t xml:space="preserve">ы </w:t>
            </w:r>
            <w:hyperlink r:id="rId20" w:history="1">
              <w:r w:rsidR="001D3205" w:rsidRPr="000E0155">
                <w:rPr>
                  <w:rStyle w:val="afb"/>
                </w:rPr>
                <w:t>partner</w:t>
              </w:r>
              <w:r w:rsidR="001D3205" w:rsidRPr="009A58F5">
                <w:rPr>
                  <w:rStyle w:val="afb"/>
                </w:rPr>
                <w:t>@</w:t>
              </w:r>
              <w:r w:rsidR="001D3205" w:rsidRPr="000E0155">
                <w:rPr>
                  <w:rStyle w:val="afb"/>
                </w:rPr>
                <w:t>domrf</w:t>
              </w:r>
              <w:r w:rsidR="001D3205" w:rsidRPr="009A58F5">
                <w:rPr>
                  <w:rStyle w:val="afb"/>
                </w:rPr>
                <w:t>.</w:t>
              </w:r>
              <w:r w:rsidR="001D3205" w:rsidRPr="000E0155">
                <w:rPr>
                  <w:rStyle w:val="afb"/>
                </w:rPr>
                <w:t>ru</w:t>
              </w:r>
            </w:hyperlink>
            <w:r w:rsidR="001D3205">
              <w:rPr>
                <w:rStyle w:val="a8"/>
              </w:rPr>
              <w:t xml:space="preserve"> </w:t>
            </w:r>
            <w:r w:rsidR="001D3205" w:rsidRPr="009A58F5">
              <w:rPr>
                <w:rStyle w:val="a8"/>
              </w:rPr>
              <w:t xml:space="preserve"> </w:t>
            </w:r>
            <w:r w:rsidR="00E42F94">
              <w:rPr>
                <w:rStyle w:val="a8"/>
                <w:szCs w:val="22"/>
              </w:rPr>
              <w:t>скан-копи</w:t>
            </w:r>
            <w:r w:rsidR="00432636" w:rsidRPr="00BA41F0">
              <w:rPr>
                <w:rStyle w:val="a8"/>
                <w:szCs w:val="22"/>
              </w:rPr>
              <w:t>ю</w:t>
            </w:r>
            <w:r w:rsidR="00E42F94">
              <w:rPr>
                <w:rStyle w:val="a8"/>
                <w:szCs w:val="22"/>
              </w:rPr>
              <w:t xml:space="preserve"> оригинала</w:t>
            </w:r>
            <w:r w:rsidR="001D3205" w:rsidRPr="009A58F5">
              <w:rPr>
                <w:rStyle w:val="a8"/>
                <w:szCs w:val="22"/>
              </w:rPr>
              <w:t xml:space="preserve"> </w:t>
            </w:r>
            <w:r w:rsidR="005A54FE" w:rsidRPr="009A58F5">
              <w:rPr>
                <w:rStyle w:val="a8"/>
                <w:szCs w:val="22"/>
              </w:rPr>
              <w:t xml:space="preserve">заполненной и подписанной Заявки на </w:t>
            </w:r>
            <w:r w:rsidR="00EA527F">
              <w:rPr>
                <w:rStyle w:val="a8"/>
                <w:szCs w:val="22"/>
              </w:rPr>
              <w:t>доступ</w:t>
            </w:r>
            <w:r w:rsidR="00B2502B">
              <w:rPr>
                <w:rStyle w:val="a8"/>
                <w:szCs w:val="22"/>
              </w:rPr>
              <w:t xml:space="preserve"> в П</w:t>
            </w:r>
            <w:r w:rsidR="005A54FE" w:rsidRPr="009A58F5">
              <w:rPr>
                <w:rStyle w:val="a8"/>
                <w:szCs w:val="22"/>
              </w:rPr>
              <w:t>ромышленной среде (</w:t>
            </w:r>
            <w:r w:rsidR="00077E62">
              <w:t>Приложение 2</w:t>
            </w:r>
            <w:r w:rsidR="005A54FE" w:rsidRPr="000949C3">
              <w:t>);</w:t>
            </w:r>
          </w:p>
          <w:p w14:paraId="0D676FA2" w14:textId="770BFC16" w:rsidR="007E2546" w:rsidRPr="003710F6" w:rsidRDefault="007E2546">
            <w:pPr>
              <w:pStyle w:val="-1"/>
            </w:pPr>
          </w:p>
        </w:tc>
        <w:tc>
          <w:tcPr>
            <w:tcW w:w="1913" w:type="dxa"/>
          </w:tcPr>
          <w:p w14:paraId="54326288" w14:textId="77777777" w:rsidR="005A54FE" w:rsidRPr="009A58F5" w:rsidRDefault="005A54FE" w:rsidP="0074475B">
            <w:pPr>
              <w:pStyle w:val="a7"/>
            </w:pPr>
            <w:r w:rsidRPr="009A58F5">
              <w:t>не установлен</w:t>
            </w:r>
          </w:p>
        </w:tc>
        <w:tc>
          <w:tcPr>
            <w:tcW w:w="2334" w:type="dxa"/>
          </w:tcPr>
          <w:p w14:paraId="2BFADC97" w14:textId="0FC0FEEF" w:rsidR="005A54FE" w:rsidRPr="009A58F5" w:rsidRDefault="008F2C88">
            <w:pPr>
              <w:pStyle w:val="a7"/>
            </w:pPr>
            <w:r w:rsidRPr="00816D71">
              <w:t>Лицензиат</w:t>
            </w:r>
          </w:p>
        </w:tc>
      </w:tr>
      <w:tr w:rsidR="005A54FE" w:rsidRPr="00BB2C4A" w14:paraId="60419A88" w14:textId="77777777" w:rsidTr="00841D2C">
        <w:tc>
          <w:tcPr>
            <w:tcW w:w="541" w:type="dxa"/>
          </w:tcPr>
          <w:p w14:paraId="192B07A0" w14:textId="77777777" w:rsidR="005A54FE" w:rsidRPr="009A58F5" w:rsidRDefault="005A54FE" w:rsidP="0074475B">
            <w:pPr>
              <w:pStyle w:val="a7"/>
            </w:pPr>
            <w:r w:rsidRPr="009A58F5">
              <w:t>2</w:t>
            </w:r>
          </w:p>
        </w:tc>
        <w:tc>
          <w:tcPr>
            <w:tcW w:w="4557" w:type="dxa"/>
          </w:tcPr>
          <w:p w14:paraId="22D051B4" w14:textId="47DFCC13" w:rsidR="005A54FE" w:rsidRPr="009A58F5" w:rsidRDefault="00ED7BE8">
            <w:pPr>
              <w:pStyle w:val="a7"/>
              <w:rPr>
                <w:rStyle w:val="a8"/>
              </w:rPr>
            </w:pPr>
            <w:r w:rsidRPr="00816D71">
              <w:t>Лицензиар</w:t>
            </w:r>
            <w:r w:rsidRPr="000766B4">
              <w:t xml:space="preserve"> </w:t>
            </w:r>
            <w:r w:rsidR="005A54FE" w:rsidRPr="009A58F5">
              <w:t xml:space="preserve">проверяет корректность направленных </w:t>
            </w:r>
            <w:r w:rsidR="008F2C88" w:rsidRPr="00816D71">
              <w:t>Лицензиат</w:t>
            </w:r>
            <w:r w:rsidR="005A54FE" w:rsidRPr="009A58F5">
              <w:t>ом документов</w:t>
            </w:r>
            <w:r w:rsidR="00C115DF">
              <w:t>, поступление</w:t>
            </w:r>
            <w:r w:rsidR="00C115DF" w:rsidRPr="00C115DF">
              <w:t xml:space="preserve"> денежных средств</w:t>
            </w:r>
            <w:r w:rsidR="00C115DF">
              <w:t xml:space="preserve"> на р/счет банка указанный </w:t>
            </w:r>
            <w:r w:rsidR="009851F8" w:rsidRPr="0068633A">
              <w:t xml:space="preserve">в </w:t>
            </w:r>
            <w:r w:rsidR="00C115DF">
              <w:t xml:space="preserve"> Договор</w:t>
            </w:r>
            <w:r w:rsidR="009851F8" w:rsidRPr="0068633A">
              <w:t>е</w:t>
            </w:r>
            <w:r w:rsidR="005A54FE" w:rsidRPr="009A58F5">
              <w:t xml:space="preserve">, регистрирует ИС </w:t>
            </w:r>
            <w:r w:rsidR="008F2C88" w:rsidRPr="00816D71">
              <w:t>Лицензиат</w:t>
            </w:r>
            <w:r w:rsidR="005A54FE" w:rsidRPr="009A58F5">
              <w:t xml:space="preserve">а в Промышленной среде, направляет </w:t>
            </w:r>
            <w:r w:rsidR="008F2C88" w:rsidRPr="00816D71">
              <w:t>Лицензиат</w:t>
            </w:r>
            <w:r w:rsidR="005A54FE" w:rsidRPr="009A58F5">
              <w:t xml:space="preserve">у </w:t>
            </w:r>
            <w:r w:rsidR="00180038">
              <w:t>У</w:t>
            </w:r>
            <w:r w:rsidR="00346416">
              <w:t>четную запись</w:t>
            </w:r>
            <w:r w:rsidR="005A54FE" w:rsidRPr="009A58F5">
              <w:t xml:space="preserve"> для подключения</w:t>
            </w:r>
          </w:p>
        </w:tc>
        <w:tc>
          <w:tcPr>
            <w:tcW w:w="1913" w:type="dxa"/>
          </w:tcPr>
          <w:p w14:paraId="2CDB324B" w14:textId="68C32021" w:rsidR="005A54FE" w:rsidRPr="009A58F5" w:rsidRDefault="005A54FE">
            <w:pPr>
              <w:pStyle w:val="a7"/>
            </w:pPr>
            <w:r w:rsidRPr="009A58F5">
              <w:t>не более 5 рабочих дней с момента получения пакета документов</w:t>
            </w:r>
            <w:r w:rsidR="00C115DF">
              <w:t xml:space="preserve"> и по</w:t>
            </w:r>
            <w:r w:rsidR="00346416">
              <w:t>дтверждения поступления д/с</w:t>
            </w:r>
          </w:p>
        </w:tc>
        <w:tc>
          <w:tcPr>
            <w:tcW w:w="2334" w:type="dxa"/>
          </w:tcPr>
          <w:p w14:paraId="70254128" w14:textId="5D485B87" w:rsidR="005A54FE" w:rsidRPr="009A58F5" w:rsidRDefault="00ED7BE8">
            <w:pPr>
              <w:pStyle w:val="a7"/>
            </w:pPr>
            <w:r w:rsidRPr="00816D71">
              <w:t>Лицензиар</w:t>
            </w:r>
            <w:r w:rsidRPr="000766B4">
              <w:t xml:space="preserve"> </w:t>
            </w:r>
          </w:p>
        </w:tc>
      </w:tr>
    </w:tbl>
    <w:p w14:paraId="71357C07" w14:textId="2BE18DD7" w:rsidR="000425ED" w:rsidRPr="00841D2C" w:rsidRDefault="00495C59" w:rsidP="00C123FF">
      <w:pPr>
        <w:pStyle w:val="a3"/>
      </w:pPr>
      <w:bookmarkStart w:id="44" w:name="_Toc41636529"/>
      <w:r>
        <w:t xml:space="preserve">Отправка </w:t>
      </w:r>
      <w:r w:rsidR="008F2C88" w:rsidRPr="00816D71">
        <w:t>Лицензиат</w:t>
      </w:r>
      <w:r>
        <w:t xml:space="preserve">у данных Учетной записи производится по реквизитам, указанным в Заявке на доступ к Промышленной среде: </w:t>
      </w:r>
      <w:r w:rsidRPr="00F32009">
        <w:rPr>
          <w:rFonts w:eastAsiaTheme="minorHAnsi"/>
          <w:szCs w:val="20"/>
          <w:lang w:eastAsia="en-US"/>
        </w:rPr>
        <w:t xml:space="preserve">на адрес электронной почты – архив с паролем, в котором содержится </w:t>
      </w:r>
      <w:r>
        <w:rPr>
          <w:rFonts w:eastAsiaTheme="minorHAnsi"/>
          <w:szCs w:val="20"/>
          <w:lang w:eastAsia="en-US"/>
        </w:rPr>
        <w:t>У</w:t>
      </w:r>
      <w:r w:rsidRPr="00F32009">
        <w:rPr>
          <w:rFonts w:eastAsiaTheme="minorHAnsi"/>
          <w:szCs w:val="20"/>
          <w:lang w:eastAsia="en-US"/>
        </w:rPr>
        <w:t xml:space="preserve">четная запись; на номер мобильного телефона – СМС-сообщение с паролем для извлечения </w:t>
      </w:r>
      <w:r>
        <w:rPr>
          <w:rFonts w:eastAsiaTheme="minorHAnsi"/>
          <w:szCs w:val="20"/>
          <w:lang w:eastAsia="en-US"/>
        </w:rPr>
        <w:t>У</w:t>
      </w:r>
      <w:r w:rsidRPr="00F32009">
        <w:rPr>
          <w:rFonts w:eastAsiaTheme="minorHAnsi"/>
          <w:szCs w:val="20"/>
          <w:lang w:eastAsia="en-US"/>
        </w:rPr>
        <w:t>четной записи из архива.</w:t>
      </w:r>
    </w:p>
    <w:p w14:paraId="4FD24F1D" w14:textId="4A8D4917" w:rsidR="005A54FE" w:rsidRPr="00EA692F" w:rsidRDefault="005A54FE" w:rsidP="005A54FE">
      <w:pPr>
        <w:pStyle w:val="2"/>
      </w:pPr>
      <w:bookmarkStart w:id="45" w:name="_Toc175745081"/>
      <w:r w:rsidRPr="00EA692F">
        <w:t>Изменение регистрационных данных</w:t>
      </w:r>
      <w:bookmarkEnd w:id="43"/>
      <w:r w:rsidRPr="00EA692F">
        <w:t xml:space="preserve"> </w:t>
      </w:r>
      <w:r w:rsidR="008F2C88" w:rsidRPr="00816D71">
        <w:t>Лицензиат</w:t>
      </w:r>
      <w:r w:rsidRPr="00EA692F">
        <w:t>а</w:t>
      </w:r>
      <w:bookmarkEnd w:id="44"/>
      <w:bookmarkEnd w:id="45"/>
    </w:p>
    <w:p w14:paraId="5231E11A" w14:textId="40F70A2F" w:rsidR="005A54FE" w:rsidRDefault="005A54FE" w:rsidP="005A54FE">
      <w:pPr>
        <w:pStyle w:val="a3"/>
      </w:pPr>
      <w:r w:rsidRPr="007A4571">
        <w:t>В случае изменения регистрационных данных</w:t>
      </w:r>
      <w:r>
        <w:t xml:space="preserve"> </w:t>
      </w:r>
      <w:r w:rsidR="008F2C88" w:rsidRPr="00816D71">
        <w:t>Лицензиат</w:t>
      </w:r>
      <w:r>
        <w:t xml:space="preserve">а, указанных в Заявке на </w:t>
      </w:r>
      <w:r w:rsidR="00EA527F">
        <w:t>доступ</w:t>
      </w:r>
      <w:r w:rsidRPr="007A4571">
        <w:t>, в том числе реквизитов организаци</w:t>
      </w:r>
      <w:r>
        <w:t>и</w:t>
      </w:r>
      <w:r w:rsidRPr="007A4571">
        <w:t xml:space="preserve">, </w:t>
      </w:r>
      <w:r>
        <w:t>контактов сотрудников, ответственных за взаимодействие</w:t>
      </w:r>
      <w:r w:rsidRPr="007A4571">
        <w:t>,</w:t>
      </w:r>
      <w:r>
        <w:t xml:space="preserve"> </w:t>
      </w:r>
      <w:r w:rsidR="008F2C88" w:rsidRPr="00816D71">
        <w:t>Лицензиат</w:t>
      </w:r>
      <w:r w:rsidR="005F0698" w:rsidRPr="006942EC">
        <w:t xml:space="preserve"> </w:t>
      </w:r>
      <w:r w:rsidRPr="007A4571">
        <w:t xml:space="preserve">обязан </w:t>
      </w:r>
      <w:r>
        <w:t>направить</w:t>
      </w:r>
      <w:r w:rsidRPr="007A4571">
        <w:t xml:space="preserve"> уведомление </w:t>
      </w:r>
      <w:r w:rsidR="00ED7BE8" w:rsidRPr="00816D71">
        <w:t>Лицензиар</w:t>
      </w:r>
      <w:r w:rsidR="00ED7BE8" w:rsidRPr="006942EC">
        <w:t>у</w:t>
      </w:r>
      <w:r w:rsidR="00ED7BE8" w:rsidRPr="000766B4">
        <w:t xml:space="preserve"> </w:t>
      </w:r>
      <w:r>
        <w:t>с описанием изменений.</w:t>
      </w:r>
    </w:p>
    <w:p w14:paraId="5E958CEB" w14:textId="4210145C" w:rsidR="005A54FE" w:rsidRPr="007A4571" w:rsidRDefault="005A54FE" w:rsidP="005A54FE">
      <w:pPr>
        <w:pStyle w:val="a3"/>
      </w:pPr>
      <w:r w:rsidRPr="00AA57A3">
        <w:t xml:space="preserve">Неисполнение данного обязательства может повлечь частичное или полное прекращение доступа </w:t>
      </w:r>
      <w:r w:rsidR="008F2C88" w:rsidRPr="00AA57A3">
        <w:t>Лицензиат</w:t>
      </w:r>
      <w:r w:rsidRPr="00AA57A3">
        <w:t xml:space="preserve">а к </w:t>
      </w:r>
      <w:r w:rsidR="00C664CD" w:rsidRPr="00AA57A3">
        <w:t>ПО</w:t>
      </w:r>
      <w:r w:rsidRPr="00AA57A3">
        <w:t>.</w:t>
      </w:r>
    </w:p>
    <w:p w14:paraId="2A4BF17C" w14:textId="7DE9D2A7" w:rsidR="005A54FE" w:rsidRPr="0077311B" w:rsidRDefault="005A54FE" w:rsidP="005A54FE">
      <w:pPr>
        <w:pStyle w:val="a3"/>
      </w:pPr>
      <w:r>
        <w:t xml:space="preserve">Порядок внесения изменений в регистрационные данные </w:t>
      </w:r>
      <w:r w:rsidR="008F2C88" w:rsidRPr="00816D71">
        <w:t>Лицензиат</w:t>
      </w:r>
      <w:r>
        <w:t xml:space="preserve">а </w:t>
      </w:r>
      <w:r w:rsidRPr="007A4571">
        <w:t>состоит из следующих шагов</w:t>
      </w:r>
      <w:r>
        <w:t>:</w:t>
      </w:r>
    </w:p>
    <w:tbl>
      <w:tblPr>
        <w:tblStyle w:val="aff8"/>
        <w:tblW w:w="5000" w:type="pct"/>
        <w:tblLayout w:type="fixed"/>
        <w:tblLook w:val="04A0" w:firstRow="1" w:lastRow="0" w:firstColumn="1" w:lastColumn="0" w:noHBand="0" w:noVBand="1"/>
      </w:tblPr>
      <w:tblGrid>
        <w:gridCol w:w="541"/>
        <w:gridCol w:w="4699"/>
        <w:gridCol w:w="1771"/>
        <w:gridCol w:w="2334"/>
      </w:tblGrid>
      <w:tr w:rsidR="005A54FE" w:rsidRPr="00BB2C4A" w14:paraId="57531DAA" w14:textId="77777777" w:rsidTr="00841D2C">
        <w:trPr>
          <w:tblHeader/>
        </w:trPr>
        <w:tc>
          <w:tcPr>
            <w:tcW w:w="541" w:type="dxa"/>
          </w:tcPr>
          <w:p w14:paraId="3E7BDAEB" w14:textId="77777777" w:rsidR="005A54FE" w:rsidRPr="00FE0822" w:rsidRDefault="005A54FE" w:rsidP="00346416">
            <w:pPr>
              <w:pStyle w:val="af5"/>
              <w:framePr w:wrap="around"/>
            </w:pPr>
            <w:r w:rsidRPr="00FE0822">
              <w:t>№</w:t>
            </w:r>
          </w:p>
        </w:tc>
        <w:tc>
          <w:tcPr>
            <w:tcW w:w="4699" w:type="dxa"/>
          </w:tcPr>
          <w:p w14:paraId="308A3E0B" w14:textId="77777777" w:rsidR="005A54FE" w:rsidRPr="00FE0822" w:rsidRDefault="005A54FE" w:rsidP="00346416">
            <w:pPr>
              <w:pStyle w:val="af5"/>
              <w:framePr w:wrap="around"/>
            </w:pPr>
            <w:r w:rsidRPr="00FE0822">
              <w:t>Шаг</w:t>
            </w:r>
          </w:p>
        </w:tc>
        <w:tc>
          <w:tcPr>
            <w:tcW w:w="1771" w:type="dxa"/>
          </w:tcPr>
          <w:p w14:paraId="427AE936" w14:textId="77777777" w:rsidR="005A54FE" w:rsidRPr="00FE0822" w:rsidRDefault="005A54FE" w:rsidP="00346416">
            <w:pPr>
              <w:pStyle w:val="af5"/>
              <w:framePr w:wrap="around"/>
            </w:pPr>
            <w:r w:rsidRPr="00FE0822">
              <w:t>Срок исполнения</w:t>
            </w:r>
          </w:p>
        </w:tc>
        <w:tc>
          <w:tcPr>
            <w:tcW w:w="2334" w:type="dxa"/>
          </w:tcPr>
          <w:p w14:paraId="0051A5D2" w14:textId="77777777" w:rsidR="005A54FE" w:rsidRPr="00FE0822" w:rsidRDefault="005A54FE" w:rsidP="00346416">
            <w:pPr>
              <w:pStyle w:val="af5"/>
              <w:framePr w:wrap="around"/>
            </w:pPr>
            <w:r w:rsidRPr="00FE0822">
              <w:t>Ответственный исполнитель</w:t>
            </w:r>
          </w:p>
        </w:tc>
      </w:tr>
    </w:tbl>
    <w:tbl>
      <w:tblPr>
        <w:tblStyle w:val="aff8"/>
        <w:tblW w:w="5000" w:type="pct"/>
        <w:tblLayout w:type="fixed"/>
        <w:tblLook w:val="04A0" w:firstRow="1" w:lastRow="0" w:firstColumn="1" w:lastColumn="0" w:noHBand="0" w:noVBand="1"/>
      </w:tblPr>
      <w:tblGrid>
        <w:gridCol w:w="541"/>
        <w:gridCol w:w="4699"/>
        <w:gridCol w:w="1771"/>
        <w:gridCol w:w="2334"/>
      </w:tblGrid>
      <w:tr w:rsidR="005A54FE" w:rsidRPr="00BB2C4A" w14:paraId="29A6FECB" w14:textId="77777777" w:rsidTr="00841D2C">
        <w:tc>
          <w:tcPr>
            <w:tcW w:w="541" w:type="dxa"/>
          </w:tcPr>
          <w:p w14:paraId="2AA5DB53" w14:textId="77777777" w:rsidR="005A54FE" w:rsidRPr="00FE0822" w:rsidRDefault="005A54FE" w:rsidP="0074475B">
            <w:pPr>
              <w:pStyle w:val="a7"/>
            </w:pPr>
            <w:r w:rsidRPr="00FE0822">
              <w:t>1</w:t>
            </w:r>
          </w:p>
        </w:tc>
        <w:tc>
          <w:tcPr>
            <w:tcW w:w="4699" w:type="dxa"/>
          </w:tcPr>
          <w:p w14:paraId="37DBDBD7" w14:textId="0E434A94" w:rsidR="005A54FE" w:rsidRPr="009A58F5" w:rsidRDefault="008F2C88">
            <w:pPr>
              <w:pStyle w:val="a7"/>
              <w:rPr>
                <w:rStyle w:val="a8"/>
              </w:rPr>
            </w:pPr>
            <w:r w:rsidRPr="00816D71">
              <w:t>Лицензиат</w:t>
            </w:r>
            <w:r w:rsidR="005F0698" w:rsidRPr="006942EC">
              <w:t xml:space="preserve"> </w:t>
            </w:r>
            <w:r w:rsidR="005A54FE" w:rsidRPr="009A58F5">
              <w:rPr>
                <w:rStyle w:val="a8"/>
              </w:rPr>
              <w:t xml:space="preserve">направляет </w:t>
            </w:r>
            <w:r w:rsidR="00E42F94" w:rsidRPr="009A58F5">
              <w:rPr>
                <w:rStyle w:val="a8"/>
              </w:rPr>
              <w:t xml:space="preserve">на </w:t>
            </w:r>
            <w:r w:rsidR="00E42F94">
              <w:rPr>
                <w:rStyle w:val="a8"/>
              </w:rPr>
              <w:t xml:space="preserve">адрес </w:t>
            </w:r>
            <w:r w:rsidR="00E42F94" w:rsidRPr="00346416">
              <w:rPr>
                <w:rStyle w:val="a8"/>
              </w:rPr>
              <w:t>электронной</w:t>
            </w:r>
            <w:r w:rsidR="00E42F94" w:rsidRPr="009A58F5">
              <w:rPr>
                <w:rStyle w:val="a8"/>
              </w:rPr>
              <w:t xml:space="preserve"> почт</w:t>
            </w:r>
            <w:r w:rsidR="00E42F94">
              <w:rPr>
                <w:rStyle w:val="a8"/>
              </w:rPr>
              <w:t xml:space="preserve">ы </w:t>
            </w:r>
            <w:hyperlink r:id="rId21" w:history="1">
              <w:r w:rsidR="00E42F94" w:rsidRPr="000E0155">
                <w:rPr>
                  <w:rStyle w:val="afb"/>
                </w:rPr>
                <w:t>partner</w:t>
              </w:r>
              <w:r w:rsidR="00E42F94" w:rsidRPr="009A58F5">
                <w:rPr>
                  <w:rStyle w:val="afb"/>
                </w:rPr>
                <w:t>@</w:t>
              </w:r>
              <w:r w:rsidR="00E42F94" w:rsidRPr="000E0155">
                <w:rPr>
                  <w:rStyle w:val="afb"/>
                </w:rPr>
                <w:t>domrf</w:t>
              </w:r>
              <w:r w:rsidR="00E42F94" w:rsidRPr="009A58F5">
                <w:rPr>
                  <w:rStyle w:val="afb"/>
                </w:rPr>
                <w:t>.</w:t>
              </w:r>
              <w:r w:rsidR="00E42F94" w:rsidRPr="000E0155">
                <w:rPr>
                  <w:rStyle w:val="afb"/>
                </w:rPr>
                <w:t>ru</w:t>
              </w:r>
            </w:hyperlink>
            <w:r w:rsidR="00E42F94">
              <w:rPr>
                <w:rStyle w:val="a8"/>
              </w:rPr>
              <w:t xml:space="preserve"> </w:t>
            </w:r>
            <w:r w:rsidR="005A54FE" w:rsidRPr="009A58F5">
              <w:rPr>
                <w:rStyle w:val="a8"/>
              </w:rPr>
              <w:t>пакет документов в следующем составе:</w:t>
            </w:r>
          </w:p>
          <w:p w14:paraId="088D9509" w14:textId="1A319C32" w:rsidR="005A54FE" w:rsidRPr="009A58F5" w:rsidRDefault="00E42F94" w:rsidP="00346416">
            <w:pPr>
              <w:pStyle w:val="-1"/>
              <w:rPr>
                <w:rStyle w:val="a8"/>
              </w:rPr>
            </w:pPr>
            <w:r>
              <w:rPr>
                <w:rStyle w:val="a8"/>
                <w:szCs w:val="22"/>
              </w:rPr>
              <w:lastRenderedPageBreak/>
              <w:t xml:space="preserve">Скан-копия </w:t>
            </w:r>
            <w:r w:rsidR="005A54FE" w:rsidRPr="009A58F5">
              <w:rPr>
                <w:rStyle w:val="a8"/>
                <w:szCs w:val="22"/>
              </w:rPr>
              <w:t>оригинал</w:t>
            </w:r>
            <w:r>
              <w:rPr>
                <w:rStyle w:val="a8"/>
                <w:szCs w:val="22"/>
              </w:rPr>
              <w:t>а</w:t>
            </w:r>
            <w:r w:rsidR="005A54FE" w:rsidRPr="009A58F5">
              <w:rPr>
                <w:rStyle w:val="a8"/>
                <w:szCs w:val="22"/>
              </w:rPr>
              <w:t xml:space="preserve"> новой Заявки на </w:t>
            </w:r>
            <w:r w:rsidR="00EA527F">
              <w:rPr>
                <w:rStyle w:val="a8"/>
                <w:szCs w:val="22"/>
              </w:rPr>
              <w:t>доступ</w:t>
            </w:r>
            <w:r w:rsidR="005A54FE" w:rsidRPr="009A58F5">
              <w:rPr>
                <w:rStyle w:val="a8"/>
                <w:szCs w:val="22"/>
              </w:rPr>
              <w:t xml:space="preserve"> (к Интеграционной или Промышленной средам) с внесенными изменениями;</w:t>
            </w:r>
          </w:p>
          <w:p w14:paraId="6DACD044" w14:textId="19813D2A" w:rsidR="005A54FE" w:rsidRPr="009A58F5" w:rsidRDefault="005A54FE">
            <w:pPr>
              <w:pStyle w:val="-1"/>
              <w:rPr>
                <w:rStyle w:val="a8"/>
              </w:rPr>
            </w:pPr>
            <w:r w:rsidRPr="009A58F5">
              <w:rPr>
                <w:rStyle w:val="a8"/>
                <w:szCs w:val="22"/>
              </w:rPr>
              <w:t xml:space="preserve">описание изменений </w:t>
            </w:r>
          </w:p>
        </w:tc>
        <w:tc>
          <w:tcPr>
            <w:tcW w:w="1771" w:type="dxa"/>
          </w:tcPr>
          <w:p w14:paraId="19BEA017" w14:textId="77777777" w:rsidR="005A54FE" w:rsidRPr="009A58F5" w:rsidRDefault="005A54FE" w:rsidP="0074475B">
            <w:pPr>
              <w:pStyle w:val="a7"/>
            </w:pPr>
            <w:r w:rsidRPr="009A58F5">
              <w:lastRenderedPageBreak/>
              <w:t>не более 5 рабочих дней с момента изменений</w:t>
            </w:r>
          </w:p>
        </w:tc>
        <w:tc>
          <w:tcPr>
            <w:tcW w:w="2334" w:type="dxa"/>
          </w:tcPr>
          <w:p w14:paraId="41104EAC" w14:textId="4690D79F" w:rsidR="005A54FE" w:rsidRPr="001104D9" w:rsidRDefault="008F2C88">
            <w:pPr>
              <w:pStyle w:val="a7"/>
            </w:pPr>
            <w:r w:rsidRPr="00816D71">
              <w:t>Лицензиат</w:t>
            </w:r>
          </w:p>
        </w:tc>
      </w:tr>
      <w:tr w:rsidR="005A54FE" w:rsidRPr="00BB2C4A" w14:paraId="7E607C45" w14:textId="77777777" w:rsidTr="00841D2C">
        <w:tc>
          <w:tcPr>
            <w:tcW w:w="541" w:type="dxa"/>
          </w:tcPr>
          <w:p w14:paraId="06897137" w14:textId="77777777" w:rsidR="005A54FE" w:rsidRDefault="005A54FE" w:rsidP="0074475B">
            <w:pPr>
              <w:pStyle w:val="a7"/>
            </w:pPr>
            <w:r>
              <w:t>2</w:t>
            </w:r>
          </w:p>
        </w:tc>
        <w:tc>
          <w:tcPr>
            <w:tcW w:w="4699" w:type="dxa"/>
          </w:tcPr>
          <w:p w14:paraId="61C8F8AF" w14:textId="4BDAA350" w:rsidR="005A54FE" w:rsidRPr="009A58F5" w:rsidRDefault="00ED7BE8">
            <w:pPr>
              <w:pStyle w:val="a7"/>
              <w:rPr>
                <w:rStyle w:val="a8"/>
              </w:rPr>
            </w:pPr>
            <w:r w:rsidRPr="00816D71">
              <w:t>Лицензиар</w:t>
            </w:r>
            <w:r w:rsidRPr="000766B4">
              <w:t xml:space="preserve"> </w:t>
            </w:r>
            <w:r w:rsidR="005A54FE" w:rsidRPr="009A58F5">
              <w:t xml:space="preserve">вносит изменения в регистрационные данные </w:t>
            </w:r>
            <w:r w:rsidR="008F2C88" w:rsidRPr="00816D71">
              <w:t>Лицензиат</w:t>
            </w:r>
            <w:r w:rsidR="005A54FE" w:rsidRPr="009A58F5">
              <w:t xml:space="preserve">а и направляет </w:t>
            </w:r>
            <w:r w:rsidR="008F2C88" w:rsidRPr="00816D71">
              <w:t>Лицензиат</w:t>
            </w:r>
            <w:r w:rsidR="005A54FE" w:rsidRPr="009A58F5">
              <w:t>у уведомление о произведенных изменениях</w:t>
            </w:r>
          </w:p>
        </w:tc>
        <w:tc>
          <w:tcPr>
            <w:tcW w:w="1771" w:type="dxa"/>
          </w:tcPr>
          <w:p w14:paraId="75F94A22" w14:textId="77777777" w:rsidR="005A54FE" w:rsidRPr="001104D9" w:rsidRDefault="005A54FE">
            <w:pPr>
              <w:pStyle w:val="a7"/>
            </w:pPr>
            <w:r>
              <w:t>не более 5</w:t>
            </w:r>
            <w:r w:rsidRPr="001104D9">
              <w:t xml:space="preserve"> рабочих дн</w:t>
            </w:r>
            <w:r>
              <w:t>ей</w:t>
            </w:r>
          </w:p>
        </w:tc>
        <w:tc>
          <w:tcPr>
            <w:tcW w:w="2334" w:type="dxa"/>
          </w:tcPr>
          <w:p w14:paraId="779DDE27" w14:textId="506DBB43" w:rsidR="005A54FE" w:rsidRPr="001104D9" w:rsidRDefault="00ED7BE8">
            <w:pPr>
              <w:pStyle w:val="a7"/>
            </w:pPr>
            <w:r w:rsidRPr="00816D71">
              <w:t>Лицензиар</w:t>
            </w:r>
          </w:p>
        </w:tc>
      </w:tr>
    </w:tbl>
    <w:p w14:paraId="568C57E1" w14:textId="77777777" w:rsidR="005A54FE" w:rsidRDefault="005A54FE" w:rsidP="005A54FE">
      <w:pPr>
        <w:pStyle w:val="2"/>
      </w:pPr>
      <w:bookmarkStart w:id="46" w:name="_Toc41636530"/>
      <w:bookmarkStart w:id="47" w:name="_Toc175745082"/>
      <w:r>
        <w:t>Отключение от информационного взаимодействия</w:t>
      </w:r>
      <w:bookmarkEnd w:id="46"/>
      <w:bookmarkEnd w:id="47"/>
    </w:p>
    <w:p w14:paraId="61143378" w14:textId="312576C0" w:rsidR="005A54FE" w:rsidRDefault="005A54FE" w:rsidP="005A54FE">
      <w:pPr>
        <w:pStyle w:val="a3"/>
      </w:pPr>
      <w:r>
        <w:t xml:space="preserve">Информационная система </w:t>
      </w:r>
      <w:r w:rsidR="008F2C88" w:rsidRPr="00816D71">
        <w:t>Лицензиат</w:t>
      </w:r>
      <w:r>
        <w:t xml:space="preserve">а может быть отключена от информационного </w:t>
      </w:r>
      <w:r w:rsidRPr="00AA57A3">
        <w:t xml:space="preserve">взаимодействия с </w:t>
      </w:r>
      <w:r w:rsidR="003623F5" w:rsidRPr="00AA57A3">
        <w:t xml:space="preserve">ПО </w:t>
      </w:r>
      <w:proofErr w:type="spellStart"/>
      <w:r w:rsidRPr="00AA57A3">
        <w:t>по</w:t>
      </w:r>
      <w:proofErr w:type="spellEnd"/>
      <w:r w:rsidRPr="00AA57A3">
        <w:t xml:space="preserve"> инициативе</w:t>
      </w:r>
      <w:r>
        <w:t xml:space="preserve"> </w:t>
      </w:r>
      <w:r w:rsidR="008F2C88" w:rsidRPr="00816D71">
        <w:t>Лицензиат</w:t>
      </w:r>
      <w:r>
        <w:t xml:space="preserve">а или </w:t>
      </w:r>
      <w:r w:rsidR="00ED7BE8" w:rsidRPr="00816D71">
        <w:t>Лицензиар</w:t>
      </w:r>
      <w:r w:rsidR="00ED7BE8" w:rsidRPr="006942EC">
        <w:t>а</w:t>
      </w:r>
      <w:r w:rsidR="00ED7BE8" w:rsidRPr="000766B4">
        <w:t xml:space="preserve"> </w:t>
      </w:r>
      <w:r>
        <w:t>.</w:t>
      </w:r>
    </w:p>
    <w:p w14:paraId="5F076F8A" w14:textId="7351E5D7" w:rsidR="005A54FE" w:rsidRPr="0077311B" w:rsidRDefault="005A54FE" w:rsidP="005A54FE">
      <w:pPr>
        <w:pStyle w:val="a3"/>
      </w:pPr>
      <w:r>
        <w:t xml:space="preserve">Порядок отключения ИС </w:t>
      </w:r>
      <w:r w:rsidR="008F2C88" w:rsidRPr="00816D71">
        <w:t>Лицензиат</w:t>
      </w:r>
      <w:r>
        <w:t xml:space="preserve">а от информационного взаимодействия с </w:t>
      </w:r>
      <w:r w:rsidR="003623F5" w:rsidRPr="00BA41F0">
        <w:t>ПО</w:t>
      </w:r>
      <w:r>
        <w:t xml:space="preserve">, в случае инициации процедуры отключения </w:t>
      </w:r>
      <w:r w:rsidR="008F2C88" w:rsidRPr="00816D71">
        <w:t>Лицензиат</w:t>
      </w:r>
      <w:r>
        <w:t xml:space="preserve">ом, </w:t>
      </w:r>
      <w:r w:rsidRPr="007A4571">
        <w:t>состоит из следующих шагов</w:t>
      </w:r>
      <w:r>
        <w:t>:</w:t>
      </w:r>
    </w:p>
    <w:tbl>
      <w:tblPr>
        <w:tblStyle w:val="aff8"/>
        <w:tblW w:w="5000" w:type="pct"/>
        <w:tblLayout w:type="fixed"/>
        <w:tblLook w:val="04A0" w:firstRow="1" w:lastRow="0" w:firstColumn="1" w:lastColumn="0" w:noHBand="0" w:noVBand="1"/>
      </w:tblPr>
      <w:tblGrid>
        <w:gridCol w:w="541"/>
        <w:gridCol w:w="4570"/>
        <w:gridCol w:w="1900"/>
        <w:gridCol w:w="2334"/>
      </w:tblGrid>
      <w:tr w:rsidR="005A54FE" w:rsidRPr="00BB2C4A" w14:paraId="5F5CB0E8" w14:textId="77777777" w:rsidTr="00346416">
        <w:trPr>
          <w:tblHeader/>
        </w:trPr>
        <w:tc>
          <w:tcPr>
            <w:tcW w:w="525" w:type="dxa"/>
          </w:tcPr>
          <w:p w14:paraId="3B4EDF05" w14:textId="77777777" w:rsidR="005A54FE" w:rsidRPr="00FE0822" w:rsidRDefault="005A54FE" w:rsidP="00346416">
            <w:pPr>
              <w:pStyle w:val="af5"/>
              <w:framePr w:wrap="around"/>
            </w:pPr>
            <w:r w:rsidRPr="00FE0822">
              <w:t>№</w:t>
            </w:r>
          </w:p>
        </w:tc>
        <w:tc>
          <w:tcPr>
            <w:tcW w:w="4432" w:type="dxa"/>
          </w:tcPr>
          <w:p w14:paraId="5BCE8D25" w14:textId="77777777" w:rsidR="005A54FE" w:rsidRPr="00FE0822" w:rsidRDefault="005A54FE" w:rsidP="00346416">
            <w:pPr>
              <w:pStyle w:val="af5"/>
              <w:framePr w:wrap="around"/>
            </w:pPr>
            <w:r w:rsidRPr="00FE0822">
              <w:t>Шаг</w:t>
            </w:r>
          </w:p>
        </w:tc>
        <w:tc>
          <w:tcPr>
            <w:tcW w:w="1842" w:type="dxa"/>
          </w:tcPr>
          <w:p w14:paraId="1E09A57A" w14:textId="77777777" w:rsidR="005A54FE" w:rsidRPr="00FE0822" w:rsidRDefault="005A54FE" w:rsidP="00346416">
            <w:pPr>
              <w:pStyle w:val="af5"/>
              <w:framePr w:wrap="around"/>
            </w:pPr>
            <w:r w:rsidRPr="00FE0822">
              <w:t>Срок исполнения</w:t>
            </w:r>
          </w:p>
        </w:tc>
        <w:tc>
          <w:tcPr>
            <w:tcW w:w="2263" w:type="dxa"/>
          </w:tcPr>
          <w:p w14:paraId="731DF569" w14:textId="77777777" w:rsidR="005A54FE" w:rsidRPr="00FE0822" w:rsidRDefault="005A54FE" w:rsidP="00346416">
            <w:pPr>
              <w:pStyle w:val="af5"/>
              <w:framePr w:wrap="around"/>
            </w:pPr>
            <w:r w:rsidRPr="00FE0822">
              <w:t>Ответственный исполнитель</w:t>
            </w:r>
          </w:p>
        </w:tc>
      </w:tr>
    </w:tbl>
    <w:tbl>
      <w:tblPr>
        <w:tblStyle w:val="aff8"/>
        <w:tblW w:w="5000" w:type="pct"/>
        <w:tblLayout w:type="fixed"/>
        <w:tblLook w:val="04A0" w:firstRow="1" w:lastRow="0" w:firstColumn="1" w:lastColumn="0" w:noHBand="0" w:noVBand="1"/>
      </w:tblPr>
      <w:tblGrid>
        <w:gridCol w:w="541"/>
        <w:gridCol w:w="4570"/>
        <w:gridCol w:w="1900"/>
        <w:gridCol w:w="2334"/>
      </w:tblGrid>
      <w:tr w:rsidR="005A54FE" w:rsidRPr="00BB2C4A" w14:paraId="24868999" w14:textId="77777777" w:rsidTr="00346416">
        <w:tc>
          <w:tcPr>
            <w:tcW w:w="525" w:type="dxa"/>
          </w:tcPr>
          <w:p w14:paraId="01FBA68D" w14:textId="77777777" w:rsidR="005A54FE" w:rsidRPr="00FE0822" w:rsidRDefault="005A54FE" w:rsidP="0074475B">
            <w:pPr>
              <w:pStyle w:val="a7"/>
            </w:pPr>
            <w:r w:rsidRPr="00FE0822">
              <w:t>1</w:t>
            </w:r>
          </w:p>
        </w:tc>
        <w:tc>
          <w:tcPr>
            <w:tcW w:w="4432" w:type="dxa"/>
          </w:tcPr>
          <w:p w14:paraId="2E3122C6" w14:textId="0A03722E" w:rsidR="005A54FE" w:rsidRPr="003623F5" w:rsidRDefault="004D0FB2">
            <w:pPr>
              <w:pStyle w:val="a7"/>
              <w:rPr>
                <w:rStyle w:val="a8"/>
              </w:rPr>
            </w:pPr>
            <w:r w:rsidRPr="00816D71">
              <w:t>Лицензиат</w:t>
            </w:r>
            <w:r w:rsidR="005F0698" w:rsidRPr="006942EC">
              <w:t xml:space="preserve"> </w:t>
            </w:r>
            <w:r w:rsidR="005A54FE" w:rsidRPr="009A58F5">
              <w:rPr>
                <w:rStyle w:val="a8"/>
              </w:rPr>
              <w:t xml:space="preserve">направляет </w:t>
            </w:r>
            <w:r w:rsidR="00E42F94" w:rsidRPr="009A58F5">
              <w:rPr>
                <w:rStyle w:val="a8"/>
              </w:rPr>
              <w:t xml:space="preserve">на </w:t>
            </w:r>
            <w:r w:rsidR="00E42F94">
              <w:rPr>
                <w:rStyle w:val="a8"/>
              </w:rPr>
              <w:t xml:space="preserve">адрес </w:t>
            </w:r>
            <w:r w:rsidR="00E42F94" w:rsidRPr="00346416">
              <w:rPr>
                <w:rStyle w:val="a8"/>
              </w:rPr>
              <w:t>электронной</w:t>
            </w:r>
            <w:r w:rsidR="00E42F94" w:rsidRPr="009A58F5">
              <w:rPr>
                <w:rStyle w:val="a8"/>
              </w:rPr>
              <w:t xml:space="preserve"> почт</w:t>
            </w:r>
            <w:r w:rsidR="00E42F94">
              <w:rPr>
                <w:rStyle w:val="a8"/>
              </w:rPr>
              <w:t xml:space="preserve">ы </w:t>
            </w:r>
            <w:hyperlink r:id="rId22" w:history="1">
              <w:r w:rsidR="00E42F94" w:rsidRPr="000E0155">
                <w:rPr>
                  <w:rStyle w:val="afb"/>
                </w:rPr>
                <w:t>partner</w:t>
              </w:r>
              <w:r w:rsidR="00E42F94" w:rsidRPr="009A58F5">
                <w:rPr>
                  <w:rStyle w:val="afb"/>
                </w:rPr>
                <w:t>@</w:t>
              </w:r>
              <w:r w:rsidR="00E42F94" w:rsidRPr="000E0155">
                <w:rPr>
                  <w:rStyle w:val="afb"/>
                </w:rPr>
                <w:t>domrf</w:t>
              </w:r>
              <w:r w:rsidR="00E42F94" w:rsidRPr="009A58F5">
                <w:rPr>
                  <w:rStyle w:val="afb"/>
                </w:rPr>
                <w:t>.</w:t>
              </w:r>
              <w:r w:rsidR="00E42F94" w:rsidRPr="000E0155">
                <w:rPr>
                  <w:rStyle w:val="afb"/>
                </w:rPr>
                <w:t>ru</w:t>
              </w:r>
            </w:hyperlink>
            <w:r w:rsidR="005A54FE" w:rsidRPr="009A58F5">
              <w:rPr>
                <w:rStyle w:val="a8"/>
              </w:rPr>
              <w:t xml:space="preserve"> Обращение в свободной форме с запросом на отключение от информационного взаимодействия с </w:t>
            </w:r>
            <w:r w:rsidR="003623F5" w:rsidRPr="00BA41F0">
              <w:rPr>
                <w:rStyle w:val="a8"/>
              </w:rPr>
              <w:t>ПО</w:t>
            </w:r>
          </w:p>
        </w:tc>
        <w:tc>
          <w:tcPr>
            <w:tcW w:w="1842" w:type="dxa"/>
          </w:tcPr>
          <w:p w14:paraId="2E0FDE93" w14:textId="77777777" w:rsidR="005A54FE" w:rsidRDefault="005A54FE">
            <w:pPr>
              <w:pStyle w:val="a7"/>
            </w:pPr>
            <w:r>
              <w:t>не установлен</w:t>
            </w:r>
          </w:p>
        </w:tc>
        <w:tc>
          <w:tcPr>
            <w:tcW w:w="2263" w:type="dxa"/>
          </w:tcPr>
          <w:p w14:paraId="31DA7350" w14:textId="413FF5D3" w:rsidR="005A54FE" w:rsidRPr="001104D9" w:rsidRDefault="004D0FB2">
            <w:pPr>
              <w:pStyle w:val="a7"/>
            </w:pPr>
            <w:r w:rsidRPr="00816D71">
              <w:t>Лицензиат</w:t>
            </w:r>
          </w:p>
        </w:tc>
      </w:tr>
      <w:tr w:rsidR="005A54FE" w:rsidRPr="00BB2C4A" w14:paraId="5FB5D415" w14:textId="77777777" w:rsidTr="00346416">
        <w:tc>
          <w:tcPr>
            <w:tcW w:w="525" w:type="dxa"/>
          </w:tcPr>
          <w:p w14:paraId="58597BA3" w14:textId="77777777" w:rsidR="005A54FE" w:rsidRDefault="005A54FE" w:rsidP="0074475B">
            <w:pPr>
              <w:pStyle w:val="a7"/>
            </w:pPr>
            <w:r>
              <w:t>2</w:t>
            </w:r>
          </w:p>
        </w:tc>
        <w:tc>
          <w:tcPr>
            <w:tcW w:w="4432" w:type="dxa"/>
          </w:tcPr>
          <w:p w14:paraId="7BE8F9DF" w14:textId="57F487F8" w:rsidR="005A54FE" w:rsidRPr="009A58F5" w:rsidRDefault="00ED7BE8">
            <w:pPr>
              <w:pStyle w:val="a7"/>
              <w:rPr>
                <w:rStyle w:val="a8"/>
              </w:rPr>
            </w:pPr>
            <w:r w:rsidRPr="00816D71">
              <w:t>Лицензиар</w:t>
            </w:r>
            <w:r w:rsidRPr="000766B4">
              <w:t xml:space="preserve"> </w:t>
            </w:r>
            <w:r w:rsidR="005A54FE" w:rsidRPr="009A58F5">
              <w:rPr>
                <w:rStyle w:val="a8"/>
              </w:rPr>
              <w:t xml:space="preserve">проверяет корректность направленной </w:t>
            </w:r>
            <w:r w:rsidR="004D0FB2" w:rsidRPr="00816D71">
              <w:t>Лицензиат</w:t>
            </w:r>
            <w:r w:rsidR="005A54FE" w:rsidRPr="009A58F5">
              <w:rPr>
                <w:rStyle w:val="a8"/>
              </w:rPr>
              <w:t>ом информации,</w:t>
            </w:r>
            <w:r w:rsidR="005A54FE" w:rsidRPr="009A58F5">
              <w:t xml:space="preserve"> производит отключение ИС </w:t>
            </w:r>
            <w:r w:rsidR="004D0FB2" w:rsidRPr="00816D71">
              <w:t>Лицензиат</w:t>
            </w:r>
            <w:r w:rsidR="005A54FE" w:rsidRPr="009A58F5">
              <w:t xml:space="preserve">а от </w:t>
            </w:r>
            <w:r w:rsidR="003623F5" w:rsidRPr="00BA41F0">
              <w:t>ПО</w:t>
            </w:r>
            <w:r w:rsidR="005A54FE" w:rsidRPr="009A58F5">
              <w:t>,  направляет уведомление о произведенном отключении</w:t>
            </w:r>
          </w:p>
        </w:tc>
        <w:tc>
          <w:tcPr>
            <w:tcW w:w="1842" w:type="dxa"/>
          </w:tcPr>
          <w:p w14:paraId="33C6E22A" w14:textId="77777777" w:rsidR="005A54FE" w:rsidRPr="001104D9" w:rsidRDefault="005A54FE">
            <w:pPr>
              <w:pStyle w:val="a7"/>
            </w:pPr>
            <w:r>
              <w:t>не более 5</w:t>
            </w:r>
            <w:r w:rsidRPr="001104D9">
              <w:t xml:space="preserve"> рабочих дн</w:t>
            </w:r>
            <w:r>
              <w:t>ей</w:t>
            </w:r>
          </w:p>
        </w:tc>
        <w:tc>
          <w:tcPr>
            <w:tcW w:w="2263" w:type="dxa"/>
          </w:tcPr>
          <w:p w14:paraId="6FDF2C5D" w14:textId="78530AF0" w:rsidR="005A54FE" w:rsidRPr="001104D9" w:rsidRDefault="00ED7BE8">
            <w:pPr>
              <w:pStyle w:val="a7"/>
            </w:pPr>
            <w:r w:rsidRPr="00816D71">
              <w:t>Лицензиар</w:t>
            </w:r>
          </w:p>
        </w:tc>
      </w:tr>
    </w:tbl>
    <w:p w14:paraId="5D9623D6" w14:textId="33795D16" w:rsidR="005A54FE" w:rsidRPr="0077311B" w:rsidRDefault="005A54FE" w:rsidP="005A54FE">
      <w:pPr>
        <w:pStyle w:val="a3"/>
      </w:pPr>
      <w:r>
        <w:t xml:space="preserve">Порядок отключения ИС </w:t>
      </w:r>
      <w:r w:rsidR="004D0FB2" w:rsidRPr="00816D71">
        <w:t>Лицензиат</w:t>
      </w:r>
      <w:r>
        <w:t xml:space="preserve">а от информационного взаимодействия с </w:t>
      </w:r>
      <w:r w:rsidR="003623F5" w:rsidRPr="00BA41F0">
        <w:t>ПО</w:t>
      </w:r>
      <w:r>
        <w:t xml:space="preserve">, в случае инициации процедуры отключения </w:t>
      </w:r>
      <w:r w:rsidR="00ED7BE8" w:rsidRPr="00816D71">
        <w:t>Лицензиаром</w:t>
      </w:r>
      <w:r w:rsidR="00ED7BE8" w:rsidRPr="000766B4">
        <w:t xml:space="preserve"> </w:t>
      </w:r>
      <w:r>
        <w:t xml:space="preserve">, </w:t>
      </w:r>
      <w:r w:rsidRPr="007A4571">
        <w:t>состоит из следующих шагов</w:t>
      </w:r>
      <w:r>
        <w:t>:</w:t>
      </w:r>
    </w:p>
    <w:tbl>
      <w:tblPr>
        <w:tblStyle w:val="aff8"/>
        <w:tblW w:w="5000" w:type="pct"/>
        <w:tblLayout w:type="fixed"/>
        <w:tblLook w:val="04A0" w:firstRow="1" w:lastRow="0" w:firstColumn="1" w:lastColumn="0" w:noHBand="0" w:noVBand="1"/>
      </w:tblPr>
      <w:tblGrid>
        <w:gridCol w:w="541"/>
        <w:gridCol w:w="4570"/>
        <w:gridCol w:w="1900"/>
        <w:gridCol w:w="2334"/>
      </w:tblGrid>
      <w:tr w:rsidR="005A54FE" w:rsidRPr="00BB2C4A" w14:paraId="2BEA32AF" w14:textId="77777777" w:rsidTr="00346416">
        <w:trPr>
          <w:tblHeader/>
        </w:trPr>
        <w:tc>
          <w:tcPr>
            <w:tcW w:w="525" w:type="dxa"/>
          </w:tcPr>
          <w:p w14:paraId="63E9AC65" w14:textId="77777777" w:rsidR="005A54FE" w:rsidRPr="00FE0822" w:rsidRDefault="005A54FE" w:rsidP="00346416">
            <w:pPr>
              <w:pStyle w:val="af5"/>
              <w:framePr w:wrap="around"/>
            </w:pPr>
            <w:r w:rsidRPr="00FE0822">
              <w:t>№</w:t>
            </w:r>
          </w:p>
        </w:tc>
        <w:tc>
          <w:tcPr>
            <w:tcW w:w="4432" w:type="dxa"/>
          </w:tcPr>
          <w:p w14:paraId="16878EDD" w14:textId="77777777" w:rsidR="005A54FE" w:rsidRPr="00FE0822" w:rsidRDefault="005A54FE" w:rsidP="00346416">
            <w:pPr>
              <w:pStyle w:val="af5"/>
              <w:framePr w:wrap="around"/>
            </w:pPr>
            <w:r w:rsidRPr="00FE0822">
              <w:t>Шаг</w:t>
            </w:r>
          </w:p>
        </w:tc>
        <w:tc>
          <w:tcPr>
            <w:tcW w:w="1842" w:type="dxa"/>
          </w:tcPr>
          <w:p w14:paraId="69806489" w14:textId="77777777" w:rsidR="005A54FE" w:rsidRPr="00FE0822" w:rsidRDefault="005A54FE" w:rsidP="00346416">
            <w:pPr>
              <w:pStyle w:val="af5"/>
              <w:framePr w:wrap="around"/>
            </w:pPr>
            <w:r w:rsidRPr="00FE0822">
              <w:t>Срок исполнения</w:t>
            </w:r>
          </w:p>
        </w:tc>
        <w:tc>
          <w:tcPr>
            <w:tcW w:w="2263" w:type="dxa"/>
          </w:tcPr>
          <w:p w14:paraId="7D9DDB12" w14:textId="77777777" w:rsidR="005A54FE" w:rsidRPr="00FE0822" w:rsidRDefault="005A54FE" w:rsidP="00346416">
            <w:pPr>
              <w:pStyle w:val="af5"/>
              <w:framePr w:wrap="around"/>
            </w:pPr>
            <w:r w:rsidRPr="00FE0822">
              <w:t>Ответственный исполнитель</w:t>
            </w:r>
          </w:p>
        </w:tc>
      </w:tr>
    </w:tbl>
    <w:tbl>
      <w:tblPr>
        <w:tblStyle w:val="aff8"/>
        <w:tblW w:w="5000" w:type="pct"/>
        <w:tblLayout w:type="fixed"/>
        <w:tblLook w:val="04A0" w:firstRow="1" w:lastRow="0" w:firstColumn="1" w:lastColumn="0" w:noHBand="0" w:noVBand="1"/>
      </w:tblPr>
      <w:tblGrid>
        <w:gridCol w:w="541"/>
        <w:gridCol w:w="4570"/>
        <w:gridCol w:w="1900"/>
        <w:gridCol w:w="2334"/>
      </w:tblGrid>
      <w:tr w:rsidR="005A54FE" w:rsidRPr="00BB2C4A" w14:paraId="15983EF6" w14:textId="77777777" w:rsidTr="00276BDE">
        <w:tc>
          <w:tcPr>
            <w:tcW w:w="541" w:type="dxa"/>
          </w:tcPr>
          <w:p w14:paraId="52A721D7" w14:textId="77777777" w:rsidR="005A54FE" w:rsidRPr="00FE0822" w:rsidRDefault="005A54FE" w:rsidP="0074475B">
            <w:pPr>
              <w:pStyle w:val="a7"/>
            </w:pPr>
            <w:r>
              <w:t>1</w:t>
            </w:r>
          </w:p>
        </w:tc>
        <w:tc>
          <w:tcPr>
            <w:tcW w:w="4570" w:type="dxa"/>
          </w:tcPr>
          <w:p w14:paraId="70CA0CC5" w14:textId="2BE4B0A1" w:rsidR="005A54FE" w:rsidRPr="009A58F5" w:rsidRDefault="00ED7BE8">
            <w:pPr>
              <w:pStyle w:val="a7"/>
              <w:rPr>
                <w:rStyle w:val="a8"/>
              </w:rPr>
            </w:pPr>
            <w:r w:rsidRPr="00816D71">
              <w:t>Лицензиар</w:t>
            </w:r>
            <w:r w:rsidRPr="000766B4">
              <w:t xml:space="preserve"> </w:t>
            </w:r>
            <w:r w:rsidR="005A54FE" w:rsidRPr="009A58F5">
              <w:rPr>
                <w:rStyle w:val="a8"/>
              </w:rPr>
              <w:t xml:space="preserve">направляет на выделенные адреса электронной почты </w:t>
            </w:r>
            <w:r w:rsidR="004D0FB2" w:rsidRPr="00816D71">
              <w:t>Лицензиат</w:t>
            </w:r>
            <w:r w:rsidR="005A54FE" w:rsidRPr="009A58F5">
              <w:rPr>
                <w:rStyle w:val="a8"/>
              </w:rPr>
              <w:t xml:space="preserve">а информацию об инициации процедуры отключения ИС </w:t>
            </w:r>
            <w:r w:rsidR="004D0FB2" w:rsidRPr="00816D71">
              <w:t>Лицензиат</w:t>
            </w:r>
            <w:r w:rsidR="005A54FE" w:rsidRPr="009A58F5">
              <w:rPr>
                <w:rStyle w:val="a8"/>
              </w:rPr>
              <w:t xml:space="preserve">а от информационного взаимодействия с </w:t>
            </w:r>
            <w:r w:rsidR="003623F5" w:rsidRPr="00BA41F0">
              <w:rPr>
                <w:rStyle w:val="a8"/>
              </w:rPr>
              <w:t>ПО</w:t>
            </w:r>
            <w:r w:rsidR="005A54FE" w:rsidRPr="009A58F5">
              <w:rPr>
                <w:rStyle w:val="a8"/>
              </w:rPr>
              <w:t>, содержащую:</w:t>
            </w:r>
          </w:p>
          <w:p w14:paraId="1258CF57" w14:textId="77777777" w:rsidR="005A54FE" w:rsidRDefault="005A54FE" w:rsidP="00346416">
            <w:pPr>
              <w:pStyle w:val="-1"/>
              <w:rPr>
                <w:rStyle w:val="a8"/>
              </w:rPr>
            </w:pPr>
            <w:r>
              <w:rPr>
                <w:rStyle w:val="a8"/>
              </w:rPr>
              <w:t>основание для отключения;</w:t>
            </w:r>
          </w:p>
          <w:p w14:paraId="7416F420" w14:textId="77777777" w:rsidR="005A54FE" w:rsidRPr="00541B00" w:rsidRDefault="005A54FE" w:rsidP="00346416">
            <w:pPr>
              <w:pStyle w:val="-1"/>
              <w:rPr>
                <w:rStyle w:val="a8"/>
              </w:rPr>
            </w:pPr>
            <w:r>
              <w:rPr>
                <w:rStyle w:val="a8"/>
              </w:rPr>
              <w:t>дату и время отключения</w:t>
            </w:r>
          </w:p>
        </w:tc>
        <w:tc>
          <w:tcPr>
            <w:tcW w:w="1900" w:type="dxa"/>
          </w:tcPr>
          <w:p w14:paraId="2FA06052" w14:textId="152CA4FF" w:rsidR="005A54FE" w:rsidRPr="009A58F5" w:rsidRDefault="005A54FE" w:rsidP="0074475B">
            <w:pPr>
              <w:pStyle w:val="a7"/>
            </w:pPr>
            <w:r w:rsidRPr="009A58F5">
              <w:t xml:space="preserve">не </w:t>
            </w:r>
            <w:r w:rsidR="004C42F8">
              <w:t>позднее 5 рабочих дней до планируемой даты отключения</w:t>
            </w:r>
          </w:p>
        </w:tc>
        <w:tc>
          <w:tcPr>
            <w:tcW w:w="2334" w:type="dxa"/>
          </w:tcPr>
          <w:p w14:paraId="369BE475" w14:textId="10A3EFE2" w:rsidR="005A54FE" w:rsidRPr="001104D9" w:rsidRDefault="00ED7BE8">
            <w:pPr>
              <w:pStyle w:val="a7"/>
            </w:pPr>
            <w:r w:rsidRPr="00816D71">
              <w:t>Лицензиар</w:t>
            </w:r>
            <w:r w:rsidRPr="000766B4">
              <w:t xml:space="preserve"> </w:t>
            </w:r>
          </w:p>
        </w:tc>
      </w:tr>
      <w:tr w:rsidR="005A54FE" w:rsidRPr="00BB2C4A" w14:paraId="0828927F" w14:textId="77777777" w:rsidTr="00276BDE">
        <w:tc>
          <w:tcPr>
            <w:tcW w:w="541" w:type="dxa"/>
          </w:tcPr>
          <w:p w14:paraId="0CB430C6" w14:textId="77777777" w:rsidR="005A54FE" w:rsidRPr="00FE0822" w:rsidRDefault="005A54FE" w:rsidP="0074475B">
            <w:pPr>
              <w:pStyle w:val="a7"/>
            </w:pPr>
            <w:r>
              <w:lastRenderedPageBreak/>
              <w:t>2</w:t>
            </w:r>
          </w:p>
        </w:tc>
        <w:tc>
          <w:tcPr>
            <w:tcW w:w="4570" w:type="dxa"/>
          </w:tcPr>
          <w:p w14:paraId="77BFC164" w14:textId="3CE57509" w:rsidR="005A54FE" w:rsidRPr="009A58F5" w:rsidRDefault="004D0FB2">
            <w:pPr>
              <w:pStyle w:val="a7"/>
              <w:rPr>
                <w:rStyle w:val="a8"/>
              </w:rPr>
            </w:pPr>
            <w:r w:rsidRPr="00816D71">
              <w:t>Лицензиат</w:t>
            </w:r>
            <w:r w:rsidR="005F0698" w:rsidRPr="006942EC">
              <w:t xml:space="preserve"> </w:t>
            </w:r>
            <w:r w:rsidR="005A54FE" w:rsidRPr="009A58F5">
              <w:rPr>
                <w:rStyle w:val="a8"/>
              </w:rPr>
              <w:t xml:space="preserve">и </w:t>
            </w:r>
            <w:r w:rsidR="00ED7BE8" w:rsidRPr="00816D71">
              <w:t>Лицензиар</w:t>
            </w:r>
            <w:r w:rsidR="00ED7BE8" w:rsidRPr="000766B4">
              <w:t xml:space="preserve"> </w:t>
            </w:r>
            <w:r w:rsidR="005A54FE" w:rsidRPr="009A58F5">
              <w:t>в случае необходимости осуществляют коммуникации по процессу отключения</w:t>
            </w:r>
          </w:p>
        </w:tc>
        <w:tc>
          <w:tcPr>
            <w:tcW w:w="1900" w:type="dxa"/>
          </w:tcPr>
          <w:p w14:paraId="126B12A4" w14:textId="77777777" w:rsidR="005A54FE" w:rsidRDefault="005A54FE">
            <w:pPr>
              <w:pStyle w:val="a7"/>
            </w:pPr>
            <w:r>
              <w:t>не установлен</w:t>
            </w:r>
          </w:p>
        </w:tc>
        <w:tc>
          <w:tcPr>
            <w:tcW w:w="2334" w:type="dxa"/>
          </w:tcPr>
          <w:p w14:paraId="70F1D295" w14:textId="3003FAD7" w:rsidR="005A54FE" w:rsidRPr="001104D9" w:rsidRDefault="004D0FB2">
            <w:pPr>
              <w:pStyle w:val="a7"/>
            </w:pPr>
            <w:r w:rsidRPr="00816D71">
              <w:t>Лицензиат</w:t>
            </w:r>
            <w:r w:rsidR="005F0698">
              <w:rPr>
                <w:lang w:val="en-US"/>
              </w:rPr>
              <w:t>/</w:t>
            </w:r>
            <w:r w:rsidR="00ED7BE8" w:rsidRPr="00816D71">
              <w:t>Лицензиар</w:t>
            </w:r>
            <w:r w:rsidR="00ED7BE8" w:rsidRPr="000766B4">
              <w:t xml:space="preserve"> </w:t>
            </w:r>
          </w:p>
        </w:tc>
      </w:tr>
      <w:tr w:rsidR="005A54FE" w:rsidRPr="00BB2C4A" w14:paraId="498961B8" w14:textId="77777777" w:rsidTr="00276BDE">
        <w:tc>
          <w:tcPr>
            <w:tcW w:w="541" w:type="dxa"/>
          </w:tcPr>
          <w:p w14:paraId="1788C910" w14:textId="77777777" w:rsidR="005A54FE" w:rsidRDefault="005A54FE" w:rsidP="0074475B">
            <w:pPr>
              <w:pStyle w:val="a7"/>
            </w:pPr>
            <w:r>
              <w:t>3</w:t>
            </w:r>
          </w:p>
        </w:tc>
        <w:tc>
          <w:tcPr>
            <w:tcW w:w="4570" w:type="dxa"/>
          </w:tcPr>
          <w:p w14:paraId="759623C1" w14:textId="2959F41F" w:rsidR="005A54FE" w:rsidRPr="009A58F5" w:rsidRDefault="00ED7BE8">
            <w:pPr>
              <w:pStyle w:val="a7"/>
              <w:rPr>
                <w:rStyle w:val="a8"/>
              </w:rPr>
            </w:pPr>
            <w:r w:rsidRPr="00816D71">
              <w:t>Лицензиа</w:t>
            </w:r>
            <w:r w:rsidRPr="006942EC">
              <w:t>р</w:t>
            </w:r>
            <w:r w:rsidRPr="000766B4">
              <w:t xml:space="preserve"> </w:t>
            </w:r>
            <w:r w:rsidR="005A54FE" w:rsidRPr="009A58F5">
              <w:t xml:space="preserve">производит отключение ИС </w:t>
            </w:r>
            <w:r w:rsidR="004D0FB2" w:rsidRPr="00816D71">
              <w:t>Лицензиат</w:t>
            </w:r>
            <w:r w:rsidR="005A54FE" w:rsidRPr="009A58F5">
              <w:t xml:space="preserve">а от </w:t>
            </w:r>
            <w:r w:rsidR="00EA28E7">
              <w:t>API</w:t>
            </w:r>
            <w:r w:rsidR="00EA28E7" w:rsidRPr="009A58F5">
              <w:t xml:space="preserve"> </w:t>
            </w:r>
            <w:r w:rsidR="005A54FE" w:rsidRPr="009A58F5">
              <w:t xml:space="preserve">ЕИСЖС и направляет уведомление </w:t>
            </w:r>
            <w:r w:rsidR="004D0FB2" w:rsidRPr="00816D71">
              <w:t>Лицензиат</w:t>
            </w:r>
            <w:r w:rsidR="005A54FE" w:rsidRPr="009A58F5">
              <w:rPr>
                <w:rStyle w:val="a8"/>
              </w:rPr>
              <w:t xml:space="preserve">у </w:t>
            </w:r>
            <w:r w:rsidR="005A54FE" w:rsidRPr="009A58F5">
              <w:t>о произведенном отключении</w:t>
            </w:r>
          </w:p>
        </w:tc>
        <w:tc>
          <w:tcPr>
            <w:tcW w:w="1900" w:type="dxa"/>
          </w:tcPr>
          <w:p w14:paraId="1BE6A51E" w14:textId="77777777" w:rsidR="005A54FE" w:rsidRPr="009A58F5" w:rsidRDefault="005A54FE">
            <w:pPr>
              <w:pStyle w:val="a7"/>
            </w:pPr>
            <w:r w:rsidRPr="009A58F5">
              <w:t>не позднее плановой даты отключения</w:t>
            </w:r>
          </w:p>
        </w:tc>
        <w:tc>
          <w:tcPr>
            <w:tcW w:w="2334" w:type="dxa"/>
          </w:tcPr>
          <w:p w14:paraId="7A592911" w14:textId="0D1E6DD8" w:rsidR="005A54FE" w:rsidRPr="001104D9" w:rsidRDefault="00ED7BE8">
            <w:pPr>
              <w:pStyle w:val="a7"/>
            </w:pPr>
            <w:r w:rsidRPr="00816D71">
              <w:t>Лицензиар</w:t>
            </w:r>
            <w:r w:rsidRPr="000766B4">
              <w:t xml:space="preserve"> </w:t>
            </w:r>
          </w:p>
        </w:tc>
      </w:tr>
    </w:tbl>
    <w:p w14:paraId="5EE7B8AF" w14:textId="0AB6FE52" w:rsidR="00015B3B" w:rsidRPr="00C1740D" w:rsidRDefault="00FE38E7" w:rsidP="00015B3B">
      <w:pPr>
        <w:pStyle w:val="1"/>
      </w:pPr>
      <w:bookmarkStart w:id="48" w:name="_Toc175745083"/>
      <w:r>
        <w:lastRenderedPageBreak/>
        <w:t>Общее описание сервиса</w:t>
      </w:r>
      <w:bookmarkEnd w:id="48"/>
    </w:p>
    <w:p w14:paraId="20558C50" w14:textId="211962DD" w:rsidR="005E71EE" w:rsidRPr="005E71EE" w:rsidRDefault="00371807" w:rsidP="005E71EE">
      <w:pPr>
        <w:pStyle w:val="2"/>
      </w:pPr>
      <w:bookmarkStart w:id="49" w:name="_Toc175745084"/>
      <w:r>
        <w:t>Цель и назначение</w:t>
      </w:r>
      <w:bookmarkEnd w:id="49"/>
    </w:p>
    <w:p w14:paraId="7D20536C" w14:textId="78C30A4E" w:rsidR="00653CE4" w:rsidRDefault="00653CE4" w:rsidP="00653CE4">
      <w:pPr>
        <w:pStyle w:val="a3"/>
      </w:pPr>
      <w:r>
        <w:t xml:space="preserve">Общими целями создания </w:t>
      </w:r>
      <w:r w:rsidR="00C34C90">
        <w:rPr>
          <w:lang w:val="en-US"/>
        </w:rPr>
        <w:t>API</w:t>
      </w:r>
      <w:r w:rsidR="00C34C90" w:rsidRPr="009A58F5">
        <w:t xml:space="preserve"> </w:t>
      </w:r>
      <w:r w:rsidR="00C34C90">
        <w:t>ЕИСЖС</w:t>
      </w:r>
      <w:r w:rsidR="004B0E8E">
        <w:t xml:space="preserve"> </w:t>
      </w:r>
      <w:r>
        <w:t>являются:</w:t>
      </w:r>
    </w:p>
    <w:p w14:paraId="5C2D50BE" w14:textId="27567464" w:rsidR="00653CE4" w:rsidRDefault="00653CE4" w:rsidP="00653CE4">
      <w:pPr>
        <w:pStyle w:val="-"/>
      </w:pPr>
      <w:r>
        <w:t>повышение качества, удобства и скорости информационного взаимодействия за счет предоставления цифровых сервисов профессиональным участникам рынка жилищного строительства;</w:t>
      </w:r>
    </w:p>
    <w:p w14:paraId="3C1250A6" w14:textId="5454CE95" w:rsidR="00653CE4" w:rsidRDefault="00653CE4" w:rsidP="00406C8A">
      <w:pPr>
        <w:pStyle w:val="-"/>
      </w:pPr>
      <w:r>
        <w:t xml:space="preserve">повышение прозрачности рынка жилья за счет </w:t>
      </w:r>
      <w:r w:rsidR="00CB5D34">
        <w:t>обеспечения возможности своевременного предоставления</w:t>
      </w:r>
      <w:r>
        <w:t xml:space="preserve"> </w:t>
      </w:r>
      <w:r w:rsidR="00C40A23">
        <w:t>участникам рынка</w:t>
      </w:r>
      <w:r w:rsidR="00C40A23" w:rsidRPr="00406C8A">
        <w:t xml:space="preserve"> </w:t>
      </w:r>
      <w:r w:rsidR="00406C8A" w:rsidRPr="00406C8A">
        <w:t>полной, достове</w:t>
      </w:r>
      <w:r w:rsidR="00406C8A">
        <w:t>рной информации о деятельности з</w:t>
      </w:r>
      <w:r w:rsidR="00406C8A" w:rsidRPr="00406C8A">
        <w:t>астройщиков</w:t>
      </w:r>
      <w:r w:rsidR="00567595">
        <w:t xml:space="preserve"> и</w:t>
      </w:r>
      <w:r w:rsidR="00406C8A">
        <w:t xml:space="preserve"> о</w:t>
      </w:r>
      <w:r w:rsidR="00406C8A" w:rsidRPr="00406C8A">
        <w:t xml:space="preserve"> строящихся объектах недвижимости</w:t>
      </w:r>
      <w:r w:rsidR="00A92468">
        <w:t>.</w:t>
      </w:r>
    </w:p>
    <w:p w14:paraId="25D99ECC" w14:textId="1A9BA51A" w:rsidR="00B4496B" w:rsidRPr="0090086A" w:rsidRDefault="00E94604" w:rsidP="0090086A">
      <w:pPr>
        <w:pStyle w:val="a3"/>
      </w:pPr>
      <w:r w:rsidRPr="00AA57A3">
        <w:t xml:space="preserve">ПО </w:t>
      </w:r>
      <w:r w:rsidR="00D96217" w:rsidRPr="00AA57A3">
        <w:t>предназначен</w:t>
      </w:r>
      <w:r w:rsidRPr="00AA57A3">
        <w:t>о</w:t>
      </w:r>
      <w:r w:rsidR="00D96217">
        <w:t xml:space="preserve"> для</w:t>
      </w:r>
      <w:r w:rsidR="00F9472D" w:rsidRPr="0090086A">
        <w:t xml:space="preserve"> </w:t>
      </w:r>
      <w:r w:rsidR="006829E6">
        <w:t xml:space="preserve">автоматизированного получения </w:t>
      </w:r>
      <w:r w:rsidR="00F66C71">
        <w:t xml:space="preserve">сведений о </w:t>
      </w:r>
      <w:r w:rsidR="00F9472D" w:rsidRPr="0090086A">
        <w:t>группа</w:t>
      </w:r>
      <w:r w:rsidR="00F66C71">
        <w:t>х компаний, застройщиках</w:t>
      </w:r>
      <w:r w:rsidR="001F0790" w:rsidRPr="0090086A">
        <w:t xml:space="preserve">, </w:t>
      </w:r>
      <w:r w:rsidR="002F2D9D" w:rsidRPr="0090086A">
        <w:t xml:space="preserve">жилых комплексах </w:t>
      </w:r>
      <w:r w:rsidR="002F2D9D">
        <w:t xml:space="preserve">и </w:t>
      </w:r>
      <w:r w:rsidR="001F0790" w:rsidRPr="0090086A">
        <w:t xml:space="preserve">объектах </w:t>
      </w:r>
      <w:r w:rsidR="00F66C71">
        <w:t xml:space="preserve">строительства </w:t>
      </w:r>
      <w:r w:rsidR="00D96217">
        <w:t>профессиональным участникам рынка жилищного строительства</w:t>
      </w:r>
      <w:r w:rsidR="001F0790" w:rsidRPr="0090086A">
        <w:t>.</w:t>
      </w:r>
    </w:p>
    <w:p w14:paraId="00EDBF4F" w14:textId="6798E474" w:rsidR="004D1662" w:rsidRDefault="005275BC" w:rsidP="004D1662">
      <w:pPr>
        <w:pStyle w:val="2"/>
      </w:pPr>
      <w:bookmarkStart w:id="50" w:name="_Ref40724067"/>
      <w:bookmarkStart w:id="51" w:name="_Toc175745085"/>
      <w:r>
        <w:t>Реквизиты веб-интерфейса</w:t>
      </w:r>
      <w:bookmarkEnd w:id="50"/>
      <w:bookmarkEnd w:id="51"/>
    </w:p>
    <w:p w14:paraId="39BB8457" w14:textId="0720AA33" w:rsidR="00F21618" w:rsidRPr="00F21618" w:rsidRDefault="003623F5" w:rsidP="00F21618">
      <w:pPr>
        <w:pStyle w:val="a3"/>
        <w:rPr>
          <w:lang w:eastAsia="en-US"/>
        </w:rPr>
      </w:pPr>
      <w:r w:rsidRPr="00AA57A3">
        <w:rPr>
          <w:lang w:eastAsia="en-US"/>
        </w:rPr>
        <w:t xml:space="preserve">ПО </w:t>
      </w:r>
      <w:r w:rsidR="00E40470" w:rsidRPr="00AA57A3">
        <w:rPr>
          <w:lang w:eastAsia="en-US"/>
        </w:rPr>
        <w:t>доступн</w:t>
      </w:r>
      <w:r w:rsidRPr="00AA57A3">
        <w:rPr>
          <w:lang w:eastAsia="en-US"/>
        </w:rPr>
        <w:t>о</w:t>
      </w:r>
      <w:r w:rsidR="00E40470">
        <w:rPr>
          <w:lang w:eastAsia="en-US"/>
        </w:rPr>
        <w:t xml:space="preserve"> в Интеграционной и Промышленной сред</w:t>
      </w:r>
      <w:r w:rsidR="00424489">
        <w:rPr>
          <w:lang w:eastAsia="en-US"/>
        </w:rPr>
        <w:t>ах</w:t>
      </w:r>
      <w:r w:rsidR="00E40470">
        <w:rPr>
          <w:lang w:eastAsia="en-US"/>
        </w:rPr>
        <w:t xml:space="preserve"> по реквизитам, указанным в таблице</w:t>
      </w:r>
      <w:r w:rsidR="00A62945">
        <w:rPr>
          <w:lang w:eastAsia="en-US"/>
        </w:rPr>
        <w:t xml:space="preserve"> </w:t>
      </w:r>
      <w:r w:rsidR="00284A0A">
        <w:rPr>
          <w:noProof/>
        </w:rPr>
        <w:t>3</w:t>
      </w:r>
      <w:r w:rsidR="00E40470">
        <w:rPr>
          <w:lang w:eastAsia="en-US"/>
        </w:rPr>
        <w:t>.</w:t>
      </w:r>
    </w:p>
    <w:p w14:paraId="06F4EEE4" w14:textId="7D96F198" w:rsidR="00D05DA2" w:rsidRPr="006942EC" w:rsidRDefault="00D05DA2" w:rsidP="00D05DA2">
      <w:pPr>
        <w:pStyle w:val="ab"/>
        <w:rPr>
          <w:lang w:val="en-US"/>
        </w:rPr>
      </w:pPr>
      <w:bookmarkStart w:id="52" w:name="_Ref35198570"/>
      <w:r>
        <w:t xml:space="preserve">Таблица </w:t>
      </w:r>
      <w:bookmarkStart w:id="53" w:name="табл_реквизиты"/>
      <w:r>
        <w:fldChar w:fldCharType="begin"/>
      </w:r>
      <w:r>
        <w:instrText xml:space="preserve"> SEQ Таблица \* ARABIC </w:instrText>
      </w:r>
      <w:r>
        <w:fldChar w:fldCharType="separate"/>
      </w:r>
      <w:r w:rsidR="00C123FF">
        <w:rPr>
          <w:noProof/>
        </w:rPr>
        <w:t>3</w:t>
      </w:r>
      <w:r>
        <w:fldChar w:fldCharType="end"/>
      </w:r>
      <w:bookmarkEnd w:id="53"/>
      <w:r>
        <w:t xml:space="preserve">. Реквизиты </w:t>
      </w:r>
      <w:bookmarkEnd w:id="52"/>
      <w:r w:rsidR="003623F5">
        <w:rPr>
          <w:lang w:val="en-US"/>
        </w:rPr>
        <w:t>ПО</w:t>
      </w:r>
    </w:p>
    <w:tbl>
      <w:tblPr>
        <w:tblStyle w:val="aff8"/>
        <w:tblW w:w="5000" w:type="pct"/>
        <w:tblLayout w:type="fixed"/>
        <w:tblLook w:val="04A0" w:firstRow="1" w:lastRow="0" w:firstColumn="1" w:lastColumn="0" w:noHBand="0" w:noVBand="1"/>
      </w:tblPr>
      <w:tblGrid>
        <w:gridCol w:w="2337"/>
        <w:gridCol w:w="3504"/>
        <w:gridCol w:w="3504"/>
      </w:tblGrid>
      <w:tr w:rsidR="00755D93" w14:paraId="6B4FEDA7" w14:textId="77777777" w:rsidTr="00125B05">
        <w:trPr>
          <w:tblHeader/>
        </w:trPr>
        <w:tc>
          <w:tcPr>
            <w:tcW w:w="1250" w:type="pct"/>
          </w:tcPr>
          <w:p w14:paraId="3711F5EC" w14:textId="75B7249C" w:rsidR="00755D93" w:rsidRPr="0052319D" w:rsidRDefault="00755D93" w:rsidP="008948A9">
            <w:pPr>
              <w:pStyle w:val="af5"/>
              <w:framePr w:wrap="around"/>
            </w:pPr>
            <w:r w:rsidRPr="0052319D">
              <w:t>Наименование среды</w:t>
            </w:r>
          </w:p>
        </w:tc>
        <w:tc>
          <w:tcPr>
            <w:tcW w:w="1875" w:type="pct"/>
          </w:tcPr>
          <w:p w14:paraId="6EF059D3" w14:textId="034870B0" w:rsidR="00755D93" w:rsidRPr="00FE515C" w:rsidRDefault="000426AF" w:rsidP="008948A9">
            <w:pPr>
              <w:pStyle w:val="af5"/>
              <w:framePr w:wrap="around"/>
            </w:pPr>
            <w:r>
              <w:t xml:space="preserve">Базовый URI </w:t>
            </w:r>
            <w:r w:rsidR="00FE515C">
              <w:t xml:space="preserve">API </w:t>
            </w:r>
            <w:r w:rsidR="00B422C0">
              <w:t>ЕИ</w:t>
            </w:r>
            <w:r w:rsidR="00FE515C">
              <w:t>СЖС</w:t>
            </w:r>
          </w:p>
        </w:tc>
        <w:tc>
          <w:tcPr>
            <w:tcW w:w="1875" w:type="pct"/>
          </w:tcPr>
          <w:p w14:paraId="47142804" w14:textId="343047F1" w:rsidR="00755D93" w:rsidRPr="000426AF" w:rsidRDefault="000426AF" w:rsidP="008948A9">
            <w:pPr>
              <w:pStyle w:val="af5"/>
              <w:framePr w:wrap="around"/>
            </w:pPr>
            <w:bookmarkStart w:id="54" w:name="baseURL_IDM"/>
            <w:r>
              <w:t>Базовый URI сервиса аутентификации</w:t>
            </w:r>
            <w:bookmarkEnd w:id="54"/>
          </w:p>
        </w:tc>
      </w:tr>
    </w:tbl>
    <w:tbl>
      <w:tblPr>
        <w:tblStyle w:val="aff8"/>
        <w:tblW w:w="5000" w:type="pct"/>
        <w:tblLayout w:type="fixed"/>
        <w:tblLook w:val="04A0" w:firstRow="1" w:lastRow="0" w:firstColumn="1" w:lastColumn="0" w:noHBand="0" w:noVBand="1"/>
      </w:tblPr>
      <w:tblGrid>
        <w:gridCol w:w="2337"/>
        <w:gridCol w:w="3504"/>
        <w:gridCol w:w="3504"/>
      </w:tblGrid>
      <w:tr w:rsidR="000426AF" w:rsidRPr="00087A6F" w14:paraId="359FB73D" w14:textId="77777777" w:rsidTr="00125B05">
        <w:tc>
          <w:tcPr>
            <w:tcW w:w="1250" w:type="pct"/>
          </w:tcPr>
          <w:p w14:paraId="745D1574" w14:textId="3396BCC5" w:rsidR="000426AF" w:rsidRPr="00A2503F" w:rsidRDefault="000426AF" w:rsidP="0074475B">
            <w:pPr>
              <w:pStyle w:val="a7"/>
            </w:pPr>
            <w:r w:rsidRPr="00A2503F">
              <w:t>Интеграционная среда</w:t>
            </w:r>
          </w:p>
        </w:tc>
        <w:tc>
          <w:tcPr>
            <w:tcW w:w="1875" w:type="pct"/>
          </w:tcPr>
          <w:p w14:paraId="0D6468C2" w14:textId="6A61DC41" w:rsidR="000426AF" w:rsidRPr="00990EB5" w:rsidRDefault="00874089">
            <w:pPr>
              <w:pStyle w:val="a7"/>
            </w:pPr>
            <w:hyperlink r:id="rId23" w:history="1">
              <w:r w:rsidR="00893E93" w:rsidRPr="009A58F5">
                <w:rPr>
                  <w:rStyle w:val="afb"/>
                </w:rPr>
                <w:t>https://int.domrf.ru/gw/sgs/api/v2/</w:t>
              </w:r>
            </w:hyperlink>
          </w:p>
        </w:tc>
        <w:tc>
          <w:tcPr>
            <w:tcW w:w="1875" w:type="pct"/>
          </w:tcPr>
          <w:p w14:paraId="320CF1A9" w14:textId="3E57EFF1" w:rsidR="000426AF" w:rsidRPr="009A3D79" w:rsidRDefault="00874089">
            <w:pPr>
              <w:pStyle w:val="a7"/>
            </w:pPr>
            <w:hyperlink r:id="rId24" w:history="1">
              <w:r w:rsidR="00437B69" w:rsidRPr="009A58F5">
                <w:rPr>
                  <w:rStyle w:val="afb"/>
                </w:rPr>
                <w:t>https://int.domrf.ru/idm-services/auth/realms/external-eisgs-idm/</w:t>
              </w:r>
            </w:hyperlink>
          </w:p>
        </w:tc>
      </w:tr>
      <w:tr w:rsidR="000426AF" w:rsidRPr="00087A6F" w14:paraId="775236A9" w14:textId="77777777" w:rsidTr="00125B05">
        <w:tc>
          <w:tcPr>
            <w:tcW w:w="1250" w:type="pct"/>
          </w:tcPr>
          <w:p w14:paraId="4B4566A4" w14:textId="7E297A45" w:rsidR="000426AF" w:rsidRPr="00A2503F" w:rsidRDefault="000426AF" w:rsidP="0074475B">
            <w:pPr>
              <w:pStyle w:val="a7"/>
            </w:pPr>
            <w:r w:rsidRPr="00A2503F">
              <w:t>Промышленная среда</w:t>
            </w:r>
          </w:p>
        </w:tc>
        <w:tc>
          <w:tcPr>
            <w:tcW w:w="1875" w:type="pct"/>
          </w:tcPr>
          <w:p w14:paraId="688A4333" w14:textId="0FDE79DC" w:rsidR="000426AF" w:rsidRPr="00990EB5" w:rsidRDefault="00874089">
            <w:pPr>
              <w:pStyle w:val="a7"/>
            </w:pPr>
            <w:hyperlink r:id="rId25" w:history="1">
              <w:r w:rsidR="00893E93" w:rsidRPr="009A58F5">
                <w:rPr>
                  <w:rStyle w:val="afb"/>
                </w:rPr>
                <w:t>https://</w:t>
              </w:r>
              <w:r w:rsidR="00893E93" w:rsidRPr="00054967">
                <w:rPr>
                  <w:rStyle w:val="afb"/>
                </w:rPr>
                <w:t>наш</w:t>
              </w:r>
              <w:r w:rsidR="00893E93" w:rsidRPr="009A58F5">
                <w:rPr>
                  <w:rStyle w:val="afb"/>
                </w:rPr>
                <w:t>.</w:t>
              </w:r>
              <w:r w:rsidR="00893E93" w:rsidRPr="00054967">
                <w:rPr>
                  <w:rStyle w:val="afb"/>
                </w:rPr>
                <w:t>дом</w:t>
              </w:r>
              <w:r w:rsidR="00893E93" w:rsidRPr="009A58F5">
                <w:rPr>
                  <w:rStyle w:val="afb"/>
                </w:rPr>
                <w:t>.</w:t>
              </w:r>
              <w:r w:rsidR="00893E93" w:rsidRPr="00054967">
                <w:rPr>
                  <w:rStyle w:val="afb"/>
                </w:rPr>
                <w:t>рф</w:t>
              </w:r>
              <w:r w:rsidR="00893E93" w:rsidRPr="009A58F5">
                <w:rPr>
                  <w:rStyle w:val="afb"/>
                </w:rPr>
                <w:t>/gw/sgs/api/v2/</w:t>
              </w:r>
            </w:hyperlink>
          </w:p>
        </w:tc>
        <w:tc>
          <w:tcPr>
            <w:tcW w:w="1875" w:type="pct"/>
          </w:tcPr>
          <w:p w14:paraId="407F865B" w14:textId="723DB6C7" w:rsidR="000426AF" w:rsidRPr="009A3D79" w:rsidRDefault="00874089">
            <w:pPr>
              <w:pStyle w:val="a7"/>
            </w:pPr>
            <w:hyperlink r:id="rId26" w:history="1">
              <w:r w:rsidR="00437B69" w:rsidRPr="009A58F5">
                <w:rPr>
                  <w:rStyle w:val="afb"/>
                </w:rPr>
                <w:t>https://</w:t>
              </w:r>
              <w:r w:rsidR="00437B69">
                <w:rPr>
                  <w:rStyle w:val="afb"/>
                </w:rPr>
                <w:t>наш</w:t>
              </w:r>
              <w:r w:rsidR="00437B69" w:rsidRPr="009A58F5">
                <w:rPr>
                  <w:rStyle w:val="afb"/>
                </w:rPr>
                <w:t>.</w:t>
              </w:r>
              <w:r w:rsidR="00437B69">
                <w:rPr>
                  <w:rStyle w:val="afb"/>
                </w:rPr>
                <w:t>дом</w:t>
              </w:r>
              <w:r w:rsidR="00437B69" w:rsidRPr="009A58F5">
                <w:rPr>
                  <w:rStyle w:val="afb"/>
                </w:rPr>
                <w:t>.</w:t>
              </w:r>
              <w:r w:rsidR="00437B69">
                <w:rPr>
                  <w:rStyle w:val="afb"/>
                </w:rPr>
                <w:t>рф</w:t>
              </w:r>
              <w:r w:rsidR="00437B69" w:rsidRPr="009A58F5">
                <w:rPr>
                  <w:rStyle w:val="afb"/>
                </w:rPr>
                <w:t>/idm-services/auth/realms/external-eisgs-idm/</w:t>
              </w:r>
            </w:hyperlink>
          </w:p>
        </w:tc>
      </w:tr>
    </w:tbl>
    <w:p w14:paraId="0892FC72" w14:textId="049F7368" w:rsidR="003208DC" w:rsidRPr="009A58F5" w:rsidRDefault="00DC7E2B" w:rsidP="003208DC">
      <w:pPr>
        <w:pStyle w:val="a3"/>
      </w:pPr>
      <w:r w:rsidRPr="009A58F5">
        <w:t>Не допускается</w:t>
      </w:r>
      <w:r w:rsidR="003208DC" w:rsidRPr="009A58F5">
        <w:t xml:space="preserve"> обращаться к </w:t>
      </w:r>
      <w:r w:rsidR="003623F5" w:rsidRPr="006942EC">
        <w:t>ПО</w:t>
      </w:r>
      <w:r w:rsidR="003623F5" w:rsidRPr="009A58F5">
        <w:t xml:space="preserve"> </w:t>
      </w:r>
      <w:proofErr w:type="spellStart"/>
      <w:r w:rsidR="003208DC" w:rsidRPr="009A58F5">
        <w:t>по</w:t>
      </w:r>
      <w:proofErr w:type="spellEnd"/>
      <w:r w:rsidR="008F470E" w:rsidRPr="009A58F5">
        <w:t xml:space="preserve"> идентифицированному</w:t>
      </w:r>
      <w:r w:rsidR="003208DC" w:rsidRPr="009A58F5">
        <w:t xml:space="preserve"> </w:t>
      </w:r>
      <w:r w:rsidR="002916FE" w:rsidRPr="009A58F5">
        <w:br/>
      </w:r>
      <w:r w:rsidR="003208DC" w:rsidRPr="009A58F5">
        <w:t>IP-адресу. Для корректной организации информационного взаимодействия и создания безопасного соединения необходимо использовать доменное имя</w:t>
      </w:r>
      <w:r w:rsidR="005004D0" w:rsidRPr="009A58F5">
        <w:t>.</w:t>
      </w:r>
    </w:p>
    <w:p w14:paraId="49AD3C9F" w14:textId="2B232D09" w:rsidR="005004D0" w:rsidRDefault="005004D0" w:rsidP="003208DC">
      <w:pPr>
        <w:pStyle w:val="a3"/>
      </w:pPr>
    </w:p>
    <w:p w14:paraId="1826EF2F" w14:textId="2384CF59" w:rsidR="00EC00CB" w:rsidRDefault="00EC00CB" w:rsidP="00EC00CB">
      <w:pPr>
        <w:pStyle w:val="2"/>
      </w:pPr>
      <w:bookmarkStart w:id="55" w:name="_Toc175745086"/>
      <w:r>
        <w:t>Средства и способы передачи информации</w:t>
      </w:r>
      <w:bookmarkEnd w:id="55"/>
    </w:p>
    <w:p w14:paraId="39135C47" w14:textId="741B1786" w:rsidR="00050267" w:rsidRDefault="00050267" w:rsidP="00050267">
      <w:pPr>
        <w:pStyle w:val="a3"/>
        <w:rPr>
          <w:lang w:eastAsia="en-US"/>
        </w:rPr>
      </w:pPr>
      <w:r w:rsidRPr="00725730">
        <w:rPr>
          <w:lang w:eastAsia="en-US"/>
        </w:rPr>
        <w:t xml:space="preserve">Информационное взаимодействие между </w:t>
      </w:r>
      <w:r w:rsidR="00424489">
        <w:rPr>
          <w:lang w:val="en-US" w:eastAsia="en-US"/>
        </w:rPr>
        <w:t>API</w:t>
      </w:r>
      <w:r w:rsidR="00424489" w:rsidRPr="009A58F5">
        <w:rPr>
          <w:lang w:eastAsia="en-US"/>
        </w:rPr>
        <w:t xml:space="preserve"> </w:t>
      </w:r>
      <w:r w:rsidRPr="00725730">
        <w:rPr>
          <w:lang w:eastAsia="en-US"/>
        </w:rPr>
        <w:t xml:space="preserve">ЕИСЖС и ИС </w:t>
      </w:r>
      <w:r w:rsidR="004D0FB2" w:rsidRPr="00816D71">
        <w:t>Лицензиат</w:t>
      </w:r>
      <w:r w:rsidR="008D1201">
        <w:rPr>
          <w:lang w:eastAsia="en-US"/>
        </w:rPr>
        <w:t xml:space="preserve">ов </w:t>
      </w:r>
      <w:r w:rsidRPr="00725730">
        <w:rPr>
          <w:lang w:eastAsia="en-US"/>
        </w:rPr>
        <w:t>осуществляется с помощью обмена сообщениями в формате JSON или XML в синхронном режиме при</w:t>
      </w:r>
      <w:r w:rsidR="00033C39">
        <w:rPr>
          <w:lang w:eastAsia="en-US"/>
        </w:rPr>
        <w:t xml:space="preserve"> помощи программного интерфейса, </w:t>
      </w:r>
      <w:r>
        <w:rPr>
          <w:lang w:eastAsia="en-US"/>
        </w:rPr>
        <w:t>реализован</w:t>
      </w:r>
      <w:r w:rsidR="00033C39">
        <w:rPr>
          <w:lang w:eastAsia="en-US"/>
        </w:rPr>
        <w:t>ного</w:t>
      </w:r>
      <w:r w:rsidRPr="00725730">
        <w:rPr>
          <w:lang w:eastAsia="en-US"/>
        </w:rPr>
        <w:t xml:space="preserve"> в соответствии с архитектурным стилем </w:t>
      </w:r>
      <w:proofErr w:type="spellStart"/>
      <w:r w:rsidRPr="00725730">
        <w:rPr>
          <w:lang w:eastAsia="en-US"/>
        </w:rPr>
        <w:t>RESTful</w:t>
      </w:r>
      <w:proofErr w:type="spellEnd"/>
      <w:r w:rsidRPr="00725730">
        <w:rPr>
          <w:lang w:eastAsia="en-US"/>
        </w:rPr>
        <w:t>.</w:t>
      </w:r>
    </w:p>
    <w:p w14:paraId="6107AD26" w14:textId="77777777" w:rsidR="001B78AD" w:rsidRDefault="001B78AD" w:rsidP="00C3103D">
      <w:pPr>
        <w:pStyle w:val="2"/>
      </w:pPr>
      <w:bookmarkStart w:id="56" w:name="_Toc175745087"/>
      <w:r w:rsidRPr="00C3103D">
        <w:t>Версионность</w:t>
      </w:r>
      <w:r>
        <w:t xml:space="preserve"> сервиса</w:t>
      </w:r>
      <w:bookmarkEnd w:id="56"/>
    </w:p>
    <w:p w14:paraId="7E8A6F81" w14:textId="7DBB606D" w:rsidR="001B78AD" w:rsidRPr="002D1793" w:rsidRDefault="001B78AD" w:rsidP="001B78AD">
      <w:pPr>
        <w:pStyle w:val="a3"/>
      </w:pPr>
      <w:r w:rsidRPr="002D1793">
        <w:t xml:space="preserve">С целью </w:t>
      </w:r>
      <w:r w:rsidR="00C96D57">
        <w:t xml:space="preserve">обеспечения </w:t>
      </w:r>
      <w:r w:rsidRPr="002D1793">
        <w:t xml:space="preserve">непрерывной работы </w:t>
      </w:r>
      <w:r w:rsidR="003623F5" w:rsidRPr="006942EC">
        <w:t>ПО</w:t>
      </w:r>
      <w:r w:rsidR="003623F5" w:rsidRPr="002D1793">
        <w:t xml:space="preserve"> </w:t>
      </w:r>
      <w:r w:rsidRPr="002D1793">
        <w:t xml:space="preserve">и </w:t>
      </w:r>
      <w:r w:rsidR="0001086A">
        <w:t xml:space="preserve">его </w:t>
      </w:r>
      <w:r w:rsidR="002838D7">
        <w:t xml:space="preserve">дальнейшего </w:t>
      </w:r>
      <w:r w:rsidR="00690BBF">
        <w:t xml:space="preserve">развития </w:t>
      </w:r>
      <w:r w:rsidRPr="002D1793">
        <w:t xml:space="preserve">поддерживается версионность </w:t>
      </w:r>
      <w:r w:rsidR="003623F5" w:rsidRPr="00BA41F0">
        <w:t>ПО</w:t>
      </w:r>
      <w:r w:rsidR="004D0FED">
        <w:t>.</w:t>
      </w:r>
    </w:p>
    <w:p w14:paraId="6BE708CD" w14:textId="3377C4EA" w:rsidR="000A0E8F" w:rsidRDefault="001B78AD" w:rsidP="001B78AD">
      <w:pPr>
        <w:pStyle w:val="a3"/>
      </w:pPr>
      <w:r w:rsidRPr="002D1793">
        <w:t xml:space="preserve">При </w:t>
      </w:r>
      <w:r w:rsidR="00D21617">
        <w:t>выводе</w:t>
      </w:r>
      <w:r w:rsidRPr="002D1793">
        <w:t xml:space="preserve"> новой версии </w:t>
      </w:r>
      <w:r w:rsidR="00107D94" w:rsidRPr="00BA41F0">
        <w:t>ПО</w:t>
      </w:r>
      <w:r w:rsidR="00D21617">
        <w:t xml:space="preserve"> в эксплуатацию</w:t>
      </w:r>
      <w:r w:rsidR="000A0E8F">
        <w:t>:</w:t>
      </w:r>
    </w:p>
    <w:p w14:paraId="677BE6C2" w14:textId="14CA1329" w:rsidR="00E76C58" w:rsidRDefault="00E76C58" w:rsidP="000A0E8F">
      <w:pPr>
        <w:pStyle w:val="-"/>
      </w:pPr>
      <w:r w:rsidRPr="00E76C58">
        <w:lastRenderedPageBreak/>
        <w:t>программно</w:t>
      </w:r>
      <w:r>
        <w:t>е обеспечение</w:t>
      </w:r>
      <w:r w:rsidRPr="00E76C58">
        <w:t xml:space="preserve"> публикуется по </w:t>
      </w:r>
      <w:r>
        <w:t xml:space="preserve">новому </w:t>
      </w:r>
      <w:r w:rsidRPr="00E76C58">
        <w:t>уникальному веб-адресу с указанием новой версии Сервиса на уровне базового URI</w:t>
      </w:r>
      <w:r w:rsidR="00431577">
        <w:t xml:space="preserve"> («</w:t>
      </w:r>
      <w:r w:rsidR="00431577">
        <w:rPr>
          <w:lang w:val="en-US"/>
        </w:rPr>
        <w:t>v</w:t>
      </w:r>
      <w:r w:rsidR="00431577" w:rsidRPr="00822D06">
        <w:t>1</w:t>
      </w:r>
      <w:r w:rsidR="00431577">
        <w:t>», «</w:t>
      </w:r>
      <w:r w:rsidR="00431577">
        <w:rPr>
          <w:lang w:val="en-US"/>
        </w:rPr>
        <w:t>v</w:t>
      </w:r>
      <w:r w:rsidR="00431577" w:rsidRPr="00822D06">
        <w:t>2</w:t>
      </w:r>
      <w:r w:rsidR="00431577">
        <w:t>», «</w:t>
      </w:r>
      <w:r w:rsidR="00431577">
        <w:rPr>
          <w:lang w:val="en-US"/>
        </w:rPr>
        <w:t>v</w:t>
      </w:r>
      <w:r w:rsidR="00BD69CE" w:rsidRPr="00822D06">
        <w:t>[</w:t>
      </w:r>
      <w:r w:rsidR="00BD69CE">
        <w:rPr>
          <w:lang w:val="en-US"/>
        </w:rPr>
        <w:t>X</w:t>
      </w:r>
      <w:r w:rsidR="00BD69CE" w:rsidRPr="00822D06">
        <w:t>]</w:t>
      </w:r>
      <w:r w:rsidR="00431577">
        <w:t>»)</w:t>
      </w:r>
      <w:r>
        <w:t>;</w:t>
      </w:r>
    </w:p>
    <w:p w14:paraId="7A1B8AF0" w14:textId="274DD0AE" w:rsidR="00E76C58" w:rsidRDefault="00E76C58" w:rsidP="00E76C58">
      <w:pPr>
        <w:pStyle w:val="-"/>
      </w:pPr>
      <w:r>
        <w:t>п</w:t>
      </w:r>
      <w:r w:rsidRPr="00E76C58">
        <w:t xml:space="preserve">одробное описание методов </w:t>
      </w:r>
      <w:r w:rsidR="00107D94" w:rsidRPr="00BA41F0">
        <w:t>ПО</w:t>
      </w:r>
      <w:r>
        <w:t xml:space="preserve">, подготовленного </w:t>
      </w:r>
      <w:r w:rsidRPr="00E76C58">
        <w:t xml:space="preserve">с помощью инструмента </w:t>
      </w:r>
      <w:hyperlink r:id="rId27" w:history="1">
        <w:r w:rsidR="00246D2B" w:rsidRPr="005245C7">
          <w:rPr>
            <w:rStyle w:val="afb"/>
            <w:lang w:val="en-US" w:eastAsia="en-US"/>
          </w:rPr>
          <w:t>Swagger</w:t>
        </w:r>
      </w:hyperlink>
      <w:r w:rsidR="00D74C98">
        <w:rPr>
          <w:lang w:eastAsia="en-US"/>
        </w:rPr>
        <w:t>,</w:t>
      </w:r>
      <w:r w:rsidR="007019B2" w:rsidRPr="00822D06">
        <w:rPr>
          <w:lang w:eastAsia="en-US"/>
        </w:rPr>
        <w:t xml:space="preserve"> </w:t>
      </w:r>
      <w:r w:rsidR="007019B2">
        <w:t xml:space="preserve">публикуется </w:t>
      </w:r>
      <w:r w:rsidR="007019B2" w:rsidRPr="00E76C58">
        <w:t xml:space="preserve">по </w:t>
      </w:r>
      <w:r w:rsidR="007019B2">
        <w:t xml:space="preserve">новому </w:t>
      </w:r>
      <w:r w:rsidR="007019B2" w:rsidRPr="00E76C58">
        <w:t>уникальному веб-адресу</w:t>
      </w:r>
      <w:r>
        <w:t>;</w:t>
      </w:r>
    </w:p>
    <w:p w14:paraId="1FE4ACDD" w14:textId="6294E2FD" w:rsidR="001B78AD" w:rsidRDefault="000A0E8F" w:rsidP="00831C5D">
      <w:pPr>
        <w:pStyle w:val="-"/>
      </w:pPr>
      <w:r w:rsidRPr="00831C5D">
        <w:t>формируется</w:t>
      </w:r>
      <w:r>
        <w:t xml:space="preserve"> новый документ «API </w:t>
      </w:r>
      <w:r w:rsidR="004B0E8E">
        <w:t>ЕИСЖС</w:t>
      </w:r>
      <w:r>
        <w:t>. Спецификация API v[X]»</w:t>
      </w:r>
      <w:r w:rsidR="00185F66">
        <w:t>;</w:t>
      </w:r>
    </w:p>
    <w:p w14:paraId="6C184C2F" w14:textId="48DD96DE" w:rsidR="00185F66" w:rsidRDefault="00CE0B53" w:rsidP="000F41EB">
      <w:pPr>
        <w:pStyle w:val="-"/>
      </w:pPr>
      <w:r w:rsidRPr="00816D71">
        <w:t>Лицензиар</w:t>
      </w:r>
      <w:r w:rsidR="005F0698" w:rsidRPr="006942EC">
        <w:t xml:space="preserve"> </w:t>
      </w:r>
      <w:r w:rsidR="007E2546" w:rsidRPr="00ED1723">
        <w:t xml:space="preserve">обязуется поддерживать предыдущую версию </w:t>
      </w:r>
      <w:r w:rsidR="00107D94" w:rsidRPr="006942EC">
        <w:t>ПО</w:t>
      </w:r>
      <w:r w:rsidR="00107D94" w:rsidRPr="00ED1723">
        <w:t xml:space="preserve"> </w:t>
      </w:r>
      <w:r w:rsidR="007E2546" w:rsidRPr="00ED1723">
        <w:t>в</w:t>
      </w:r>
      <w:r w:rsidR="007E2546">
        <w:t> </w:t>
      </w:r>
      <w:r w:rsidR="007E2546" w:rsidRPr="00ED1723">
        <w:t xml:space="preserve">течение 6 (Шести) месяцев с даты выпуска новой версии </w:t>
      </w:r>
      <w:r w:rsidR="00107D94" w:rsidRPr="00BA41F0">
        <w:t>ПО</w:t>
      </w:r>
      <w:r w:rsidR="007E2546" w:rsidRPr="00ED1723">
        <w:t xml:space="preserve">. После истечения указанного срока </w:t>
      </w:r>
      <w:r w:rsidRPr="00816D71">
        <w:t>Лицензиар</w:t>
      </w:r>
      <w:r w:rsidR="007E2546">
        <w:t xml:space="preserve"> </w:t>
      </w:r>
      <w:r w:rsidR="007E2546" w:rsidRPr="00ED1723">
        <w:t xml:space="preserve">не гарантирует качество и работоспособность предыдущей версии </w:t>
      </w:r>
      <w:r w:rsidR="00107D94" w:rsidRPr="00BA41F0">
        <w:t>ПО</w:t>
      </w:r>
      <w:r w:rsidR="007E2546" w:rsidRPr="00ED1723">
        <w:t>, а также техническу</w:t>
      </w:r>
      <w:r w:rsidR="007E2546">
        <w:t xml:space="preserve">ю поддержку </w:t>
      </w:r>
      <w:r w:rsidR="007E2546" w:rsidRPr="000F41EB">
        <w:t>предыдущей</w:t>
      </w:r>
      <w:r w:rsidR="007E2546">
        <w:t xml:space="preserve"> версии </w:t>
      </w:r>
      <w:r w:rsidR="00107D94" w:rsidRPr="00BA41F0">
        <w:t>ПО</w:t>
      </w:r>
      <w:r w:rsidR="0056758E">
        <w:t>.</w:t>
      </w:r>
      <w:r w:rsidR="007E2546" w:rsidRPr="00ED1723">
        <w:t xml:space="preserve"> </w:t>
      </w:r>
      <w:r w:rsidR="0056758E">
        <w:t>В</w:t>
      </w:r>
      <w:r w:rsidR="007E2546" w:rsidRPr="00ED1723">
        <w:t xml:space="preserve">озникновение ошибок в работе и/или неработоспособности предыдущих версий </w:t>
      </w:r>
      <w:r w:rsidR="00107D94" w:rsidRPr="006942EC">
        <w:t>ПО</w:t>
      </w:r>
      <w:r w:rsidR="00107D94" w:rsidRPr="00ED1723">
        <w:t xml:space="preserve"> </w:t>
      </w:r>
      <w:r w:rsidR="007E2546" w:rsidRPr="00ED1723">
        <w:t>не будет являться неисполнением или ненадлежащим исполнением обязательств по Договору</w:t>
      </w:r>
      <w:r w:rsidR="007E2546">
        <w:t>.</w:t>
      </w:r>
    </w:p>
    <w:p w14:paraId="559338C8" w14:textId="77F1A8B3" w:rsidR="00B24CD3" w:rsidRDefault="00F01AE2" w:rsidP="000F41EB">
      <w:pPr>
        <w:pStyle w:val="a3"/>
      </w:pPr>
      <w:r>
        <w:t>Спецификаци</w:t>
      </w:r>
      <w:r w:rsidR="000E7960">
        <w:t>я</w:t>
      </w:r>
      <w:r>
        <w:t xml:space="preserve"> верси</w:t>
      </w:r>
      <w:r w:rsidR="000E7960">
        <w:t xml:space="preserve">и </w:t>
      </w:r>
      <w:r w:rsidR="00107D94" w:rsidRPr="006942EC">
        <w:t>ПО</w:t>
      </w:r>
      <w:r w:rsidR="00107D94">
        <w:t xml:space="preserve"> </w:t>
      </w:r>
      <w:r w:rsidR="000E7960">
        <w:t>не снимае</w:t>
      </w:r>
      <w:r>
        <w:t>тся с публикации на Портале ЕИСЖС до окончания периода обеспечения работоспособности соответствующей версии</w:t>
      </w:r>
      <w:r w:rsidR="000E7960">
        <w:t xml:space="preserve"> программного обеспечения</w:t>
      </w:r>
      <w:r>
        <w:t>.</w:t>
      </w:r>
    </w:p>
    <w:p w14:paraId="2C7288BE" w14:textId="12C225CF" w:rsidR="00A3184F" w:rsidRDefault="00721BE5" w:rsidP="00E921F0">
      <w:pPr>
        <w:pStyle w:val="1"/>
      </w:pPr>
      <w:bookmarkStart w:id="57" w:name="_Toc175745088"/>
      <w:r>
        <w:lastRenderedPageBreak/>
        <w:t>Общие</w:t>
      </w:r>
      <w:r w:rsidR="000002DB">
        <w:t xml:space="preserve"> технические</w:t>
      </w:r>
      <w:r w:rsidR="00E921F0">
        <w:t xml:space="preserve"> характеристик</w:t>
      </w:r>
      <w:r w:rsidR="000002DB">
        <w:t>и</w:t>
      </w:r>
      <w:bookmarkEnd w:id="57"/>
    </w:p>
    <w:p w14:paraId="6B708341" w14:textId="3DF4B1E8" w:rsidR="00C20F7F" w:rsidRPr="00725730" w:rsidRDefault="00C20F7F" w:rsidP="00C20F7F">
      <w:pPr>
        <w:pStyle w:val="2"/>
      </w:pPr>
      <w:bookmarkStart w:id="58" w:name="_Ref52985060"/>
      <w:bookmarkStart w:id="59" w:name="_Ref52985113"/>
      <w:bookmarkStart w:id="60" w:name="_Toc175745089"/>
      <w:r w:rsidRPr="00725730">
        <w:t>Аутентификация и авторизация</w:t>
      </w:r>
      <w:bookmarkEnd w:id="58"/>
      <w:bookmarkEnd w:id="59"/>
      <w:bookmarkEnd w:id="60"/>
    </w:p>
    <w:p w14:paraId="0B2C7AD4" w14:textId="0784A511" w:rsidR="00CF760E" w:rsidRDefault="009375BC" w:rsidP="009168FA">
      <w:pPr>
        <w:pStyle w:val="a3"/>
      </w:pPr>
      <w:r>
        <w:t>Для а</w:t>
      </w:r>
      <w:r w:rsidR="004658D5" w:rsidRPr="00725730">
        <w:t>утентификаци</w:t>
      </w:r>
      <w:r>
        <w:t xml:space="preserve">и </w:t>
      </w:r>
      <w:r w:rsidR="00054CFC">
        <w:t xml:space="preserve">и авторизации </w:t>
      </w:r>
      <w:r w:rsidR="004658D5" w:rsidRPr="00725730">
        <w:t xml:space="preserve">ИС </w:t>
      </w:r>
      <w:r w:rsidR="004D0FB2" w:rsidRPr="00816D71">
        <w:t>Лицензиат</w:t>
      </w:r>
      <w:r w:rsidR="002A1C9F">
        <w:t xml:space="preserve">а </w:t>
      </w:r>
      <w:r w:rsidR="00B04479" w:rsidRPr="00725730">
        <w:t>используется</w:t>
      </w:r>
      <w:r>
        <w:t xml:space="preserve"> протокол </w:t>
      </w:r>
      <w:proofErr w:type="spellStart"/>
      <w:r w:rsidR="00B04479" w:rsidRPr="00725730">
        <w:t>OAuth</w:t>
      </w:r>
      <w:proofErr w:type="spellEnd"/>
      <w:r w:rsidR="00B04479" w:rsidRPr="00725730">
        <w:t xml:space="preserve"> 2.0</w:t>
      </w:r>
      <w:r w:rsidR="00054CFC">
        <w:t xml:space="preserve"> (</w:t>
      </w:r>
      <w:r w:rsidR="00054CFC">
        <w:rPr>
          <w:lang w:val="en-US"/>
        </w:rPr>
        <w:t>client</w:t>
      </w:r>
      <w:r w:rsidR="00054CFC" w:rsidRPr="007B6344">
        <w:t xml:space="preserve"> </w:t>
      </w:r>
      <w:r w:rsidR="00054CFC">
        <w:rPr>
          <w:lang w:val="en-US"/>
        </w:rPr>
        <w:t>credentials</w:t>
      </w:r>
      <w:r w:rsidR="00054CFC" w:rsidRPr="007B6344">
        <w:t xml:space="preserve"> </w:t>
      </w:r>
      <w:r w:rsidR="00054CFC">
        <w:rPr>
          <w:lang w:val="en-US"/>
        </w:rPr>
        <w:t>flow</w:t>
      </w:r>
      <w:r w:rsidR="00054CFC" w:rsidRPr="007B6344">
        <w:t>)</w:t>
      </w:r>
      <w:r w:rsidR="00B04479" w:rsidRPr="00725730">
        <w:t>.</w:t>
      </w:r>
      <w:r>
        <w:t xml:space="preserve"> </w:t>
      </w:r>
      <w:r w:rsidRPr="009375BC">
        <w:t xml:space="preserve">Предоставление прав </w:t>
      </w:r>
      <w:r>
        <w:t xml:space="preserve">доступа </w:t>
      </w:r>
      <w:r w:rsidR="009168FA">
        <w:t xml:space="preserve">к методу Сервиса </w:t>
      </w:r>
      <w:r w:rsidRPr="009375BC">
        <w:t>прои</w:t>
      </w:r>
      <w:r w:rsidR="009168FA">
        <w:t>зводится</w:t>
      </w:r>
      <w:r w:rsidRPr="009375BC">
        <w:t xml:space="preserve"> в обмен на предоставление</w:t>
      </w:r>
      <w:r w:rsidR="009168FA">
        <w:t xml:space="preserve"> информационной системой </w:t>
      </w:r>
      <w:r w:rsidR="005D68FD" w:rsidRPr="000729E6">
        <w:t>Лицензиата</w:t>
      </w:r>
      <w:r w:rsidR="005D68FD" w:rsidRPr="009375BC">
        <w:t xml:space="preserve"> </w:t>
      </w:r>
      <w:r w:rsidRPr="009375BC">
        <w:t>токена</w:t>
      </w:r>
      <w:r w:rsidR="009168FA">
        <w:t xml:space="preserve"> доступа, содержащего перечень назначенных ИС </w:t>
      </w:r>
      <w:r w:rsidR="004D0FB2" w:rsidRPr="00816D71">
        <w:t>Лицензиат</w:t>
      </w:r>
      <w:r w:rsidR="009168FA">
        <w:t xml:space="preserve">а ролей. </w:t>
      </w:r>
    </w:p>
    <w:p w14:paraId="572112B9" w14:textId="2516F04A" w:rsidR="00FB398C" w:rsidRPr="00FB398C" w:rsidRDefault="006B2C1F" w:rsidP="00DF4BAF">
      <w:pPr>
        <w:pStyle w:val="a3"/>
      </w:pPr>
      <w:r>
        <w:t xml:space="preserve">Для </w:t>
      </w:r>
      <w:r w:rsidR="00E36A8C">
        <w:t xml:space="preserve">аутентификации ИС </w:t>
      </w:r>
      <w:r w:rsidR="004D0FB2" w:rsidRPr="00816D71">
        <w:t>Лицензиат</w:t>
      </w:r>
      <w:r w:rsidR="00E36A8C">
        <w:t xml:space="preserve">а и </w:t>
      </w:r>
      <w:r>
        <w:t>п</w:t>
      </w:r>
      <w:r w:rsidR="00FB398C" w:rsidRPr="00FB398C">
        <w:t>олучени</w:t>
      </w:r>
      <w:r>
        <w:t>я</w:t>
      </w:r>
      <w:r w:rsidR="00FB398C" w:rsidRPr="00FB398C">
        <w:t xml:space="preserve"> токена </w:t>
      </w:r>
      <w:r w:rsidR="0007086E">
        <w:t>доступа</w:t>
      </w:r>
      <w:r w:rsidR="00FB398C" w:rsidRPr="00FB398C">
        <w:t xml:space="preserve"> по </w:t>
      </w:r>
      <w:r w:rsidR="001303FE">
        <w:t>идентификатору клиента</w:t>
      </w:r>
      <w:r w:rsidR="00FB398C" w:rsidRPr="00FB398C">
        <w:t xml:space="preserve"> </w:t>
      </w:r>
      <w:r w:rsidR="001303FE">
        <w:t>(</w:t>
      </w:r>
      <w:r>
        <w:rPr>
          <w:lang w:val="en-US"/>
        </w:rPr>
        <w:t>client</w:t>
      </w:r>
      <w:r w:rsidRPr="008B7F73">
        <w:t>_</w:t>
      </w:r>
      <w:r>
        <w:rPr>
          <w:lang w:val="en-US"/>
        </w:rPr>
        <w:t>id</w:t>
      </w:r>
      <w:r w:rsidR="001303FE">
        <w:t>)</w:t>
      </w:r>
      <w:r w:rsidR="00FB398C" w:rsidRPr="00FB398C">
        <w:t xml:space="preserve"> и </w:t>
      </w:r>
      <w:r w:rsidR="001303FE">
        <w:t>секрету (</w:t>
      </w:r>
      <w:r>
        <w:rPr>
          <w:lang w:val="en-US"/>
        </w:rPr>
        <w:t>client</w:t>
      </w:r>
      <w:r w:rsidRPr="008B7F73">
        <w:t>_</w:t>
      </w:r>
      <w:r>
        <w:rPr>
          <w:lang w:val="en-US"/>
        </w:rPr>
        <w:t>secret</w:t>
      </w:r>
      <w:r w:rsidR="00FB398C" w:rsidRPr="00FB398C">
        <w:t>)</w:t>
      </w:r>
      <w:r>
        <w:t>, переданным</w:t>
      </w:r>
      <w:r w:rsidR="00F8547A">
        <w:t xml:space="preserve"> </w:t>
      </w:r>
      <w:r w:rsidR="004D0FB2" w:rsidRPr="00816D71">
        <w:t>Лицензиат</w:t>
      </w:r>
      <w:r w:rsidR="002E7F5A">
        <w:t>у</w:t>
      </w:r>
      <w:r w:rsidR="00F436CD">
        <w:t xml:space="preserve"> в результате регистрации</w:t>
      </w:r>
      <w:r w:rsidR="001303FE">
        <w:t xml:space="preserve"> в качестве учетных данных</w:t>
      </w:r>
      <w:r>
        <w:t>, необходимо</w:t>
      </w:r>
      <w:r w:rsidR="006E2AD9">
        <w:t xml:space="preserve"> выполнить </w:t>
      </w:r>
      <w:r w:rsidR="006E2AD9">
        <w:rPr>
          <w:lang w:val="en-US"/>
        </w:rPr>
        <w:t>POST</w:t>
      </w:r>
      <w:r w:rsidR="006E2AD9" w:rsidRPr="008B7F73">
        <w:t>-</w:t>
      </w:r>
      <w:r w:rsidR="006E2AD9">
        <w:t>запрос</w:t>
      </w:r>
      <w:r w:rsidR="00FB398C" w:rsidRPr="00FB398C">
        <w:t>:</w:t>
      </w:r>
    </w:p>
    <w:tbl>
      <w:tblPr>
        <w:tblW w:w="5000" w:type="pct"/>
        <w:tblLook w:val="04A0" w:firstRow="1" w:lastRow="0" w:firstColumn="1" w:lastColumn="0" w:noHBand="0" w:noVBand="1"/>
      </w:tblPr>
      <w:tblGrid>
        <w:gridCol w:w="9345"/>
      </w:tblGrid>
      <w:tr w:rsidR="00FB398C" w:rsidRPr="00A13342" w14:paraId="51D3D184" w14:textId="77777777" w:rsidTr="00803344">
        <w:tc>
          <w:tcPr>
            <w:tcW w:w="9715" w:type="dxa"/>
            <w:tcBorders>
              <w:top w:val="single" w:sz="4" w:space="0" w:color="auto"/>
              <w:left w:val="single" w:sz="4" w:space="0" w:color="auto"/>
              <w:bottom w:val="single" w:sz="4" w:space="0" w:color="auto"/>
              <w:right w:val="single" w:sz="4" w:space="0" w:color="auto"/>
            </w:tcBorders>
            <w:hideMark/>
          </w:tcPr>
          <w:p w14:paraId="7D51F525" w14:textId="77777777" w:rsidR="000B3F9E" w:rsidRPr="000B3F9E" w:rsidRDefault="000B3F9E" w:rsidP="000B3F9E">
            <w:pPr>
              <w:suppressAutoHyphens w:val="0"/>
              <w:spacing w:after="0" w:line="259" w:lineRule="auto"/>
              <w:ind w:left="0"/>
              <w:rPr>
                <w:rFonts w:ascii="Calibri" w:hAnsi="Calibri"/>
                <w:spacing w:val="0"/>
                <w:sz w:val="22"/>
                <w:szCs w:val="22"/>
                <w:lang w:val="en-US"/>
              </w:rPr>
            </w:pPr>
            <w:r w:rsidRPr="000B3F9E">
              <w:rPr>
                <w:rFonts w:ascii="Calibri" w:hAnsi="Calibri"/>
                <w:spacing w:val="0"/>
                <w:sz w:val="22"/>
                <w:szCs w:val="22"/>
                <w:lang w:val="en-US"/>
              </w:rPr>
              <w:t>curl -X POST</w:t>
            </w:r>
          </w:p>
          <w:p w14:paraId="4C3696FC" w14:textId="77777777" w:rsidR="000B3F9E" w:rsidRPr="000B3F9E" w:rsidRDefault="000B3F9E" w:rsidP="000B3F9E">
            <w:pPr>
              <w:suppressAutoHyphens w:val="0"/>
              <w:spacing w:after="0" w:line="259" w:lineRule="auto"/>
              <w:ind w:left="0"/>
              <w:rPr>
                <w:rFonts w:ascii="Calibri" w:hAnsi="Calibri"/>
                <w:spacing w:val="0"/>
                <w:sz w:val="22"/>
                <w:szCs w:val="22"/>
                <w:lang w:val="en-US"/>
              </w:rPr>
            </w:pPr>
            <w:r w:rsidRPr="000B3F9E">
              <w:rPr>
                <w:rFonts w:ascii="Calibri" w:hAnsi="Calibri"/>
                <w:spacing w:val="0"/>
                <w:sz w:val="22"/>
                <w:szCs w:val="22"/>
                <w:lang w:val="en-US"/>
              </w:rPr>
              <w:t>\ -H "Content-Type: application/x-www-form-</w:t>
            </w:r>
            <w:proofErr w:type="spellStart"/>
            <w:r w:rsidRPr="000B3F9E">
              <w:rPr>
                <w:rFonts w:ascii="Calibri" w:hAnsi="Calibri"/>
                <w:spacing w:val="0"/>
                <w:sz w:val="22"/>
                <w:szCs w:val="22"/>
                <w:lang w:val="en-US"/>
              </w:rPr>
              <w:t>urlencoded</w:t>
            </w:r>
            <w:proofErr w:type="spellEnd"/>
            <w:r w:rsidRPr="000B3F9E">
              <w:rPr>
                <w:rFonts w:ascii="Calibri" w:hAnsi="Calibri"/>
                <w:spacing w:val="0"/>
                <w:sz w:val="22"/>
                <w:szCs w:val="22"/>
                <w:lang w:val="en-US"/>
              </w:rPr>
              <w:t>"</w:t>
            </w:r>
          </w:p>
          <w:p w14:paraId="654B15D7" w14:textId="490E626A" w:rsidR="000B3F9E" w:rsidRPr="000B3F9E" w:rsidRDefault="000B3F9E" w:rsidP="000B3F9E">
            <w:pPr>
              <w:suppressAutoHyphens w:val="0"/>
              <w:spacing w:after="0" w:line="259" w:lineRule="auto"/>
              <w:ind w:left="0"/>
              <w:rPr>
                <w:rFonts w:ascii="Calibri" w:hAnsi="Calibri"/>
                <w:spacing w:val="0"/>
                <w:sz w:val="22"/>
                <w:szCs w:val="22"/>
                <w:lang w:val="en-US"/>
              </w:rPr>
            </w:pPr>
            <w:r w:rsidRPr="000B3F9E">
              <w:rPr>
                <w:rFonts w:ascii="Calibri" w:hAnsi="Calibri"/>
                <w:spacing w:val="0"/>
                <w:sz w:val="22"/>
                <w:szCs w:val="22"/>
                <w:lang w:val="en-US"/>
              </w:rPr>
              <w:t>\ -d 'grant_type=client_credentials&amp;client_id={client_id}&amp;client_secret={client_secret}'</w:t>
            </w:r>
          </w:p>
          <w:p w14:paraId="014F148B" w14:textId="12325B9E" w:rsidR="00FB398C" w:rsidRPr="00FB398C" w:rsidRDefault="000B3F9E" w:rsidP="000B3F9E">
            <w:pPr>
              <w:suppressAutoHyphens w:val="0"/>
              <w:spacing w:after="0" w:line="259" w:lineRule="auto"/>
              <w:ind w:left="0"/>
              <w:rPr>
                <w:rFonts w:ascii="Calibri" w:hAnsi="Calibri"/>
                <w:spacing w:val="0"/>
                <w:sz w:val="22"/>
                <w:szCs w:val="22"/>
                <w:lang w:val="en-US"/>
              </w:rPr>
            </w:pPr>
            <w:r w:rsidRPr="000B3F9E">
              <w:rPr>
                <w:rFonts w:ascii="Calibri" w:hAnsi="Calibri"/>
                <w:spacing w:val="0"/>
                <w:sz w:val="22"/>
                <w:szCs w:val="22"/>
                <w:lang w:val="en-US"/>
              </w:rPr>
              <w:t>\ "{</w:t>
            </w:r>
            <w:hyperlink w:anchor="baseURL_IDM" w:history="1">
              <w:r w:rsidR="007A25C9" w:rsidRPr="007A25C9">
                <w:rPr>
                  <w:rStyle w:val="afb"/>
                  <w:rFonts w:ascii="Calibri" w:hAnsi="Calibri"/>
                  <w:spacing w:val="0"/>
                  <w:sz w:val="22"/>
                  <w:szCs w:val="22"/>
                </w:rPr>
                <w:t>Базовый</w:t>
              </w:r>
              <w:r w:rsidR="007A25C9" w:rsidRPr="00893E93">
                <w:rPr>
                  <w:rStyle w:val="afb"/>
                  <w:rFonts w:ascii="Calibri" w:hAnsi="Calibri"/>
                  <w:spacing w:val="0"/>
                  <w:sz w:val="22"/>
                  <w:szCs w:val="22"/>
                  <w:lang w:val="en-US"/>
                </w:rPr>
                <w:t xml:space="preserve"> URI </w:t>
              </w:r>
              <w:r w:rsidR="007A25C9" w:rsidRPr="007A25C9">
                <w:rPr>
                  <w:rStyle w:val="afb"/>
                  <w:rFonts w:ascii="Calibri" w:hAnsi="Calibri"/>
                  <w:spacing w:val="0"/>
                  <w:sz w:val="22"/>
                  <w:szCs w:val="22"/>
                </w:rPr>
                <w:t>сервиса</w:t>
              </w:r>
              <w:r w:rsidR="007A25C9" w:rsidRPr="00893E93">
                <w:rPr>
                  <w:rStyle w:val="afb"/>
                  <w:rFonts w:ascii="Calibri" w:hAnsi="Calibri"/>
                  <w:spacing w:val="0"/>
                  <w:sz w:val="22"/>
                  <w:szCs w:val="22"/>
                  <w:lang w:val="en-US"/>
                </w:rPr>
                <w:t xml:space="preserve"> </w:t>
              </w:r>
              <w:r w:rsidR="007A25C9" w:rsidRPr="007A25C9">
                <w:rPr>
                  <w:rStyle w:val="afb"/>
                  <w:rFonts w:ascii="Calibri" w:hAnsi="Calibri"/>
                  <w:spacing w:val="0"/>
                  <w:sz w:val="22"/>
                  <w:szCs w:val="22"/>
                </w:rPr>
                <w:t>аутентификации</w:t>
              </w:r>
            </w:hyperlink>
            <w:r w:rsidRPr="000B3F9E">
              <w:rPr>
                <w:rFonts w:ascii="Calibri" w:hAnsi="Calibri"/>
                <w:spacing w:val="0"/>
                <w:sz w:val="22"/>
                <w:szCs w:val="22"/>
                <w:lang w:val="en-US"/>
              </w:rPr>
              <w:t>}/protocol/</w:t>
            </w:r>
            <w:proofErr w:type="spellStart"/>
            <w:r w:rsidRPr="000B3F9E">
              <w:rPr>
                <w:rFonts w:ascii="Calibri" w:hAnsi="Calibri"/>
                <w:spacing w:val="0"/>
                <w:sz w:val="22"/>
                <w:szCs w:val="22"/>
                <w:lang w:val="en-US"/>
              </w:rPr>
              <w:t>openid</w:t>
            </w:r>
            <w:proofErr w:type="spellEnd"/>
            <w:r w:rsidRPr="000B3F9E">
              <w:rPr>
                <w:rFonts w:ascii="Calibri" w:hAnsi="Calibri"/>
                <w:spacing w:val="0"/>
                <w:sz w:val="22"/>
                <w:szCs w:val="22"/>
                <w:lang w:val="en-US"/>
              </w:rPr>
              <w:t>-connect/token"</w:t>
            </w:r>
          </w:p>
        </w:tc>
      </w:tr>
    </w:tbl>
    <w:p w14:paraId="1389DD58" w14:textId="7C0CFAA8" w:rsidR="006D17D9" w:rsidRDefault="006D17D9" w:rsidP="00134604">
      <w:pPr>
        <w:pStyle w:val="a3"/>
      </w:pPr>
      <w:r>
        <w:t xml:space="preserve">В случае успешной аутентификации ИС </w:t>
      </w:r>
      <w:r w:rsidR="004D0FB2" w:rsidRPr="00816D71">
        <w:t>Лицензиат</w:t>
      </w:r>
      <w:r>
        <w:t xml:space="preserve">а </w:t>
      </w:r>
      <w:r w:rsidR="001303FE">
        <w:t xml:space="preserve">в </w:t>
      </w:r>
      <w:r>
        <w:t>ответ</w:t>
      </w:r>
      <w:r w:rsidR="001303FE">
        <w:t>е</w:t>
      </w:r>
      <w:r>
        <w:t xml:space="preserve"> </w:t>
      </w:r>
      <w:r w:rsidR="001303FE">
        <w:t>на запрос</w:t>
      </w:r>
      <w:r>
        <w:t xml:space="preserve"> </w:t>
      </w:r>
      <w:r w:rsidR="001303FE">
        <w:t>возвращается</w:t>
      </w:r>
      <w:r>
        <w:t xml:space="preserve"> сообщение </w:t>
      </w:r>
      <w:r w:rsidR="003F704B">
        <w:rPr>
          <w:lang w:val="en-US"/>
        </w:rPr>
        <w:t>c</w:t>
      </w:r>
      <w:r w:rsidR="003F704B" w:rsidRPr="00893E93">
        <w:t xml:space="preserve"> </w:t>
      </w:r>
      <w:r w:rsidR="003F704B">
        <w:t>токеном доступа</w:t>
      </w:r>
      <w:r w:rsidR="00514AD6">
        <w:t xml:space="preserve"> (</w:t>
      </w:r>
      <w:r w:rsidR="00514AD6">
        <w:rPr>
          <w:lang w:val="en-US"/>
        </w:rPr>
        <w:t>access</w:t>
      </w:r>
      <w:r w:rsidR="00514AD6" w:rsidRPr="00893E93">
        <w:t>_</w:t>
      </w:r>
      <w:r w:rsidR="00514AD6">
        <w:rPr>
          <w:lang w:val="en-US"/>
        </w:rPr>
        <w:t>token</w:t>
      </w:r>
      <w:r w:rsidR="00514AD6" w:rsidRPr="00893E93">
        <w:t>)</w:t>
      </w:r>
      <w:r w:rsidR="003F704B">
        <w:t xml:space="preserve"> и сроком его действия</w:t>
      </w:r>
      <w:r w:rsidR="00514AD6" w:rsidRPr="00893E93">
        <w:t xml:space="preserve"> (</w:t>
      </w:r>
      <w:r w:rsidR="00514AD6">
        <w:rPr>
          <w:lang w:val="en-US"/>
        </w:rPr>
        <w:t>expires</w:t>
      </w:r>
      <w:r w:rsidR="00514AD6" w:rsidRPr="00893E93">
        <w:t>_</w:t>
      </w:r>
      <w:r w:rsidR="00514AD6">
        <w:rPr>
          <w:lang w:val="en-US"/>
        </w:rPr>
        <w:t>in</w:t>
      </w:r>
      <w:r w:rsidR="00514AD6" w:rsidRPr="00893E93">
        <w:t>)</w:t>
      </w:r>
      <w:r>
        <w:t>:</w:t>
      </w:r>
    </w:p>
    <w:tbl>
      <w:tblPr>
        <w:tblStyle w:val="aff8"/>
        <w:tblW w:w="0" w:type="auto"/>
        <w:tblLook w:val="04A0" w:firstRow="1" w:lastRow="0" w:firstColumn="1" w:lastColumn="0" w:noHBand="0" w:noVBand="1"/>
      </w:tblPr>
      <w:tblGrid>
        <w:gridCol w:w="9345"/>
      </w:tblGrid>
      <w:tr w:rsidR="006D17D9" w14:paraId="0C5CAC81" w14:textId="77777777" w:rsidTr="006D17D9">
        <w:tc>
          <w:tcPr>
            <w:tcW w:w="9345" w:type="dxa"/>
          </w:tcPr>
          <w:p w14:paraId="706636CD" w14:textId="77777777" w:rsidR="006D17D9" w:rsidRPr="006D17D9" w:rsidRDefault="006D17D9" w:rsidP="006D17D9">
            <w:pPr>
              <w:suppressAutoHyphens w:val="0"/>
              <w:spacing w:after="0" w:line="259" w:lineRule="auto"/>
              <w:ind w:left="0"/>
              <w:rPr>
                <w:rFonts w:ascii="Calibri" w:hAnsi="Calibri"/>
                <w:spacing w:val="0"/>
                <w:sz w:val="22"/>
                <w:szCs w:val="22"/>
                <w:lang w:val="en-US"/>
              </w:rPr>
            </w:pPr>
            <w:r w:rsidRPr="006D17D9">
              <w:rPr>
                <w:rFonts w:ascii="Calibri" w:hAnsi="Calibri"/>
                <w:spacing w:val="0"/>
                <w:sz w:val="22"/>
                <w:szCs w:val="22"/>
                <w:lang w:val="en-US"/>
              </w:rPr>
              <w:t>{</w:t>
            </w:r>
          </w:p>
          <w:p w14:paraId="1C514D63" w14:textId="50F4BD83" w:rsidR="006D17D9" w:rsidRPr="006D17D9" w:rsidRDefault="006D17D9" w:rsidP="006D17D9">
            <w:pPr>
              <w:suppressAutoHyphens w:val="0"/>
              <w:spacing w:after="0" w:line="259" w:lineRule="auto"/>
              <w:ind w:left="0"/>
              <w:rPr>
                <w:rFonts w:ascii="Calibri" w:hAnsi="Calibri"/>
                <w:spacing w:val="0"/>
                <w:sz w:val="22"/>
                <w:szCs w:val="22"/>
                <w:lang w:val="en-US"/>
              </w:rPr>
            </w:pPr>
            <w:r w:rsidRPr="006D17D9">
              <w:rPr>
                <w:rFonts w:ascii="Calibri" w:hAnsi="Calibri"/>
                <w:spacing w:val="0"/>
                <w:sz w:val="22"/>
                <w:szCs w:val="22"/>
                <w:lang w:val="en-US"/>
              </w:rPr>
              <w:t xml:space="preserve">    "</w:t>
            </w:r>
            <w:proofErr w:type="spellStart"/>
            <w:r w:rsidRPr="006D17D9">
              <w:rPr>
                <w:rFonts w:ascii="Calibri" w:hAnsi="Calibri"/>
                <w:spacing w:val="0"/>
                <w:sz w:val="22"/>
                <w:szCs w:val="22"/>
                <w:lang w:val="en-US"/>
              </w:rPr>
              <w:t>access_token</w:t>
            </w:r>
            <w:proofErr w:type="spellEnd"/>
            <w:r w:rsidRPr="006D17D9">
              <w:rPr>
                <w:rFonts w:ascii="Calibri" w:hAnsi="Calibri"/>
                <w:spacing w:val="0"/>
                <w:sz w:val="22"/>
                <w:szCs w:val="22"/>
                <w:lang w:val="en-US"/>
              </w:rPr>
              <w:t>": "</w:t>
            </w:r>
            <w:r>
              <w:rPr>
                <w:rFonts w:ascii="Calibri" w:hAnsi="Calibri"/>
                <w:spacing w:val="0"/>
                <w:sz w:val="22"/>
                <w:szCs w:val="22"/>
                <w:lang w:val="en-US"/>
              </w:rPr>
              <w:t>{</w:t>
            </w:r>
            <w:proofErr w:type="spellStart"/>
            <w:r>
              <w:rPr>
                <w:rFonts w:ascii="Calibri" w:hAnsi="Calibri"/>
                <w:spacing w:val="0"/>
                <w:sz w:val="22"/>
                <w:szCs w:val="22"/>
                <w:lang w:val="en-US"/>
              </w:rPr>
              <w:t>access_token</w:t>
            </w:r>
            <w:proofErr w:type="spellEnd"/>
            <w:r>
              <w:rPr>
                <w:rFonts w:ascii="Calibri" w:hAnsi="Calibri"/>
                <w:spacing w:val="0"/>
                <w:sz w:val="22"/>
                <w:szCs w:val="22"/>
                <w:lang w:val="en-US"/>
              </w:rPr>
              <w:t>}</w:t>
            </w:r>
            <w:r w:rsidRPr="006D17D9">
              <w:rPr>
                <w:rFonts w:ascii="Calibri" w:hAnsi="Calibri"/>
                <w:spacing w:val="0"/>
                <w:sz w:val="22"/>
                <w:szCs w:val="22"/>
                <w:lang w:val="en-US"/>
              </w:rPr>
              <w:t>",</w:t>
            </w:r>
          </w:p>
          <w:p w14:paraId="76128CA1" w14:textId="77777777" w:rsidR="006D17D9" w:rsidRPr="006D17D9" w:rsidRDefault="006D17D9" w:rsidP="006D17D9">
            <w:pPr>
              <w:suppressAutoHyphens w:val="0"/>
              <w:spacing w:after="0" w:line="259" w:lineRule="auto"/>
              <w:ind w:left="0"/>
              <w:rPr>
                <w:rFonts w:ascii="Calibri" w:hAnsi="Calibri"/>
                <w:spacing w:val="0"/>
                <w:sz w:val="22"/>
                <w:szCs w:val="22"/>
                <w:lang w:val="en-US"/>
              </w:rPr>
            </w:pPr>
            <w:r w:rsidRPr="006D17D9">
              <w:rPr>
                <w:rFonts w:ascii="Calibri" w:hAnsi="Calibri"/>
                <w:spacing w:val="0"/>
                <w:sz w:val="22"/>
                <w:szCs w:val="22"/>
                <w:lang w:val="en-US"/>
              </w:rPr>
              <w:t xml:space="preserve">    "</w:t>
            </w:r>
            <w:proofErr w:type="spellStart"/>
            <w:r w:rsidRPr="006D17D9">
              <w:rPr>
                <w:rFonts w:ascii="Calibri" w:hAnsi="Calibri"/>
                <w:spacing w:val="0"/>
                <w:sz w:val="22"/>
                <w:szCs w:val="22"/>
                <w:lang w:val="en-US"/>
              </w:rPr>
              <w:t>expires_in</w:t>
            </w:r>
            <w:proofErr w:type="spellEnd"/>
            <w:r w:rsidRPr="006D17D9">
              <w:rPr>
                <w:rFonts w:ascii="Calibri" w:hAnsi="Calibri"/>
                <w:spacing w:val="0"/>
                <w:sz w:val="22"/>
                <w:szCs w:val="22"/>
                <w:lang w:val="en-US"/>
              </w:rPr>
              <w:t>": 300,</w:t>
            </w:r>
          </w:p>
          <w:p w14:paraId="40A9E922" w14:textId="77777777" w:rsidR="006D17D9" w:rsidRPr="006D17D9" w:rsidRDefault="006D17D9" w:rsidP="006D17D9">
            <w:pPr>
              <w:suppressAutoHyphens w:val="0"/>
              <w:spacing w:after="0" w:line="259" w:lineRule="auto"/>
              <w:ind w:left="0"/>
              <w:rPr>
                <w:rFonts w:ascii="Calibri" w:hAnsi="Calibri"/>
                <w:spacing w:val="0"/>
                <w:sz w:val="22"/>
                <w:szCs w:val="22"/>
                <w:lang w:val="en-US"/>
              </w:rPr>
            </w:pPr>
            <w:r w:rsidRPr="006D17D9">
              <w:rPr>
                <w:rFonts w:ascii="Calibri" w:hAnsi="Calibri"/>
                <w:spacing w:val="0"/>
                <w:sz w:val="22"/>
                <w:szCs w:val="22"/>
                <w:lang w:val="en-US"/>
              </w:rPr>
              <w:t xml:space="preserve">    "</w:t>
            </w:r>
            <w:proofErr w:type="spellStart"/>
            <w:r w:rsidRPr="006D17D9">
              <w:rPr>
                <w:rFonts w:ascii="Calibri" w:hAnsi="Calibri"/>
                <w:spacing w:val="0"/>
                <w:sz w:val="22"/>
                <w:szCs w:val="22"/>
                <w:lang w:val="en-US"/>
              </w:rPr>
              <w:t>refresh_expires_in</w:t>
            </w:r>
            <w:proofErr w:type="spellEnd"/>
            <w:r w:rsidRPr="006D17D9">
              <w:rPr>
                <w:rFonts w:ascii="Calibri" w:hAnsi="Calibri"/>
                <w:spacing w:val="0"/>
                <w:sz w:val="22"/>
                <w:szCs w:val="22"/>
                <w:lang w:val="en-US"/>
              </w:rPr>
              <w:t>": 1800,</w:t>
            </w:r>
          </w:p>
          <w:p w14:paraId="5161A5E0" w14:textId="58171AFD" w:rsidR="006D17D9" w:rsidRPr="006D17D9" w:rsidRDefault="006D17D9" w:rsidP="006D17D9">
            <w:pPr>
              <w:suppressAutoHyphens w:val="0"/>
              <w:spacing w:after="0" w:line="259" w:lineRule="auto"/>
              <w:ind w:left="0"/>
              <w:rPr>
                <w:rFonts w:ascii="Calibri" w:hAnsi="Calibri"/>
                <w:spacing w:val="0"/>
                <w:sz w:val="22"/>
                <w:szCs w:val="22"/>
                <w:lang w:val="en-US"/>
              </w:rPr>
            </w:pPr>
            <w:r w:rsidRPr="006D17D9">
              <w:rPr>
                <w:rFonts w:ascii="Calibri" w:hAnsi="Calibri"/>
                <w:spacing w:val="0"/>
                <w:sz w:val="22"/>
                <w:szCs w:val="22"/>
                <w:lang w:val="en-US"/>
              </w:rPr>
              <w:t xml:space="preserve">    "</w:t>
            </w:r>
            <w:proofErr w:type="spellStart"/>
            <w:r w:rsidRPr="006D17D9">
              <w:rPr>
                <w:rFonts w:ascii="Calibri" w:hAnsi="Calibri"/>
                <w:spacing w:val="0"/>
                <w:sz w:val="22"/>
                <w:szCs w:val="22"/>
                <w:lang w:val="en-US"/>
              </w:rPr>
              <w:t>refresh_token</w:t>
            </w:r>
            <w:proofErr w:type="spellEnd"/>
            <w:r w:rsidRPr="006D17D9">
              <w:rPr>
                <w:rFonts w:ascii="Calibri" w:hAnsi="Calibri"/>
                <w:spacing w:val="0"/>
                <w:sz w:val="22"/>
                <w:szCs w:val="22"/>
                <w:lang w:val="en-US"/>
              </w:rPr>
              <w:t>": "</w:t>
            </w:r>
            <w:r>
              <w:rPr>
                <w:rFonts w:ascii="Calibri" w:hAnsi="Calibri"/>
                <w:spacing w:val="0"/>
                <w:sz w:val="22"/>
                <w:szCs w:val="22"/>
                <w:lang w:val="en-US"/>
              </w:rPr>
              <w:t>{</w:t>
            </w:r>
            <w:proofErr w:type="spellStart"/>
            <w:r>
              <w:rPr>
                <w:rFonts w:ascii="Calibri" w:hAnsi="Calibri"/>
                <w:spacing w:val="0"/>
                <w:sz w:val="22"/>
                <w:szCs w:val="22"/>
                <w:lang w:val="en-US"/>
              </w:rPr>
              <w:t>refresh_token</w:t>
            </w:r>
            <w:proofErr w:type="spellEnd"/>
            <w:r>
              <w:rPr>
                <w:rFonts w:ascii="Calibri" w:hAnsi="Calibri"/>
                <w:spacing w:val="0"/>
                <w:sz w:val="22"/>
                <w:szCs w:val="22"/>
                <w:lang w:val="en-US"/>
              </w:rPr>
              <w:t>}</w:t>
            </w:r>
            <w:r w:rsidRPr="006D17D9">
              <w:rPr>
                <w:rFonts w:ascii="Calibri" w:hAnsi="Calibri"/>
                <w:spacing w:val="0"/>
                <w:sz w:val="22"/>
                <w:szCs w:val="22"/>
                <w:lang w:val="en-US"/>
              </w:rPr>
              <w:t>",</w:t>
            </w:r>
          </w:p>
          <w:p w14:paraId="2A256B20" w14:textId="77777777" w:rsidR="006D17D9" w:rsidRPr="006D17D9" w:rsidRDefault="006D17D9" w:rsidP="006D17D9">
            <w:pPr>
              <w:suppressAutoHyphens w:val="0"/>
              <w:spacing w:after="0" w:line="259" w:lineRule="auto"/>
              <w:ind w:left="0"/>
              <w:rPr>
                <w:rFonts w:ascii="Calibri" w:hAnsi="Calibri"/>
                <w:spacing w:val="0"/>
                <w:sz w:val="22"/>
                <w:szCs w:val="22"/>
                <w:lang w:val="en-US"/>
              </w:rPr>
            </w:pPr>
            <w:r w:rsidRPr="006D17D9">
              <w:rPr>
                <w:rFonts w:ascii="Calibri" w:hAnsi="Calibri"/>
                <w:spacing w:val="0"/>
                <w:sz w:val="22"/>
                <w:szCs w:val="22"/>
                <w:lang w:val="en-US"/>
              </w:rPr>
              <w:t xml:space="preserve">    "</w:t>
            </w:r>
            <w:proofErr w:type="spellStart"/>
            <w:r w:rsidRPr="006D17D9">
              <w:rPr>
                <w:rFonts w:ascii="Calibri" w:hAnsi="Calibri"/>
                <w:spacing w:val="0"/>
                <w:sz w:val="22"/>
                <w:szCs w:val="22"/>
                <w:lang w:val="en-US"/>
              </w:rPr>
              <w:t>token_type</w:t>
            </w:r>
            <w:proofErr w:type="spellEnd"/>
            <w:r w:rsidRPr="006D17D9">
              <w:rPr>
                <w:rFonts w:ascii="Calibri" w:hAnsi="Calibri"/>
                <w:spacing w:val="0"/>
                <w:sz w:val="22"/>
                <w:szCs w:val="22"/>
                <w:lang w:val="en-US"/>
              </w:rPr>
              <w:t>": "bearer",</w:t>
            </w:r>
          </w:p>
          <w:p w14:paraId="788B81EA" w14:textId="77777777" w:rsidR="006D17D9" w:rsidRPr="006D17D9" w:rsidRDefault="006D17D9" w:rsidP="006D17D9">
            <w:pPr>
              <w:suppressAutoHyphens w:val="0"/>
              <w:spacing w:after="0" w:line="259" w:lineRule="auto"/>
              <w:ind w:left="0"/>
              <w:rPr>
                <w:rFonts w:ascii="Calibri" w:hAnsi="Calibri"/>
                <w:spacing w:val="0"/>
                <w:sz w:val="22"/>
                <w:szCs w:val="22"/>
                <w:lang w:val="en-US"/>
              </w:rPr>
            </w:pPr>
            <w:r w:rsidRPr="006D17D9">
              <w:rPr>
                <w:rFonts w:ascii="Calibri" w:hAnsi="Calibri"/>
                <w:spacing w:val="0"/>
                <w:sz w:val="22"/>
                <w:szCs w:val="22"/>
                <w:lang w:val="en-US"/>
              </w:rPr>
              <w:t xml:space="preserve">    "not-before-policy": 1593673833,</w:t>
            </w:r>
          </w:p>
          <w:p w14:paraId="1B03DF4D" w14:textId="77777777" w:rsidR="006D17D9" w:rsidRPr="00893E93" w:rsidRDefault="006D17D9" w:rsidP="006D17D9">
            <w:pPr>
              <w:suppressAutoHyphens w:val="0"/>
              <w:spacing w:after="0" w:line="259" w:lineRule="auto"/>
              <w:ind w:left="0"/>
              <w:rPr>
                <w:rFonts w:ascii="Calibri" w:hAnsi="Calibri"/>
                <w:spacing w:val="0"/>
                <w:sz w:val="22"/>
                <w:szCs w:val="22"/>
                <w:lang w:val="en-US"/>
              </w:rPr>
            </w:pPr>
            <w:r w:rsidRPr="006D17D9">
              <w:rPr>
                <w:rFonts w:ascii="Calibri" w:hAnsi="Calibri"/>
                <w:spacing w:val="0"/>
                <w:sz w:val="22"/>
                <w:szCs w:val="22"/>
                <w:lang w:val="en-US"/>
              </w:rPr>
              <w:t xml:space="preserve">    "</w:t>
            </w:r>
            <w:proofErr w:type="spellStart"/>
            <w:r w:rsidRPr="006D17D9">
              <w:rPr>
                <w:rFonts w:ascii="Calibri" w:hAnsi="Calibri"/>
                <w:spacing w:val="0"/>
                <w:sz w:val="22"/>
                <w:szCs w:val="22"/>
                <w:lang w:val="en-US"/>
              </w:rPr>
              <w:t>session_state</w:t>
            </w:r>
            <w:proofErr w:type="spellEnd"/>
            <w:r w:rsidRPr="006D17D9">
              <w:rPr>
                <w:rFonts w:ascii="Calibri" w:hAnsi="Calibri"/>
                <w:spacing w:val="0"/>
                <w:sz w:val="22"/>
                <w:szCs w:val="22"/>
                <w:lang w:val="en-US"/>
              </w:rPr>
              <w:t>": "3718d8a3-83af-4e8d-b6c1-ab8af2157d2a",</w:t>
            </w:r>
          </w:p>
          <w:p w14:paraId="7E9A5905" w14:textId="097331EE" w:rsidR="006D17D9" w:rsidRPr="006D17D9" w:rsidRDefault="006D17D9" w:rsidP="006D17D9">
            <w:pPr>
              <w:suppressAutoHyphens w:val="0"/>
              <w:spacing w:after="0" w:line="259" w:lineRule="auto"/>
              <w:ind w:left="0"/>
              <w:rPr>
                <w:rFonts w:ascii="Calibri" w:hAnsi="Calibri"/>
                <w:spacing w:val="0"/>
                <w:sz w:val="22"/>
                <w:szCs w:val="22"/>
                <w:lang w:val="en-US"/>
              </w:rPr>
            </w:pPr>
            <w:r w:rsidRPr="006D17D9">
              <w:rPr>
                <w:rFonts w:ascii="Calibri" w:hAnsi="Calibri"/>
                <w:spacing w:val="0"/>
                <w:sz w:val="22"/>
                <w:szCs w:val="22"/>
                <w:lang w:val="en-US"/>
              </w:rPr>
              <w:t xml:space="preserve">    "scope": "</w:t>
            </w:r>
            <w:r w:rsidR="007E6A8C">
              <w:rPr>
                <w:rFonts w:ascii="Calibri" w:hAnsi="Calibri"/>
                <w:spacing w:val="0"/>
                <w:sz w:val="22"/>
                <w:szCs w:val="22"/>
                <w:lang w:val="en-US"/>
              </w:rPr>
              <w:t>{roles}</w:t>
            </w:r>
            <w:r w:rsidRPr="006D17D9">
              <w:rPr>
                <w:rFonts w:ascii="Calibri" w:hAnsi="Calibri"/>
                <w:spacing w:val="0"/>
                <w:sz w:val="22"/>
                <w:szCs w:val="22"/>
                <w:lang w:val="en-US"/>
              </w:rPr>
              <w:t>"</w:t>
            </w:r>
          </w:p>
          <w:p w14:paraId="068A8D55" w14:textId="02562309" w:rsidR="006D17D9" w:rsidRPr="003F704B" w:rsidRDefault="006D17D9" w:rsidP="006D17D9">
            <w:pPr>
              <w:suppressAutoHyphens w:val="0"/>
              <w:spacing w:after="0" w:line="259" w:lineRule="auto"/>
              <w:ind w:left="0"/>
              <w:rPr>
                <w:rFonts w:ascii="Calibri" w:hAnsi="Calibri"/>
                <w:spacing w:val="0"/>
                <w:sz w:val="22"/>
                <w:szCs w:val="22"/>
                <w:lang w:val="en-US"/>
              </w:rPr>
            </w:pPr>
            <w:r w:rsidRPr="006D17D9">
              <w:rPr>
                <w:rFonts w:ascii="Calibri" w:hAnsi="Calibri"/>
                <w:spacing w:val="0"/>
                <w:sz w:val="22"/>
                <w:szCs w:val="22"/>
                <w:lang w:val="en-US"/>
              </w:rPr>
              <w:t>}</w:t>
            </w:r>
          </w:p>
        </w:tc>
      </w:tr>
    </w:tbl>
    <w:p w14:paraId="041E81F8" w14:textId="18F8EC94" w:rsidR="00803344" w:rsidRDefault="00803344" w:rsidP="006D17D9">
      <w:pPr>
        <w:pStyle w:val="a3"/>
      </w:pPr>
      <w:r>
        <w:t>Полученный</w:t>
      </w:r>
      <w:r w:rsidRPr="00DC2FD7">
        <w:t xml:space="preserve"> </w:t>
      </w:r>
      <w:r>
        <w:t>токен</w:t>
      </w:r>
      <w:r w:rsidRPr="00DC2FD7">
        <w:t xml:space="preserve"> </w:t>
      </w:r>
      <w:r>
        <w:t>доступа</w:t>
      </w:r>
      <w:r w:rsidRPr="00DC2FD7">
        <w:t xml:space="preserve"> </w:t>
      </w:r>
      <w:r>
        <w:t>необходимо</w:t>
      </w:r>
      <w:r w:rsidRPr="00DC2FD7">
        <w:t xml:space="preserve"> </w:t>
      </w:r>
      <w:r>
        <w:t>использовать</w:t>
      </w:r>
      <w:r w:rsidR="00F27A90">
        <w:t xml:space="preserve"> для авторизации</w:t>
      </w:r>
      <w:r w:rsidRPr="00DC2FD7">
        <w:t xml:space="preserve"> </w:t>
      </w:r>
      <w:r>
        <w:t>при</w:t>
      </w:r>
      <w:r w:rsidRPr="00DC2FD7">
        <w:t xml:space="preserve"> </w:t>
      </w:r>
      <w:r>
        <w:t>каждом</w:t>
      </w:r>
      <w:r w:rsidRPr="00DC2FD7">
        <w:t xml:space="preserve"> </w:t>
      </w:r>
      <w:r>
        <w:t>обращении</w:t>
      </w:r>
      <w:r w:rsidRPr="00DC2FD7">
        <w:t xml:space="preserve"> </w:t>
      </w:r>
      <w:r>
        <w:t>к</w:t>
      </w:r>
      <w:r w:rsidRPr="00DC2FD7">
        <w:t xml:space="preserve"> </w:t>
      </w:r>
      <w:r>
        <w:t>методам</w:t>
      </w:r>
      <w:r w:rsidRPr="00DC2FD7">
        <w:t xml:space="preserve"> </w:t>
      </w:r>
      <w:r w:rsidR="00107D94" w:rsidRPr="00BA41F0">
        <w:t>ПО</w:t>
      </w:r>
      <w:r>
        <w:t>, передавая его</w:t>
      </w:r>
      <w:r w:rsidRPr="00DC2FD7">
        <w:t xml:space="preserve"> </w:t>
      </w:r>
      <w:r>
        <w:t>в</w:t>
      </w:r>
      <w:r w:rsidRPr="00DC2FD7">
        <w:t xml:space="preserve"> </w:t>
      </w:r>
      <w:r>
        <w:t>заголовке</w:t>
      </w:r>
      <w:r w:rsidRPr="00DC2FD7">
        <w:t xml:space="preserve"> </w:t>
      </w:r>
      <w:r>
        <w:rPr>
          <w:lang w:val="en-US"/>
        </w:rPr>
        <w:t>Authorization</w:t>
      </w:r>
      <w:r w:rsidRPr="00DC2FD7">
        <w:t xml:space="preserve"> </w:t>
      </w:r>
      <w:r>
        <w:t>в</w:t>
      </w:r>
      <w:r w:rsidRPr="00DC2FD7">
        <w:t xml:space="preserve"> </w:t>
      </w:r>
      <w:r>
        <w:t>формате</w:t>
      </w:r>
      <w:r w:rsidRPr="00DC2FD7">
        <w:t>:</w:t>
      </w:r>
    </w:p>
    <w:tbl>
      <w:tblPr>
        <w:tblStyle w:val="aff8"/>
        <w:tblW w:w="0" w:type="auto"/>
        <w:tblLook w:val="04A0" w:firstRow="1" w:lastRow="0" w:firstColumn="1" w:lastColumn="0" w:noHBand="0" w:noVBand="1"/>
      </w:tblPr>
      <w:tblGrid>
        <w:gridCol w:w="9345"/>
      </w:tblGrid>
      <w:tr w:rsidR="00803344" w:rsidRPr="00A13342" w14:paraId="0A8BEF19" w14:textId="77777777" w:rsidTr="00803344">
        <w:tc>
          <w:tcPr>
            <w:tcW w:w="9345" w:type="dxa"/>
          </w:tcPr>
          <w:p w14:paraId="2DFE2987" w14:textId="4EDB5FBD" w:rsidR="00803344" w:rsidRPr="00803344" w:rsidRDefault="00803344" w:rsidP="00803344">
            <w:pPr>
              <w:suppressAutoHyphens w:val="0"/>
              <w:spacing w:after="0" w:line="259" w:lineRule="auto"/>
              <w:ind w:left="0"/>
              <w:rPr>
                <w:rFonts w:ascii="Calibri" w:hAnsi="Calibri"/>
                <w:spacing w:val="0"/>
                <w:sz w:val="22"/>
                <w:szCs w:val="22"/>
                <w:lang w:val="en-US"/>
              </w:rPr>
            </w:pPr>
            <w:r w:rsidRPr="000B3F9E">
              <w:rPr>
                <w:rFonts w:ascii="Calibri" w:hAnsi="Calibri"/>
                <w:spacing w:val="0"/>
                <w:sz w:val="22"/>
                <w:szCs w:val="22"/>
                <w:lang w:val="en-US"/>
              </w:rPr>
              <w:t>\ -H "</w:t>
            </w:r>
            <w:r w:rsidRPr="00DC2FD7">
              <w:rPr>
                <w:lang w:val="en-US"/>
              </w:rPr>
              <w:t>Authorization</w:t>
            </w:r>
            <w:r w:rsidRPr="000B3F9E">
              <w:rPr>
                <w:rFonts w:ascii="Calibri" w:hAnsi="Calibri"/>
                <w:spacing w:val="0"/>
                <w:sz w:val="22"/>
                <w:szCs w:val="22"/>
                <w:lang w:val="en-US"/>
              </w:rPr>
              <w:t xml:space="preserve">: </w:t>
            </w:r>
            <w:r>
              <w:rPr>
                <w:rFonts w:ascii="Calibri" w:hAnsi="Calibri"/>
                <w:spacing w:val="0"/>
                <w:sz w:val="22"/>
                <w:szCs w:val="22"/>
                <w:lang w:val="en-US"/>
              </w:rPr>
              <w:t>Bearer {</w:t>
            </w:r>
            <w:proofErr w:type="spellStart"/>
            <w:r>
              <w:rPr>
                <w:rFonts w:ascii="Calibri" w:hAnsi="Calibri"/>
                <w:spacing w:val="0"/>
                <w:sz w:val="22"/>
                <w:szCs w:val="22"/>
                <w:lang w:val="en-US"/>
              </w:rPr>
              <w:t>access_token</w:t>
            </w:r>
            <w:proofErr w:type="spellEnd"/>
            <w:r>
              <w:rPr>
                <w:rFonts w:ascii="Calibri" w:hAnsi="Calibri"/>
                <w:spacing w:val="0"/>
                <w:sz w:val="22"/>
                <w:szCs w:val="22"/>
                <w:lang w:val="en-US"/>
              </w:rPr>
              <w:t>}</w:t>
            </w:r>
            <w:r w:rsidRPr="000B3F9E">
              <w:rPr>
                <w:rFonts w:ascii="Calibri" w:hAnsi="Calibri"/>
                <w:spacing w:val="0"/>
                <w:sz w:val="22"/>
                <w:szCs w:val="22"/>
                <w:lang w:val="en-US"/>
              </w:rPr>
              <w:t>"</w:t>
            </w:r>
          </w:p>
        </w:tc>
      </w:tr>
    </w:tbl>
    <w:p w14:paraId="1F7CE177" w14:textId="1F9E1361" w:rsidR="009255B8" w:rsidRPr="00893E93" w:rsidRDefault="00803344" w:rsidP="00803344">
      <w:pPr>
        <w:pStyle w:val="a3"/>
      </w:pPr>
      <w:r>
        <w:t xml:space="preserve">По истечении времени жизни </w:t>
      </w:r>
      <w:r w:rsidR="005519F6">
        <w:t xml:space="preserve">существующего </w:t>
      </w:r>
      <w:r>
        <w:t>токена доступа необходимо получить новый</w:t>
      </w:r>
      <w:r w:rsidRPr="008B7F73">
        <w:t xml:space="preserve"> </w:t>
      </w:r>
      <w:r>
        <w:t>токен</w:t>
      </w:r>
      <w:r w:rsidR="009255B8">
        <w:t xml:space="preserve"> повторно</w:t>
      </w:r>
      <w:r>
        <w:t xml:space="preserve"> </w:t>
      </w:r>
      <w:r w:rsidR="00D50EFE">
        <w:t>выполнив</w:t>
      </w:r>
      <w:r w:rsidR="009255B8">
        <w:t xml:space="preserve"> </w:t>
      </w:r>
      <w:r w:rsidR="00D50EFE">
        <w:rPr>
          <w:lang w:val="en-US"/>
        </w:rPr>
        <w:t>POST</w:t>
      </w:r>
      <w:r w:rsidR="00D50EFE" w:rsidRPr="00893E93">
        <w:t>-</w:t>
      </w:r>
      <w:r w:rsidR="00D50EFE">
        <w:t>запрос</w:t>
      </w:r>
      <w:r w:rsidRPr="00893E93">
        <w:t>.</w:t>
      </w:r>
    </w:p>
    <w:p w14:paraId="201EFF54" w14:textId="2098B2D3" w:rsidR="00FB398C" w:rsidRPr="009375BC" w:rsidRDefault="007006BB" w:rsidP="00803344">
      <w:pPr>
        <w:pStyle w:val="a3"/>
      </w:pPr>
      <w:r>
        <w:t>Н</w:t>
      </w:r>
      <w:r w:rsidR="007D2BAD">
        <w:t xml:space="preserve">е </w:t>
      </w:r>
      <w:r>
        <w:t>рекомендуется</w:t>
      </w:r>
      <w:r w:rsidR="007D2BAD">
        <w:t xml:space="preserve"> обращаться за получением нового токена доступа до истечения </w:t>
      </w:r>
      <w:r w:rsidR="005868C1">
        <w:t>времени жизни</w:t>
      </w:r>
      <w:r w:rsidR="007D2BAD">
        <w:t xml:space="preserve"> ранее выданного</w:t>
      </w:r>
      <w:r>
        <w:t>.</w:t>
      </w:r>
      <w:r w:rsidR="009375BC">
        <w:t xml:space="preserve"> </w:t>
      </w:r>
      <w:r w:rsidR="00E92F75">
        <w:t>Максимально д</w:t>
      </w:r>
      <w:r w:rsidR="009375BC">
        <w:t>опустимое количество одновременно открытых сессий</w:t>
      </w:r>
      <w:r>
        <w:t xml:space="preserve"> (равно </w:t>
      </w:r>
      <w:r w:rsidR="001C77BC">
        <w:t xml:space="preserve">количеству </w:t>
      </w:r>
      <w:proofErr w:type="spellStart"/>
      <w:r>
        <w:t>неистекших</w:t>
      </w:r>
      <w:proofErr w:type="spellEnd"/>
      <w:r>
        <w:t xml:space="preserve"> токенов доступа)</w:t>
      </w:r>
      <w:r w:rsidR="009375BC">
        <w:t xml:space="preserve"> в рамках одной учетной записи ИС </w:t>
      </w:r>
      <w:r w:rsidR="004D0FB2" w:rsidRPr="00816D71">
        <w:t>Лицензиат</w:t>
      </w:r>
      <w:r w:rsidR="009375BC">
        <w:t>а</w:t>
      </w:r>
      <w:r>
        <w:t xml:space="preserve"> – 20</w:t>
      </w:r>
      <w:r w:rsidR="001C77BC">
        <w:t xml:space="preserve"> (двадцать)</w:t>
      </w:r>
      <w:r w:rsidR="004503C3">
        <w:t xml:space="preserve"> штук</w:t>
      </w:r>
      <w:r w:rsidR="009375BC">
        <w:t>.</w:t>
      </w:r>
    </w:p>
    <w:p w14:paraId="4835394D" w14:textId="088D5E4E" w:rsidR="00426F63" w:rsidRPr="00725730" w:rsidRDefault="00AE7753" w:rsidP="00426F63">
      <w:pPr>
        <w:pStyle w:val="2"/>
      </w:pPr>
      <w:bookmarkStart w:id="61" w:name="_Toc175745090"/>
      <w:r w:rsidRPr="00725730">
        <w:t>Поддерживаемые</w:t>
      </w:r>
      <w:r w:rsidR="00426F63" w:rsidRPr="00725730">
        <w:t xml:space="preserve"> HTTP-</w:t>
      </w:r>
      <w:r w:rsidR="00AE7E4E" w:rsidRPr="00725730">
        <w:t>заголовки</w:t>
      </w:r>
      <w:bookmarkEnd w:id="61"/>
    </w:p>
    <w:p w14:paraId="1C40FE16" w14:textId="428C07D0" w:rsidR="00F358F4" w:rsidRPr="00725730" w:rsidRDefault="004F5EBF" w:rsidP="00410AD6">
      <w:pPr>
        <w:pStyle w:val="3"/>
      </w:pPr>
      <w:bookmarkStart w:id="62" w:name="_Toc175745091"/>
      <w:r w:rsidRPr="00725730">
        <w:t>HTTP-заголовки запросов</w:t>
      </w:r>
      <w:bookmarkEnd w:id="62"/>
    </w:p>
    <w:p w14:paraId="04605DFA" w14:textId="3037E911" w:rsidR="00F358F4" w:rsidRPr="00725730" w:rsidRDefault="00F358F4" w:rsidP="00F358F4">
      <w:pPr>
        <w:pStyle w:val="a3"/>
      </w:pPr>
      <w:r w:rsidRPr="00725730">
        <w:t>Перечень</w:t>
      </w:r>
      <w:r w:rsidR="00AE69DD" w:rsidRPr="00725730">
        <w:t xml:space="preserve"> общих</w:t>
      </w:r>
      <w:r w:rsidRPr="00725730">
        <w:t xml:space="preserve"> HTTP-заголовков запроса</w:t>
      </w:r>
      <w:r w:rsidR="00AE69DD" w:rsidRPr="00725730">
        <w:t xml:space="preserve">, применимых ко всем HTTP-методам </w:t>
      </w:r>
      <w:r w:rsidR="00107D94" w:rsidRPr="000729E6">
        <w:t>ПО</w:t>
      </w:r>
      <w:r w:rsidR="00107D94" w:rsidRPr="00725730">
        <w:t xml:space="preserve"> </w:t>
      </w:r>
      <w:r w:rsidRPr="00725730">
        <w:t>представлен в таблице:</w:t>
      </w:r>
    </w:p>
    <w:tbl>
      <w:tblPr>
        <w:tblStyle w:val="aff8"/>
        <w:tblW w:w="5000" w:type="pct"/>
        <w:tblLayout w:type="fixed"/>
        <w:tblLook w:val="04A0" w:firstRow="1" w:lastRow="0" w:firstColumn="1" w:lastColumn="0" w:noHBand="0" w:noVBand="1"/>
      </w:tblPr>
      <w:tblGrid>
        <w:gridCol w:w="2263"/>
        <w:gridCol w:w="4536"/>
        <w:gridCol w:w="2546"/>
      </w:tblGrid>
      <w:tr w:rsidR="00F358F4" w:rsidRPr="00725730" w14:paraId="05D7A371" w14:textId="77777777" w:rsidTr="0021767E">
        <w:trPr>
          <w:tblHeader/>
        </w:trPr>
        <w:tc>
          <w:tcPr>
            <w:tcW w:w="2263" w:type="dxa"/>
          </w:tcPr>
          <w:p w14:paraId="0001EAFC" w14:textId="41A67A2A" w:rsidR="00F358F4" w:rsidRPr="00967E37" w:rsidRDefault="00F358F4" w:rsidP="008948A9">
            <w:pPr>
              <w:pStyle w:val="af5"/>
              <w:framePr w:wrap="around"/>
            </w:pPr>
            <w:r w:rsidRPr="00725730">
              <w:lastRenderedPageBreak/>
              <w:t>HTTP-</w:t>
            </w:r>
            <w:r w:rsidR="00967E37">
              <w:t>заголовок</w:t>
            </w:r>
          </w:p>
        </w:tc>
        <w:tc>
          <w:tcPr>
            <w:tcW w:w="4536" w:type="dxa"/>
          </w:tcPr>
          <w:p w14:paraId="64A06AA2" w14:textId="77777777" w:rsidR="00F358F4" w:rsidRPr="00967E37" w:rsidRDefault="00F358F4" w:rsidP="008948A9">
            <w:pPr>
              <w:pStyle w:val="af5"/>
              <w:framePr w:wrap="around"/>
            </w:pPr>
            <w:r w:rsidRPr="00967E37">
              <w:t>Описание</w:t>
            </w:r>
          </w:p>
        </w:tc>
        <w:tc>
          <w:tcPr>
            <w:tcW w:w="2546" w:type="dxa"/>
          </w:tcPr>
          <w:p w14:paraId="7927C5AE" w14:textId="4C8FA7BC" w:rsidR="00F358F4" w:rsidRPr="00967E37" w:rsidRDefault="007C45C0" w:rsidP="008948A9">
            <w:pPr>
              <w:pStyle w:val="af5"/>
              <w:framePr w:wrap="around"/>
            </w:pPr>
            <w:r w:rsidRPr="00967E37">
              <w:t>Поддерживаемые з</w:t>
            </w:r>
            <w:r w:rsidR="00F358F4" w:rsidRPr="00967E37">
              <w:t>начения</w:t>
            </w:r>
          </w:p>
        </w:tc>
      </w:tr>
    </w:tbl>
    <w:tbl>
      <w:tblPr>
        <w:tblStyle w:val="aff8"/>
        <w:tblW w:w="5000" w:type="pct"/>
        <w:tblLayout w:type="fixed"/>
        <w:tblLook w:val="04A0" w:firstRow="1" w:lastRow="0" w:firstColumn="1" w:lastColumn="0" w:noHBand="0" w:noVBand="1"/>
      </w:tblPr>
      <w:tblGrid>
        <w:gridCol w:w="2263"/>
        <w:gridCol w:w="4536"/>
        <w:gridCol w:w="2546"/>
      </w:tblGrid>
      <w:tr w:rsidR="00F358F4" w:rsidRPr="00725730" w14:paraId="65A44990" w14:textId="77777777" w:rsidTr="0021767E">
        <w:tc>
          <w:tcPr>
            <w:tcW w:w="2263" w:type="dxa"/>
          </w:tcPr>
          <w:p w14:paraId="2CD94C18" w14:textId="77777777" w:rsidR="00F358F4" w:rsidRPr="00390073" w:rsidRDefault="00F358F4" w:rsidP="0074475B">
            <w:pPr>
              <w:pStyle w:val="a7"/>
            </w:pPr>
            <w:proofErr w:type="spellStart"/>
            <w:r w:rsidRPr="00390073">
              <w:t>Connection</w:t>
            </w:r>
            <w:proofErr w:type="spellEnd"/>
          </w:p>
        </w:tc>
        <w:tc>
          <w:tcPr>
            <w:tcW w:w="4536" w:type="dxa"/>
          </w:tcPr>
          <w:p w14:paraId="2748FA67" w14:textId="77777777" w:rsidR="00F358F4" w:rsidRPr="009A58F5" w:rsidRDefault="00F358F4">
            <w:pPr>
              <w:pStyle w:val="a7"/>
            </w:pPr>
            <w:r w:rsidRPr="009A58F5">
              <w:t>Определяет, остается ли сетевое соединение открытым после завершения текущего запроса</w:t>
            </w:r>
          </w:p>
        </w:tc>
        <w:tc>
          <w:tcPr>
            <w:tcW w:w="2546" w:type="dxa"/>
          </w:tcPr>
          <w:p w14:paraId="35BB1869" w14:textId="77777777" w:rsidR="00F358F4" w:rsidRPr="00725730" w:rsidRDefault="00F358F4">
            <w:pPr>
              <w:pStyle w:val="a7"/>
            </w:pPr>
            <w:proofErr w:type="spellStart"/>
            <w:r w:rsidRPr="00725730">
              <w:t>keep-alive</w:t>
            </w:r>
            <w:proofErr w:type="spellEnd"/>
          </w:p>
        </w:tc>
      </w:tr>
      <w:tr w:rsidR="00F358F4" w:rsidRPr="00725730" w14:paraId="0D46BAAA" w14:textId="77777777" w:rsidTr="0021767E">
        <w:tc>
          <w:tcPr>
            <w:tcW w:w="2263" w:type="dxa"/>
          </w:tcPr>
          <w:p w14:paraId="6AA6F5D9" w14:textId="77777777" w:rsidR="00F358F4" w:rsidRPr="00390073" w:rsidRDefault="00F358F4" w:rsidP="0074475B">
            <w:pPr>
              <w:pStyle w:val="a7"/>
            </w:pPr>
            <w:proofErr w:type="spellStart"/>
            <w:r w:rsidRPr="00390073">
              <w:t>Host</w:t>
            </w:r>
            <w:proofErr w:type="spellEnd"/>
          </w:p>
        </w:tc>
        <w:tc>
          <w:tcPr>
            <w:tcW w:w="4536" w:type="dxa"/>
          </w:tcPr>
          <w:p w14:paraId="22326C30" w14:textId="77777777" w:rsidR="00F358F4" w:rsidRPr="009A58F5" w:rsidRDefault="00F358F4">
            <w:pPr>
              <w:pStyle w:val="a7"/>
            </w:pPr>
            <w:r w:rsidRPr="009A58F5">
              <w:t>Доменное имя и порт хоста запрашиваемого ресурса</w:t>
            </w:r>
          </w:p>
        </w:tc>
        <w:tc>
          <w:tcPr>
            <w:tcW w:w="2546" w:type="dxa"/>
          </w:tcPr>
          <w:p w14:paraId="036D2590" w14:textId="77777777" w:rsidR="00F358F4" w:rsidRPr="009A58F5" w:rsidRDefault="00F358F4">
            <w:pPr>
              <w:pStyle w:val="a7"/>
            </w:pPr>
          </w:p>
        </w:tc>
      </w:tr>
      <w:tr w:rsidR="005B7311" w:rsidRPr="00725730" w14:paraId="381E4B5A" w14:textId="77777777" w:rsidTr="0021767E">
        <w:tc>
          <w:tcPr>
            <w:tcW w:w="2263" w:type="dxa"/>
          </w:tcPr>
          <w:p w14:paraId="23FAE608" w14:textId="06D6F3C3" w:rsidR="005B7311" w:rsidRPr="00390073" w:rsidRDefault="005B7311" w:rsidP="0074475B">
            <w:pPr>
              <w:pStyle w:val="a7"/>
            </w:pPr>
            <w:proofErr w:type="spellStart"/>
            <w:r w:rsidRPr="00390073">
              <w:t>Authorization</w:t>
            </w:r>
            <w:proofErr w:type="spellEnd"/>
          </w:p>
        </w:tc>
        <w:tc>
          <w:tcPr>
            <w:tcW w:w="4536" w:type="dxa"/>
          </w:tcPr>
          <w:p w14:paraId="6B577E58" w14:textId="76076C38" w:rsidR="005B7311" w:rsidRPr="009A58F5" w:rsidRDefault="005B7311">
            <w:pPr>
              <w:pStyle w:val="a7"/>
            </w:pPr>
            <w:r w:rsidRPr="009A58F5">
              <w:t xml:space="preserve">Данные для авторизации. Должен содержать </w:t>
            </w:r>
            <w:r w:rsidRPr="00ED482D">
              <w:t>JWT</w:t>
            </w:r>
            <w:r w:rsidRPr="009A58F5">
              <w:t>-токен клиента</w:t>
            </w:r>
          </w:p>
        </w:tc>
        <w:tc>
          <w:tcPr>
            <w:tcW w:w="2546" w:type="dxa"/>
          </w:tcPr>
          <w:p w14:paraId="1696F413" w14:textId="77777777" w:rsidR="005B7311" w:rsidRPr="009A58F5" w:rsidRDefault="005B7311">
            <w:pPr>
              <w:pStyle w:val="a7"/>
            </w:pPr>
          </w:p>
        </w:tc>
      </w:tr>
      <w:tr w:rsidR="00F97F29" w:rsidRPr="00725730" w14:paraId="5D09759B" w14:textId="77777777" w:rsidTr="0021767E">
        <w:tc>
          <w:tcPr>
            <w:tcW w:w="2263" w:type="dxa"/>
            <w:vMerge w:val="restart"/>
          </w:tcPr>
          <w:p w14:paraId="3ACF2825" w14:textId="592B7D27" w:rsidR="00F97F29" w:rsidRPr="00390073" w:rsidRDefault="00F97F29" w:rsidP="0074475B">
            <w:pPr>
              <w:pStyle w:val="a7"/>
            </w:pPr>
            <w:proofErr w:type="spellStart"/>
            <w:r w:rsidRPr="002636C5">
              <w:t>Accept</w:t>
            </w:r>
            <w:proofErr w:type="spellEnd"/>
          </w:p>
        </w:tc>
        <w:tc>
          <w:tcPr>
            <w:tcW w:w="4536" w:type="dxa"/>
            <w:vMerge w:val="restart"/>
          </w:tcPr>
          <w:p w14:paraId="3843EC75" w14:textId="746D17B5" w:rsidR="00F97F29" w:rsidRPr="009A58F5" w:rsidRDefault="00F97F29">
            <w:pPr>
              <w:pStyle w:val="a7"/>
            </w:pPr>
            <w:r w:rsidRPr="009A58F5">
              <w:t xml:space="preserve">Список ожидаемых клиентом </w:t>
            </w:r>
            <w:r w:rsidRPr="00ED482D">
              <w:t>MIME</w:t>
            </w:r>
            <w:r w:rsidRPr="009A58F5">
              <w:t xml:space="preserve"> типов, допустимых в ответе</w:t>
            </w:r>
          </w:p>
        </w:tc>
        <w:tc>
          <w:tcPr>
            <w:tcW w:w="2546" w:type="dxa"/>
          </w:tcPr>
          <w:p w14:paraId="20D31641" w14:textId="18337317" w:rsidR="00F97F29" w:rsidRPr="00AA3A41" w:rsidRDefault="00F97F29">
            <w:pPr>
              <w:pStyle w:val="a7"/>
            </w:pPr>
            <w:proofErr w:type="spellStart"/>
            <w:r w:rsidRPr="002636C5">
              <w:t>application</w:t>
            </w:r>
            <w:proofErr w:type="spellEnd"/>
            <w:r w:rsidRPr="002636C5">
              <w:t>/</w:t>
            </w:r>
            <w:proofErr w:type="spellStart"/>
            <w:r w:rsidRPr="002636C5">
              <w:t>json</w:t>
            </w:r>
            <w:proofErr w:type="spellEnd"/>
            <w:r w:rsidRPr="002636C5">
              <w:t xml:space="preserve">; </w:t>
            </w:r>
            <w:proofErr w:type="spellStart"/>
            <w:r w:rsidRPr="002636C5">
              <w:t>charset</w:t>
            </w:r>
            <w:proofErr w:type="spellEnd"/>
            <w:r w:rsidRPr="002636C5">
              <w:t>=UTF-8</w:t>
            </w:r>
          </w:p>
        </w:tc>
      </w:tr>
      <w:tr w:rsidR="00F97F29" w:rsidRPr="00725730" w14:paraId="1D5671E4" w14:textId="77777777" w:rsidTr="0021767E">
        <w:tc>
          <w:tcPr>
            <w:tcW w:w="2263" w:type="dxa"/>
            <w:vMerge/>
          </w:tcPr>
          <w:p w14:paraId="38948E61" w14:textId="77777777" w:rsidR="00F97F29" w:rsidRPr="002636C5" w:rsidRDefault="00F97F29">
            <w:pPr>
              <w:pStyle w:val="a7"/>
            </w:pPr>
          </w:p>
        </w:tc>
        <w:tc>
          <w:tcPr>
            <w:tcW w:w="4536" w:type="dxa"/>
            <w:vMerge/>
          </w:tcPr>
          <w:p w14:paraId="3626F362" w14:textId="77777777" w:rsidR="00F97F29" w:rsidRPr="00AA3A41" w:rsidRDefault="00F97F29">
            <w:pPr>
              <w:pStyle w:val="a7"/>
            </w:pPr>
          </w:p>
        </w:tc>
        <w:tc>
          <w:tcPr>
            <w:tcW w:w="2546" w:type="dxa"/>
          </w:tcPr>
          <w:p w14:paraId="0F53CFC5" w14:textId="185BE995" w:rsidR="00F97F29" w:rsidRPr="002636C5" w:rsidRDefault="00F97F29">
            <w:pPr>
              <w:pStyle w:val="a7"/>
            </w:pPr>
            <w:proofErr w:type="spellStart"/>
            <w:r w:rsidRPr="002636C5">
              <w:t>application</w:t>
            </w:r>
            <w:proofErr w:type="spellEnd"/>
            <w:r w:rsidRPr="002636C5">
              <w:t>/</w:t>
            </w:r>
            <w:proofErr w:type="spellStart"/>
            <w:r w:rsidRPr="002636C5">
              <w:t>xml</w:t>
            </w:r>
            <w:proofErr w:type="spellEnd"/>
            <w:r w:rsidRPr="002636C5">
              <w:t xml:space="preserve">; </w:t>
            </w:r>
            <w:proofErr w:type="spellStart"/>
            <w:r w:rsidRPr="002636C5">
              <w:t>charset</w:t>
            </w:r>
            <w:proofErr w:type="spellEnd"/>
            <w:r w:rsidRPr="002636C5">
              <w:t>=UTF-8</w:t>
            </w:r>
          </w:p>
        </w:tc>
      </w:tr>
    </w:tbl>
    <w:p w14:paraId="695EBC9A" w14:textId="47761550" w:rsidR="00F358F4" w:rsidRPr="00725730" w:rsidRDefault="00F358F4" w:rsidP="00D332F2">
      <w:pPr>
        <w:pStyle w:val="3"/>
      </w:pPr>
      <w:bookmarkStart w:id="63" w:name="_Toc175745092"/>
      <w:r w:rsidRPr="00725730">
        <w:t>HTTP-заголовки ответов</w:t>
      </w:r>
      <w:bookmarkEnd w:id="63"/>
    </w:p>
    <w:p w14:paraId="7276580D" w14:textId="2FE2EA96" w:rsidR="00F358F4" w:rsidRPr="00725730" w:rsidRDefault="00D7569A" w:rsidP="00880B13">
      <w:pPr>
        <w:pStyle w:val="a3"/>
      </w:pPr>
      <w:r w:rsidRPr="00725730">
        <w:t xml:space="preserve">Перечень общих HTTP-заголовков ответов, применимых ко всем HTTP-методам </w:t>
      </w:r>
      <w:r w:rsidR="00107D94" w:rsidRPr="000729E6">
        <w:t>ПО</w:t>
      </w:r>
      <w:r w:rsidR="00107D94" w:rsidRPr="00725730">
        <w:t xml:space="preserve"> </w:t>
      </w:r>
      <w:r w:rsidRPr="00725730">
        <w:t>представлен в таблице</w:t>
      </w:r>
      <w:r w:rsidR="00F358F4" w:rsidRPr="00725730">
        <w:t>:</w:t>
      </w:r>
    </w:p>
    <w:tbl>
      <w:tblPr>
        <w:tblStyle w:val="aff8"/>
        <w:tblW w:w="5000" w:type="pct"/>
        <w:tblLayout w:type="fixed"/>
        <w:tblLook w:val="04A0" w:firstRow="1" w:lastRow="0" w:firstColumn="1" w:lastColumn="0" w:noHBand="0" w:noVBand="1"/>
      </w:tblPr>
      <w:tblGrid>
        <w:gridCol w:w="2263"/>
        <w:gridCol w:w="4536"/>
        <w:gridCol w:w="2546"/>
      </w:tblGrid>
      <w:tr w:rsidR="00E44C42" w:rsidRPr="00725730" w14:paraId="6C1A0FA6" w14:textId="77777777" w:rsidTr="008709C2">
        <w:trPr>
          <w:tblHeader/>
        </w:trPr>
        <w:tc>
          <w:tcPr>
            <w:tcW w:w="2263" w:type="dxa"/>
          </w:tcPr>
          <w:p w14:paraId="411CF172" w14:textId="2CDA6433" w:rsidR="00E44C42" w:rsidRPr="00725730" w:rsidRDefault="00E44C42" w:rsidP="008948A9">
            <w:pPr>
              <w:pStyle w:val="af5"/>
              <w:framePr w:wrap="around"/>
            </w:pPr>
            <w:r w:rsidRPr="00725730">
              <w:t>HTTP-</w:t>
            </w:r>
            <w:r>
              <w:t>заголовок</w:t>
            </w:r>
          </w:p>
        </w:tc>
        <w:tc>
          <w:tcPr>
            <w:tcW w:w="4536" w:type="dxa"/>
          </w:tcPr>
          <w:p w14:paraId="0E676CAC" w14:textId="07DB7C5F" w:rsidR="00E44C42" w:rsidRPr="00725730" w:rsidRDefault="00E44C42" w:rsidP="008948A9">
            <w:pPr>
              <w:pStyle w:val="af5"/>
              <w:framePr w:wrap="around"/>
            </w:pPr>
            <w:r w:rsidRPr="00967E37">
              <w:t>Описание</w:t>
            </w:r>
          </w:p>
        </w:tc>
        <w:tc>
          <w:tcPr>
            <w:tcW w:w="2546" w:type="dxa"/>
          </w:tcPr>
          <w:p w14:paraId="30C0B630" w14:textId="2F3BB4BA" w:rsidR="00E44C42" w:rsidRPr="00725730" w:rsidRDefault="00E44C42" w:rsidP="008948A9">
            <w:pPr>
              <w:pStyle w:val="af5"/>
              <w:framePr w:wrap="around"/>
            </w:pPr>
            <w:r w:rsidRPr="00967E37">
              <w:t>Поддерживаемые значения</w:t>
            </w:r>
          </w:p>
        </w:tc>
      </w:tr>
    </w:tbl>
    <w:tbl>
      <w:tblPr>
        <w:tblStyle w:val="aff8"/>
        <w:tblW w:w="5000" w:type="pct"/>
        <w:tblLayout w:type="fixed"/>
        <w:tblLook w:val="04A0" w:firstRow="1" w:lastRow="0" w:firstColumn="1" w:lastColumn="0" w:noHBand="0" w:noVBand="1"/>
      </w:tblPr>
      <w:tblGrid>
        <w:gridCol w:w="2263"/>
        <w:gridCol w:w="4536"/>
        <w:gridCol w:w="2546"/>
      </w:tblGrid>
      <w:tr w:rsidR="00F358F4" w:rsidRPr="00725730" w14:paraId="01CBDA78" w14:textId="77777777" w:rsidTr="008709C2">
        <w:tc>
          <w:tcPr>
            <w:tcW w:w="2263" w:type="dxa"/>
          </w:tcPr>
          <w:p w14:paraId="3ED746B2" w14:textId="77777777" w:rsidR="00F358F4" w:rsidRPr="00A27C74" w:rsidRDefault="00F358F4" w:rsidP="0074475B">
            <w:pPr>
              <w:pStyle w:val="a7"/>
            </w:pPr>
            <w:proofErr w:type="spellStart"/>
            <w:r w:rsidRPr="00A27C74">
              <w:t>Date</w:t>
            </w:r>
            <w:proofErr w:type="spellEnd"/>
          </w:p>
        </w:tc>
        <w:tc>
          <w:tcPr>
            <w:tcW w:w="4536" w:type="dxa"/>
          </w:tcPr>
          <w:p w14:paraId="63BFEA03" w14:textId="7DC7BD77" w:rsidR="00F358F4" w:rsidRPr="00FB2C63" w:rsidRDefault="00F358F4">
            <w:pPr>
              <w:pStyle w:val="a7"/>
            </w:pPr>
            <w:r w:rsidRPr="00FB2C63">
              <w:t>Дата генерации ответа</w:t>
            </w:r>
            <w:r w:rsidR="00A33A98" w:rsidRPr="00FB2C63">
              <w:t xml:space="preserve"> </w:t>
            </w:r>
          </w:p>
        </w:tc>
        <w:tc>
          <w:tcPr>
            <w:tcW w:w="2546" w:type="dxa"/>
          </w:tcPr>
          <w:p w14:paraId="54815CA4" w14:textId="77777777" w:rsidR="00F358F4" w:rsidRPr="00725730" w:rsidRDefault="00F358F4">
            <w:pPr>
              <w:pStyle w:val="a7"/>
            </w:pPr>
          </w:p>
        </w:tc>
      </w:tr>
      <w:tr w:rsidR="00F358F4" w:rsidRPr="00725730" w14:paraId="6758BF8A" w14:textId="77777777" w:rsidTr="008709C2">
        <w:tc>
          <w:tcPr>
            <w:tcW w:w="2263" w:type="dxa"/>
          </w:tcPr>
          <w:p w14:paraId="0488EDBC" w14:textId="77777777" w:rsidR="00F358F4" w:rsidRPr="00A27C74" w:rsidRDefault="00F358F4" w:rsidP="0074475B">
            <w:pPr>
              <w:pStyle w:val="a7"/>
            </w:pPr>
            <w:proofErr w:type="spellStart"/>
            <w:r w:rsidRPr="00A27C74">
              <w:t>Host</w:t>
            </w:r>
            <w:proofErr w:type="spellEnd"/>
          </w:p>
        </w:tc>
        <w:tc>
          <w:tcPr>
            <w:tcW w:w="4536" w:type="dxa"/>
          </w:tcPr>
          <w:p w14:paraId="14150B5C" w14:textId="77777777" w:rsidR="00F358F4" w:rsidRPr="009A58F5" w:rsidRDefault="00F358F4">
            <w:pPr>
              <w:pStyle w:val="a7"/>
            </w:pPr>
            <w:r w:rsidRPr="009A58F5">
              <w:t>Доменное имя и порт хоста запрашиваемого ресурса</w:t>
            </w:r>
          </w:p>
        </w:tc>
        <w:tc>
          <w:tcPr>
            <w:tcW w:w="2546" w:type="dxa"/>
          </w:tcPr>
          <w:p w14:paraId="06618C87" w14:textId="77777777" w:rsidR="00F358F4" w:rsidRPr="009A58F5" w:rsidRDefault="00F358F4">
            <w:pPr>
              <w:pStyle w:val="a7"/>
            </w:pPr>
          </w:p>
        </w:tc>
      </w:tr>
      <w:tr w:rsidR="00F358F4" w:rsidRPr="00725730" w14:paraId="2C51385A" w14:textId="77777777" w:rsidTr="008709C2">
        <w:tc>
          <w:tcPr>
            <w:tcW w:w="2263" w:type="dxa"/>
          </w:tcPr>
          <w:p w14:paraId="7A83AC3C" w14:textId="77777777" w:rsidR="00F358F4" w:rsidRPr="00A27C74" w:rsidRDefault="00F358F4" w:rsidP="0074475B">
            <w:pPr>
              <w:pStyle w:val="a7"/>
            </w:pPr>
            <w:proofErr w:type="spellStart"/>
            <w:r w:rsidRPr="00A27C74">
              <w:t>Cache-Control</w:t>
            </w:r>
            <w:proofErr w:type="spellEnd"/>
          </w:p>
        </w:tc>
        <w:tc>
          <w:tcPr>
            <w:tcW w:w="4536" w:type="dxa"/>
          </w:tcPr>
          <w:p w14:paraId="28737CEC" w14:textId="77777777" w:rsidR="00F358F4" w:rsidRPr="009A58F5" w:rsidRDefault="00F358F4">
            <w:pPr>
              <w:pStyle w:val="a7"/>
            </w:pPr>
            <w:r w:rsidRPr="009A58F5">
              <w:t>Основные директивы для управления кэшированием</w:t>
            </w:r>
          </w:p>
        </w:tc>
        <w:tc>
          <w:tcPr>
            <w:tcW w:w="2546" w:type="dxa"/>
          </w:tcPr>
          <w:p w14:paraId="718C3EC6" w14:textId="04BB3D4C" w:rsidR="00F358F4" w:rsidRPr="009A58F5" w:rsidRDefault="00F358F4">
            <w:pPr>
              <w:pStyle w:val="a7"/>
            </w:pPr>
          </w:p>
        </w:tc>
      </w:tr>
      <w:tr w:rsidR="00F358F4" w:rsidRPr="00725730" w14:paraId="2BC85E7D" w14:textId="77777777" w:rsidTr="008709C2">
        <w:tc>
          <w:tcPr>
            <w:tcW w:w="2263" w:type="dxa"/>
          </w:tcPr>
          <w:p w14:paraId="42EBA970" w14:textId="77777777" w:rsidR="00F358F4" w:rsidRPr="00A27C74" w:rsidRDefault="00F358F4" w:rsidP="0074475B">
            <w:pPr>
              <w:pStyle w:val="a7"/>
            </w:pPr>
            <w:proofErr w:type="spellStart"/>
            <w:r w:rsidRPr="00A27C74">
              <w:t>Pragma</w:t>
            </w:r>
            <w:proofErr w:type="spellEnd"/>
          </w:p>
        </w:tc>
        <w:tc>
          <w:tcPr>
            <w:tcW w:w="4536" w:type="dxa"/>
          </w:tcPr>
          <w:p w14:paraId="65D0183C" w14:textId="77777777" w:rsidR="00F358F4" w:rsidRPr="00FB2C63" w:rsidRDefault="00F358F4">
            <w:pPr>
              <w:pStyle w:val="a7"/>
            </w:pPr>
            <w:r w:rsidRPr="00FB2C63">
              <w:t>Особенные опции выполнения операции</w:t>
            </w:r>
          </w:p>
        </w:tc>
        <w:tc>
          <w:tcPr>
            <w:tcW w:w="2546" w:type="dxa"/>
          </w:tcPr>
          <w:p w14:paraId="7B3E9ADF" w14:textId="1E2B487B" w:rsidR="00F358F4" w:rsidRPr="00725730" w:rsidRDefault="00F358F4">
            <w:pPr>
              <w:pStyle w:val="a7"/>
            </w:pPr>
          </w:p>
        </w:tc>
      </w:tr>
      <w:tr w:rsidR="00F358F4" w:rsidRPr="00725730" w14:paraId="5777D6DF" w14:textId="77777777" w:rsidTr="008709C2">
        <w:tc>
          <w:tcPr>
            <w:tcW w:w="2263" w:type="dxa"/>
          </w:tcPr>
          <w:p w14:paraId="40DDB674" w14:textId="77777777" w:rsidR="00F358F4" w:rsidRPr="00A27C74" w:rsidRDefault="00F358F4" w:rsidP="0074475B">
            <w:pPr>
              <w:pStyle w:val="a7"/>
            </w:pPr>
            <w:proofErr w:type="spellStart"/>
            <w:r w:rsidRPr="00A27C74">
              <w:t>Connection</w:t>
            </w:r>
            <w:proofErr w:type="spellEnd"/>
          </w:p>
        </w:tc>
        <w:tc>
          <w:tcPr>
            <w:tcW w:w="4536" w:type="dxa"/>
          </w:tcPr>
          <w:p w14:paraId="14AD6034" w14:textId="77777777" w:rsidR="00F358F4" w:rsidRPr="00FB2C63" w:rsidRDefault="00F358F4">
            <w:pPr>
              <w:pStyle w:val="a7"/>
            </w:pPr>
            <w:r w:rsidRPr="00FB2C63">
              <w:t>Сведения о проведении соединения</w:t>
            </w:r>
          </w:p>
        </w:tc>
        <w:tc>
          <w:tcPr>
            <w:tcW w:w="2546" w:type="dxa"/>
          </w:tcPr>
          <w:p w14:paraId="5A50591F" w14:textId="7D884F2D" w:rsidR="00F358F4" w:rsidRPr="00725730" w:rsidRDefault="00F358F4">
            <w:pPr>
              <w:pStyle w:val="a7"/>
            </w:pPr>
          </w:p>
        </w:tc>
      </w:tr>
      <w:tr w:rsidR="00F358F4" w:rsidRPr="00725730" w14:paraId="34FE0E94" w14:textId="77777777" w:rsidTr="008709C2">
        <w:trPr>
          <w:trHeight w:val="77"/>
        </w:trPr>
        <w:tc>
          <w:tcPr>
            <w:tcW w:w="2263" w:type="dxa"/>
          </w:tcPr>
          <w:p w14:paraId="2B7B1655" w14:textId="77777777" w:rsidR="00F358F4" w:rsidRPr="00A27C74" w:rsidRDefault="00F358F4" w:rsidP="0074475B">
            <w:pPr>
              <w:pStyle w:val="a7"/>
            </w:pPr>
            <w:proofErr w:type="spellStart"/>
            <w:r w:rsidRPr="00A27C74">
              <w:t>Transfer-Encoding</w:t>
            </w:r>
            <w:proofErr w:type="spellEnd"/>
          </w:p>
        </w:tc>
        <w:tc>
          <w:tcPr>
            <w:tcW w:w="4536" w:type="dxa"/>
          </w:tcPr>
          <w:p w14:paraId="2C14953E" w14:textId="77777777" w:rsidR="00F358F4" w:rsidRPr="009A58F5" w:rsidRDefault="00F358F4">
            <w:pPr>
              <w:pStyle w:val="a7"/>
            </w:pPr>
            <w:r w:rsidRPr="009A58F5">
              <w:t>Список способов кодирования, которые были применены к сообщению для передачи</w:t>
            </w:r>
          </w:p>
        </w:tc>
        <w:tc>
          <w:tcPr>
            <w:tcW w:w="2546" w:type="dxa"/>
          </w:tcPr>
          <w:p w14:paraId="2CAE479D" w14:textId="71526FE6" w:rsidR="00F358F4" w:rsidRPr="009A58F5" w:rsidRDefault="00F358F4">
            <w:pPr>
              <w:pStyle w:val="a7"/>
            </w:pPr>
          </w:p>
        </w:tc>
      </w:tr>
      <w:tr w:rsidR="00AC0273" w:rsidRPr="00725730" w14:paraId="206B37D5" w14:textId="77777777" w:rsidTr="008709C2">
        <w:trPr>
          <w:trHeight w:val="77"/>
        </w:trPr>
        <w:tc>
          <w:tcPr>
            <w:tcW w:w="2263" w:type="dxa"/>
            <w:vMerge w:val="restart"/>
          </w:tcPr>
          <w:p w14:paraId="77B26A4F" w14:textId="06F58E80" w:rsidR="00AC0273" w:rsidRPr="00A27C74" w:rsidRDefault="00AC0273" w:rsidP="0074475B">
            <w:pPr>
              <w:pStyle w:val="a7"/>
            </w:pPr>
            <w:proofErr w:type="spellStart"/>
            <w:r w:rsidRPr="00A27C74">
              <w:t>Content-Type</w:t>
            </w:r>
            <w:proofErr w:type="spellEnd"/>
          </w:p>
        </w:tc>
        <w:tc>
          <w:tcPr>
            <w:tcW w:w="4536" w:type="dxa"/>
            <w:vMerge w:val="restart"/>
          </w:tcPr>
          <w:p w14:paraId="12A56378" w14:textId="15687CA0" w:rsidR="00AC0273" w:rsidRPr="009A58F5" w:rsidRDefault="00AC0273">
            <w:pPr>
              <w:pStyle w:val="a7"/>
            </w:pPr>
            <w:r w:rsidRPr="009A58F5">
              <w:t>Формат и способ представления тела ответа</w:t>
            </w:r>
          </w:p>
        </w:tc>
        <w:tc>
          <w:tcPr>
            <w:tcW w:w="2546" w:type="dxa"/>
          </w:tcPr>
          <w:p w14:paraId="6DE5B55A" w14:textId="6481BB79" w:rsidR="00AC0273" w:rsidRPr="00AA3A41" w:rsidRDefault="00AC0273">
            <w:pPr>
              <w:pStyle w:val="a7"/>
            </w:pPr>
            <w:proofErr w:type="spellStart"/>
            <w:r w:rsidRPr="00725730">
              <w:t>application</w:t>
            </w:r>
            <w:proofErr w:type="spellEnd"/>
            <w:r w:rsidRPr="00725730">
              <w:t>/</w:t>
            </w:r>
            <w:proofErr w:type="spellStart"/>
            <w:r w:rsidRPr="00725730">
              <w:t>json</w:t>
            </w:r>
            <w:proofErr w:type="spellEnd"/>
            <w:r w:rsidRPr="00725730">
              <w:t xml:space="preserve">; </w:t>
            </w:r>
            <w:proofErr w:type="spellStart"/>
            <w:r w:rsidRPr="00725730">
              <w:t>charset</w:t>
            </w:r>
            <w:proofErr w:type="spellEnd"/>
            <w:r w:rsidRPr="00725730">
              <w:t>=UTF-8</w:t>
            </w:r>
          </w:p>
        </w:tc>
      </w:tr>
      <w:tr w:rsidR="00AC0273" w:rsidRPr="00725730" w14:paraId="6C65AFFC" w14:textId="77777777" w:rsidTr="008709C2">
        <w:trPr>
          <w:trHeight w:val="77"/>
        </w:trPr>
        <w:tc>
          <w:tcPr>
            <w:tcW w:w="2263" w:type="dxa"/>
            <w:vMerge/>
          </w:tcPr>
          <w:p w14:paraId="75DED3A5" w14:textId="77777777" w:rsidR="00AC0273" w:rsidRPr="00A27C74" w:rsidRDefault="00AC0273">
            <w:pPr>
              <w:pStyle w:val="a7"/>
            </w:pPr>
          </w:p>
        </w:tc>
        <w:tc>
          <w:tcPr>
            <w:tcW w:w="4536" w:type="dxa"/>
            <w:vMerge/>
          </w:tcPr>
          <w:p w14:paraId="006A693D" w14:textId="77777777" w:rsidR="00AC0273" w:rsidRPr="00AA3A41" w:rsidRDefault="00AC0273">
            <w:pPr>
              <w:pStyle w:val="a7"/>
            </w:pPr>
          </w:p>
        </w:tc>
        <w:tc>
          <w:tcPr>
            <w:tcW w:w="2546" w:type="dxa"/>
          </w:tcPr>
          <w:p w14:paraId="0D540C39" w14:textId="141D549E" w:rsidR="00AC0273" w:rsidRPr="00725730" w:rsidRDefault="00AC0273">
            <w:pPr>
              <w:pStyle w:val="a7"/>
            </w:pPr>
            <w:proofErr w:type="spellStart"/>
            <w:r w:rsidRPr="00725730">
              <w:t>application</w:t>
            </w:r>
            <w:proofErr w:type="spellEnd"/>
            <w:r w:rsidRPr="00725730">
              <w:t>/</w:t>
            </w:r>
            <w:proofErr w:type="spellStart"/>
            <w:r w:rsidRPr="00725730">
              <w:t>xml</w:t>
            </w:r>
            <w:proofErr w:type="spellEnd"/>
            <w:r w:rsidRPr="00725730">
              <w:t xml:space="preserve">; </w:t>
            </w:r>
            <w:proofErr w:type="spellStart"/>
            <w:r w:rsidRPr="00725730">
              <w:t>charset</w:t>
            </w:r>
            <w:proofErr w:type="spellEnd"/>
            <w:r w:rsidRPr="00725730">
              <w:t>=UTF-8</w:t>
            </w:r>
          </w:p>
        </w:tc>
      </w:tr>
    </w:tbl>
    <w:p w14:paraId="1E857D27" w14:textId="1F86D8C6" w:rsidR="007B0261" w:rsidRPr="00725730" w:rsidRDefault="007B0261" w:rsidP="006835F2">
      <w:pPr>
        <w:pStyle w:val="2"/>
      </w:pPr>
      <w:bookmarkStart w:id="64" w:name="_Toc175745093"/>
      <w:r w:rsidRPr="00725730">
        <w:t>Поддерживаемые HTTP-коды состояний</w:t>
      </w:r>
      <w:bookmarkEnd w:id="64"/>
    </w:p>
    <w:p w14:paraId="37C5A10F" w14:textId="05EE8260" w:rsidR="00B16319" w:rsidRPr="00725730" w:rsidRDefault="00A900BD" w:rsidP="00B16319">
      <w:pPr>
        <w:pStyle w:val="3"/>
      </w:pPr>
      <w:bookmarkStart w:id="65" w:name="_Toc175745094"/>
      <w:r w:rsidRPr="00725730">
        <w:t xml:space="preserve">Общие </w:t>
      </w:r>
      <w:r w:rsidR="007B61A4" w:rsidRPr="00725730">
        <w:t>HTTP-</w:t>
      </w:r>
      <w:r w:rsidRPr="00725730">
        <w:t>коды</w:t>
      </w:r>
      <w:r w:rsidR="00B37D00" w:rsidRPr="00725730">
        <w:t xml:space="preserve"> ответов</w:t>
      </w:r>
      <w:bookmarkEnd w:id="65"/>
    </w:p>
    <w:p w14:paraId="021F0548" w14:textId="6B0DCFA7" w:rsidR="007B0261" w:rsidRPr="00725730" w:rsidRDefault="00AE3E5C" w:rsidP="00AE3E5C">
      <w:pPr>
        <w:pStyle w:val="a3"/>
      </w:pPr>
      <w:r w:rsidRPr="00725730">
        <w:t xml:space="preserve">Перечень общих HTTP-кодов ответов, поддерживаемых всеми HTTP-методами </w:t>
      </w:r>
      <w:r w:rsidR="00107D94" w:rsidRPr="000729E6">
        <w:t>ПО</w:t>
      </w:r>
      <w:r w:rsidR="00107D94" w:rsidRPr="00725730">
        <w:t xml:space="preserve"> </w:t>
      </w:r>
      <w:r w:rsidRPr="00725730">
        <w:t>представлен в таблице: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082"/>
      </w:tblGrid>
      <w:tr w:rsidR="007B0261" w:rsidRPr="00725730" w14:paraId="4C158ED7" w14:textId="77777777" w:rsidTr="001255BD">
        <w:trPr>
          <w:tblHeader/>
        </w:trPr>
        <w:tc>
          <w:tcPr>
            <w:tcW w:w="2263" w:type="dxa"/>
          </w:tcPr>
          <w:p w14:paraId="7B1A52E6" w14:textId="378D752E" w:rsidR="007B0261" w:rsidRPr="005564AF" w:rsidRDefault="007B0261" w:rsidP="008948A9">
            <w:pPr>
              <w:pStyle w:val="af5"/>
              <w:framePr w:wrap="around"/>
            </w:pPr>
            <w:r w:rsidRPr="00725730">
              <w:lastRenderedPageBreak/>
              <w:t>HTTP-</w:t>
            </w:r>
            <w:r w:rsidR="005564AF">
              <w:t>код</w:t>
            </w:r>
          </w:p>
        </w:tc>
        <w:tc>
          <w:tcPr>
            <w:tcW w:w="7082" w:type="dxa"/>
          </w:tcPr>
          <w:p w14:paraId="3BEB4728" w14:textId="0A121D1B" w:rsidR="007B0261" w:rsidRPr="00C76367" w:rsidRDefault="00C76367" w:rsidP="008948A9">
            <w:pPr>
              <w:pStyle w:val="af5"/>
              <w:framePr w:wrap="around"/>
            </w:pPr>
            <w:r>
              <w:t>Описание</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082"/>
      </w:tblGrid>
      <w:tr w:rsidR="007B0261" w:rsidRPr="00725730" w14:paraId="7AD867F4" w14:textId="77777777" w:rsidTr="001255BD">
        <w:tc>
          <w:tcPr>
            <w:tcW w:w="2263" w:type="dxa"/>
            <w:shd w:val="clear" w:color="auto" w:fill="FFFFFF"/>
          </w:tcPr>
          <w:p w14:paraId="5B7AA7A3" w14:textId="77777777" w:rsidR="007B0261" w:rsidRPr="00A643A1" w:rsidRDefault="007B0261" w:rsidP="0074475B">
            <w:pPr>
              <w:pStyle w:val="a7"/>
            </w:pPr>
            <w:r w:rsidRPr="00A643A1">
              <w:t xml:space="preserve">400 </w:t>
            </w:r>
            <w:proofErr w:type="spellStart"/>
            <w:r w:rsidRPr="00A643A1">
              <w:t>Bad</w:t>
            </w:r>
            <w:proofErr w:type="spellEnd"/>
            <w:r w:rsidRPr="00A643A1">
              <w:t xml:space="preserve"> </w:t>
            </w:r>
            <w:proofErr w:type="spellStart"/>
            <w:r w:rsidRPr="00A643A1">
              <w:t>Request</w:t>
            </w:r>
            <w:proofErr w:type="spellEnd"/>
          </w:p>
        </w:tc>
        <w:tc>
          <w:tcPr>
            <w:tcW w:w="7082" w:type="dxa"/>
            <w:shd w:val="clear" w:color="auto" w:fill="FFFFFF"/>
          </w:tcPr>
          <w:p w14:paraId="0B7DF97A" w14:textId="3B39CDE9" w:rsidR="007B0261" w:rsidRPr="00FB2C63" w:rsidRDefault="007B0261">
            <w:pPr>
              <w:pStyle w:val="a7"/>
            </w:pPr>
            <w:r w:rsidRPr="009A58F5">
              <w:t xml:space="preserve">Вызов метода завершился с ошибкой: обнаружены синтаксические ошибки на стороне клиента. </w:t>
            </w:r>
            <w:r w:rsidR="003274E8" w:rsidRPr="00FB2C63">
              <w:t>Подробная информация об ошибке включена в тело ответа</w:t>
            </w:r>
          </w:p>
        </w:tc>
      </w:tr>
      <w:tr w:rsidR="007B0261" w:rsidRPr="00725730" w14:paraId="577DD7A8" w14:textId="77777777" w:rsidTr="001255BD">
        <w:tc>
          <w:tcPr>
            <w:tcW w:w="2263" w:type="dxa"/>
            <w:shd w:val="clear" w:color="auto" w:fill="FFFFFF"/>
          </w:tcPr>
          <w:p w14:paraId="5B18E30A" w14:textId="77777777" w:rsidR="007B0261" w:rsidRPr="00A643A1" w:rsidRDefault="007B0261" w:rsidP="0074475B">
            <w:pPr>
              <w:pStyle w:val="a7"/>
            </w:pPr>
            <w:r w:rsidRPr="00A643A1">
              <w:t xml:space="preserve">401 </w:t>
            </w:r>
            <w:proofErr w:type="spellStart"/>
            <w:r w:rsidRPr="00A643A1">
              <w:t>Unauthorized</w:t>
            </w:r>
            <w:proofErr w:type="spellEnd"/>
          </w:p>
        </w:tc>
        <w:tc>
          <w:tcPr>
            <w:tcW w:w="7082" w:type="dxa"/>
            <w:shd w:val="clear" w:color="auto" w:fill="FFFFFF"/>
          </w:tcPr>
          <w:p w14:paraId="64CAE9F2" w14:textId="132D5574" w:rsidR="007B0261" w:rsidRPr="00FB2C63" w:rsidRDefault="007B0261">
            <w:pPr>
              <w:pStyle w:val="a7"/>
            </w:pPr>
            <w:r w:rsidRPr="009A58F5">
              <w:t xml:space="preserve">Вызов метода завершился с ошибкой: </w:t>
            </w:r>
            <w:r w:rsidR="00EF42B2" w:rsidRPr="009A58F5">
              <w:t>запрошен защищенный</w:t>
            </w:r>
            <w:r w:rsidRPr="009A58F5">
              <w:t xml:space="preserve"> ресурс без предоставления необходимых данных авторизации (отсутствует маркер доступа, ошибка проверки маркера доступа и т.п.). </w:t>
            </w:r>
            <w:r w:rsidR="003274E8" w:rsidRPr="00FB2C63">
              <w:t>Подробная информация об ошибке включена в тело ответа</w:t>
            </w:r>
          </w:p>
        </w:tc>
      </w:tr>
      <w:tr w:rsidR="007B0261" w:rsidRPr="00725730" w14:paraId="750739F0" w14:textId="77777777" w:rsidTr="001255BD">
        <w:tc>
          <w:tcPr>
            <w:tcW w:w="2263" w:type="dxa"/>
            <w:shd w:val="clear" w:color="auto" w:fill="FFFFFF"/>
          </w:tcPr>
          <w:p w14:paraId="11C733B5" w14:textId="77777777" w:rsidR="007B0261" w:rsidRPr="00A643A1" w:rsidRDefault="007B0261" w:rsidP="0074475B">
            <w:pPr>
              <w:pStyle w:val="a7"/>
            </w:pPr>
            <w:r w:rsidRPr="00A643A1">
              <w:t xml:space="preserve">403 </w:t>
            </w:r>
            <w:proofErr w:type="spellStart"/>
            <w:r w:rsidRPr="00A643A1">
              <w:t>Forbidden</w:t>
            </w:r>
            <w:proofErr w:type="spellEnd"/>
          </w:p>
        </w:tc>
        <w:tc>
          <w:tcPr>
            <w:tcW w:w="7082" w:type="dxa"/>
            <w:shd w:val="clear" w:color="auto" w:fill="FFFFFF"/>
          </w:tcPr>
          <w:p w14:paraId="22175AE8" w14:textId="45043C5D" w:rsidR="007B0261" w:rsidRPr="00FB2C63" w:rsidRDefault="007B0261">
            <w:pPr>
              <w:pStyle w:val="a7"/>
            </w:pPr>
            <w:r w:rsidRPr="009A58F5">
              <w:t>Вызов метода завершился с ошибкой: аутентификация прошла успешно, но у клиента нет доступа к ресурсу.</w:t>
            </w:r>
            <w:r w:rsidR="00A17FF7" w:rsidRPr="009A58F5">
              <w:t xml:space="preserve"> </w:t>
            </w:r>
            <w:r w:rsidR="008278BA" w:rsidRPr="00FB2C63">
              <w:t>Подробная информация об ошибке включена в тело ответа</w:t>
            </w:r>
          </w:p>
        </w:tc>
      </w:tr>
      <w:tr w:rsidR="007B0261" w:rsidRPr="00725730" w14:paraId="034007EF" w14:textId="77777777" w:rsidTr="001255BD">
        <w:tc>
          <w:tcPr>
            <w:tcW w:w="2263" w:type="dxa"/>
            <w:shd w:val="clear" w:color="auto" w:fill="FFFFFF"/>
          </w:tcPr>
          <w:p w14:paraId="3146AD37" w14:textId="77777777" w:rsidR="007B0261" w:rsidRPr="00A643A1" w:rsidRDefault="007B0261" w:rsidP="0074475B">
            <w:pPr>
              <w:pStyle w:val="a7"/>
            </w:pPr>
            <w:r w:rsidRPr="00A643A1">
              <w:t xml:space="preserve">404 </w:t>
            </w:r>
            <w:proofErr w:type="spellStart"/>
            <w:r w:rsidRPr="00A643A1">
              <w:t>Not</w:t>
            </w:r>
            <w:proofErr w:type="spellEnd"/>
            <w:r w:rsidRPr="00A643A1">
              <w:t xml:space="preserve"> </w:t>
            </w:r>
            <w:proofErr w:type="spellStart"/>
            <w:r w:rsidRPr="00A643A1">
              <w:t>Found</w:t>
            </w:r>
            <w:proofErr w:type="spellEnd"/>
          </w:p>
        </w:tc>
        <w:tc>
          <w:tcPr>
            <w:tcW w:w="7082" w:type="dxa"/>
            <w:shd w:val="clear" w:color="auto" w:fill="FFFFFF"/>
          </w:tcPr>
          <w:p w14:paraId="7F6FE8B9" w14:textId="2F78AC83" w:rsidR="007B0261" w:rsidRPr="009A58F5" w:rsidRDefault="007B0261">
            <w:pPr>
              <w:pStyle w:val="a7"/>
            </w:pPr>
            <w:r w:rsidRPr="009A58F5">
              <w:t>Вызов метода завершился с ошибкой: запрошенный ресурс не найден</w:t>
            </w:r>
            <w:r w:rsidR="00892AF1" w:rsidRPr="009A58F5">
              <w:t xml:space="preserve"> или не существует</w:t>
            </w:r>
          </w:p>
        </w:tc>
      </w:tr>
      <w:tr w:rsidR="007B0261" w:rsidRPr="00725730" w14:paraId="3F265CDF" w14:textId="77777777" w:rsidTr="001255BD">
        <w:tc>
          <w:tcPr>
            <w:tcW w:w="2263" w:type="dxa"/>
            <w:shd w:val="clear" w:color="auto" w:fill="FFFFFF"/>
          </w:tcPr>
          <w:p w14:paraId="0C7AFE3B" w14:textId="77777777" w:rsidR="007B0261" w:rsidRPr="00A643A1" w:rsidRDefault="007B0261" w:rsidP="0074475B">
            <w:pPr>
              <w:pStyle w:val="a7"/>
            </w:pPr>
            <w:r w:rsidRPr="00A643A1">
              <w:t xml:space="preserve">429 </w:t>
            </w:r>
            <w:proofErr w:type="spellStart"/>
            <w:r w:rsidRPr="00A643A1">
              <w:t>Too</w:t>
            </w:r>
            <w:proofErr w:type="spellEnd"/>
            <w:r w:rsidRPr="00A643A1">
              <w:t xml:space="preserve"> </w:t>
            </w:r>
            <w:proofErr w:type="spellStart"/>
            <w:r w:rsidRPr="00A643A1">
              <w:t>Many</w:t>
            </w:r>
            <w:proofErr w:type="spellEnd"/>
            <w:r w:rsidRPr="00A643A1">
              <w:t xml:space="preserve"> </w:t>
            </w:r>
            <w:proofErr w:type="spellStart"/>
            <w:r w:rsidRPr="00A643A1">
              <w:t>Requests</w:t>
            </w:r>
            <w:proofErr w:type="spellEnd"/>
          </w:p>
        </w:tc>
        <w:tc>
          <w:tcPr>
            <w:tcW w:w="7082" w:type="dxa"/>
            <w:shd w:val="clear" w:color="auto" w:fill="FFFFFF"/>
          </w:tcPr>
          <w:p w14:paraId="6577C751" w14:textId="08B6AD96" w:rsidR="007B0261" w:rsidRPr="00FB2C63" w:rsidRDefault="007B0261">
            <w:pPr>
              <w:pStyle w:val="a7"/>
            </w:pPr>
            <w:r w:rsidRPr="009A58F5">
              <w:t xml:space="preserve">Вызов метода завершился с ошибкой: клиент за ограниченный промежуток времени направил больше запросов, чем ему разрешено. </w:t>
            </w:r>
            <w:r w:rsidR="008D453D" w:rsidRPr="00FB2C63">
              <w:t>Подробная информация об ошибке включена в тело ответа</w:t>
            </w:r>
          </w:p>
        </w:tc>
      </w:tr>
      <w:tr w:rsidR="007B0261" w:rsidRPr="00725730" w14:paraId="4567ECB0" w14:textId="77777777" w:rsidTr="001255BD">
        <w:tc>
          <w:tcPr>
            <w:tcW w:w="2263" w:type="dxa"/>
            <w:shd w:val="clear" w:color="auto" w:fill="FFFFFF"/>
          </w:tcPr>
          <w:p w14:paraId="3DC5A6D0" w14:textId="77777777" w:rsidR="007B0261" w:rsidRPr="00A643A1" w:rsidRDefault="007B0261" w:rsidP="0074475B">
            <w:pPr>
              <w:pStyle w:val="a7"/>
            </w:pPr>
            <w:r w:rsidRPr="00A643A1">
              <w:t xml:space="preserve">500 </w:t>
            </w:r>
            <w:proofErr w:type="spellStart"/>
            <w:r w:rsidRPr="00A643A1">
              <w:t>Internal</w:t>
            </w:r>
            <w:proofErr w:type="spellEnd"/>
            <w:r w:rsidRPr="00A643A1">
              <w:t xml:space="preserve"> </w:t>
            </w:r>
            <w:proofErr w:type="spellStart"/>
            <w:r w:rsidRPr="00A643A1">
              <w:t>Server</w:t>
            </w:r>
            <w:proofErr w:type="spellEnd"/>
            <w:r w:rsidRPr="00A643A1">
              <w:t xml:space="preserve"> </w:t>
            </w:r>
            <w:proofErr w:type="spellStart"/>
            <w:r w:rsidRPr="00A643A1">
              <w:t>Error</w:t>
            </w:r>
            <w:proofErr w:type="spellEnd"/>
          </w:p>
        </w:tc>
        <w:tc>
          <w:tcPr>
            <w:tcW w:w="7082" w:type="dxa"/>
            <w:shd w:val="clear" w:color="auto" w:fill="FFFFFF"/>
          </w:tcPr>
          <w:p w14:paraId="629D3E32" w14:textId="1497B755" w:rsidR="007B0261" w:rsidRPr="00FB2C63" w:rsidRDefault="007B0261">
            <w:pPr>
              <w:pStyle w:val="a7"/>
            </w:pPr>
            <w:r w:rsidRPr="009A58F5">
              <w:t xml:space="preserve">Вызов метода завершился с ошибкой: произошла внутренняя ошибка на стороне сервера. </w:t>
            </w:r>
            <w:r w:rsidR="00CD6F54" w:rsidRPr="00FB2C63">
              <w:t>Подробная информация об ошибке включена в тело ответа</w:t>
            </w:r>
          </w:p>
        </w:tc>
      </w:tr>
      <w:tr w:rsidR="007B0261" w:rsidRPr="00725730" w14:paraId="63E5C15C" w14:textId="77777777" w:rsidTr="001255BD">
        <w:tc>
          <w:tcPr>
            <w:tcW w:w="2263" w:type="dxa"/>
            <w:shd w:val="clear" w:color="auto" w:fill="FFFFFF"/>
          </w:tcPr>
          <w:p w14:paraId="3EF004B0" w14:textId="77777777" w:rsidR="007B0261" w:rsidRPr="00A643A1" w:rsidRDefault="007B0261" w:rsidP="0074475B">
            <w:pPr>
              <w:pStyle w:val="a7"/>
            </w:pPr>
            <w:r w:rsidRPr="00A643A1">
              <w:t xml:space="preserve">503 </w:t>
            </w:r>
            <w:proofErr w:type="spellStart"/>
            <w:r w:rsidRPr="00A643A1">
              <w:t>Service</w:t>
            </w:r>
            <w:proofErr w:type="spellEnd"/>
            <w:r w:rsidRPr="00A643A1">
              <w:t xml:space="preserve"> </w:t>
            </w:r>
            <w:proofErr w:type="spellStart"/>
            <w:r w:rsidRPr="00A643A1">
              <w:t>Unavailable</w:t>
            </w:r>
            <w:proofErr w:type="spellEnd"/>
          </w:p>
        </w:tc>
        <w:tc>
          <w:tcPr>
            <w:tcW w:w="7082" w:type="dxa"/>
            <w:shd w:val="clear" w:color="auto" w:fill="FFFFFF"/>
          </w:tcPr>
          <w:p w14:paraId="18F0AB3B" w14:textId="3A4D65EA" w:rsidR="007B0261" w:rsidRPr="00FB2C63" w:rsidRDefault="007B0261">
            <w:pPr>
              <w:pStyle w:val="a7"/>
            </w:pPr>
            <w:r w:rsidRPr="009A58F5">
              <w:t xml:space="preserve">Вызов метода завершился с ошибкой: сервер не может обработать запрос из-за временной перезагрузки или технических работ. </w:t>
            </w:r>
            <w:r w:rsidR="0027651D" w:rsidRPr="00FB2C63">
              <w:t>Подробная информация об ошибке включена в тело ответа</w:t>
            </w:r>
          </w:p>
        </w:tc>
      </w:tr>
    </w:tbl>
    <w:p w14:paraId="0D49B2C7" w14:textId="710615A9" w:rsidR="00876DD4" w:rsidRPr="00725730" w:rsidRDefault="00876DD4" w:rsidP="00876DD4">
      <w:pPr>
        <w:pStyle w:val="3"/>
      </w:pPr>
      <w:bookmarkStart w:id="66" w:name="_Toc175745095"/>
      <w:r w:rsidRPr="00725730">
        <w:t xml:space="preserve">HTTP-коды </w:t>
      </w:r>
      <w:r w:rsidR="000C4629" w:rsidRPr="00725730">
        <w:t>GET-</w:t>
      </w:r>
      <w:r w:rsidRPr="00725730">
        <w:t>методов</w:t>
      </w:r>
      <w:bookmarkEnd w:id="66"/>
    </w:p>
    <w:p w14:paraId="2C4659A4" w14:textId="1213AC1C" w:rsidR="00183C09" w:rsidRPr="00725730" w:rsidRDefault="00183C09" w:rsidP="00183C09">
      <w:pPr>
        <w:pStyle w:val="a3"/>
      </w:pPr>
      <w:r w:rsidRPr="00725730">
        <w:t>Перечень HTTP-кодов ответов, поддерживаемых всеми GET-методам</w:t>
      </w:r>
      <w:r w:rsidR="00B60A3D" w:rsidRPr="00725730">
        <w:t>и</w:t>
      </w:r>
      <w:r w:rsidRPr="00725730">
        <w:t xml:space="preserve"> </w:t>
      </w:r>
      <w:r w:rsidR="00107D94" w:rsidRPr="000729E6">
        <w:t>ПО</w:t>
      </w:r>
      <w:r w:rsidR="00107D94" w:rsidRPr="00725730">
        <w:t xml:space="preserve"> </w:t>
      </w:r>
      <w:r w:rsidRPr="00725730">
        <w:t>представлен в таблице: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082"/>
      </w:tblGrid>
      <w:tr w:rsidR="009F4064" w:rsidRPr="00725730" w14:paraId="71E9F676" w14:textId="77777777" w:rsidTr="007302FA">
        <w:trPr>
          <w:tblHeader/>
        </w:trPr>
        <w:tc>
          <w:tcPr>
            <w:tcW w:w="2263" w:type="dxa"/>
          </w:tcPr>
          <w:p w14:paraId="74141EA5" w14:textId="77777777" w:rsidR="009F4064" w:rsidRPr="00725730" w:rsidRDefault="009F4064" w:rsidP="008948A9">
            <w:pPr>
              <w:pStyle w:val="af5"/>
              <w:framePr w:wrap="around"/>
            </w:pPr>
            <w:r w:rsidRPr="00725730">
              <w:t>HTTP-</w:t>
            </w:r>
            <w:r w:rsidRPr="008C7A15">
              <w:t>код</w:t>
            </w:r>
          </w:p>
        </w:tc>
        <w:tc>
          <w:tcPr>
            <w:tcW w:w="7082" w:type="dxa"/>
          </w:tcPr>
          <w:p w14:paraId="42E8A40A" w14:textId="13CF95DC" w:rsidR="009F4064" w:rsidRPr="00725730" w:rsidRDefault="005E6677" w:rsidP="008948A9">
            <w:pPr>
              <w:pStyle w:val="af5"/>
              <w:framePr w:wrap="around"/>
            </w:pPr>
            <w:r>
              <w:t>Описание</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082"/>
      </w:tblGrid>
      <w:tr w:rsidR="009F4064" w:rsidRPr="00725730" w14:paraId="43CBBF09" w14:textId="77777777" w:rsidTr="007302FA">
        <w:tc>
          <w:tcPr>
            <w:tcW w:w="2263" w:type="dxa"/>
            <w:shd w:val="clear" w:color="auto" w:fill="FFFFFF"/>
          </w:tcPr>
          <w:p w14:paraId="37A0FD1C" w14:textId="77777777" w:rsidR="009F4064" w:rsidRPr="00A643A1" w:rsidRDefault="009F4064" w:rsidP="0074475B">
            <w:pPr>
              <w:pStyle w:val="a7"/>
            </w:pPr>
            <w:r w:rsidRPr="00A643A1">
              <w:t>200 OK</w:t>
            </w:r>
          </w:p>
        </w:tc>
        <w:tc>
          <w:tcPr>
            <w:tcW w:w="7082" w:type="dxa"/>
            <w:shd w:val="clear" w:color="auto" w:fill="FFFFFF"/>
          </w:tcPr>
          <w:p w14:paraId="361AF8E8" w14:textId="558FC5D0" w:rsidR="009F4064" w:rsidRPr="009A58F5" w:rsidRDefault="009F4064">
            <w:pPr>
              <w:pStyle w:val="a7"/>
            </w:pPr>
            <w:r w:rsidRPr="009A58F5">
              <w:t xml:space="preserve">Запрос выполнен успешно, </w:t>
            </w:r>
            <w:r w:rsidR="00A651BE" w:rsidRPr="009A58F5">
              <w:t>тело ответа содержит запрошенный</w:t>
            </w:r>
            <w:r w:rsidR="003C4A2D" w:rsidRPr="009A58F5">
              <w:t xml:space="preserve"> ресурс или массив ресурсов</w:t>
            </w:r>
          </w:p>
        </w:tc>
      </w:tr>
      <w:tr w:rsidR="009F4064" w:rsidRPr="00725730" w14:paraId="67764A55" w14:textId="77777777" w:rsidTr="007302FA">
        <w:tc>
          <w:tcPr>
            <w:tcW w:w="2263" w:type="dxa"/>
            <w:shd w:val="clear" w:color="auto" w:fill="FFFFFF"/>
          </w:tcPr>
          <w:p w14:paraId="7A6CA58A" w14:textId="77777777" w:rsidR="009F4064" w:rsidRPr="00A643A1" w:rsidRDefault="009F4064" w:rsidP="0074475B">
            <w:pPr>
              <w:pStyle w:val="a7"/>
            </w:pPr>
            <w:r w:rsidRPr="00A643A1">
              <w:t xml:space="preserve">204 </w:t>
            </w:r>
            <w:proofErr w:type="spellStart"/>
            <w:r w:rsidRPr="00A643A1">
              <w:t>No</w:t>
            </w:r>
            <w:proofErr w:type="spellEnd"/>
            <w:r w:rsidRPr="00A643A1">
              <w:t xml:space="preserve"> </w:t>
            </w:r>
            <w:proofErr w:type="spellStart"/>
            <w:r w:rsidRPr="00A643A1">
              <w:t>Content</w:t>
            </w:r>
            <w:proofErr w:type="spellEnd"/>
          </w:p>
        </w:tc>
        <w:tc>
          <w:tcPr>
            <w:tcW w:w="7082" w:type="dxa"/>
            <w:shd w:val="clear" w:color="auto" w:fill="FFFFFF"/>
          </w:tcPr>
          <w:p w14:paraId="3517A734" w14:textId="33BAA1AC" w:rsidR="009F4064" w:rsidRPr="009A58F5" w:rsidRDefault="009F4064">
            <w:pPr>
              <w:pStyle w:val="a7"/>
            </w:pPr>
            <w:r w:rsidRPr="009A58F5">
              <w:t xml:space="preserve">Запрос выполнен успешно, но </w:t>
            </w:r>
            <w:r w:rsidR="000501A3" w:rsidRPr="009A58F5">
              <w:t>тело ответа не содержит данных</w:t>
            </w:r>
            <w:r w:rsidRPr="009A58F5">
              <w:t>, т.к.</w:t>
            </w:r>
            <w:r w:rsidR="00525F66" w:rsidRPr="009A58F5">
              <w:t xml:space="preserve"> по заданным параметрам поиска</w:t>
            </w:r>
            <w:r w:rsidRPr="009A58F5">
              <w:t xml:space="preserve"> </w:t>
            </w:r>
            <w:r w:rsidR="00A250C3" w:rsidRPr="009A58F5">
              <w:t>ресурсы</w:t>
            </w:r>
            <w:r w:rsidRPr="009A58F5">
              <w:t xml:space="preserve"> не найдены</w:t>
            </w:r>
            <w:r w:rsidR="00933CC3" w:rsidRPr="009A58F5">
              <w:t xml:space="preserve"> (применимо к методам, предоставляющим список ресурсов)</w:t>
            </w:r>
          </w:p>
        </w:tc>
      </w:tr>
      <w:tr w:rsidR="003E5B90" w:rsidRPr="00725730" w14:paraId="626DECF1" w14:textId="77777777" w:rsidTr="007302FA">
        <w:tc>
          <w:tcPr>
            <w:tcW w:w="2263" w:type="dxa"/>
            <w:shd w:val="clear" w:color="auto" w:fill="FFFFFF"/>
          </w:tcPr>
          <w:p w14:paraId="2F71E848" w14:textId="1035D734" w:rsidR="003E5B90" w:rsidRPr="00A643A1" w:rsidRDefault="003E5B90" w:rsidP="0074475B">
            <w:pPr>
              <w:pStyle w:val="a7"/>
            </w:pPr>
            <w:r w:rsidRPr="00A643A1">
              <w:t xml:space="preserve">406 </w:t>
            </w:r>
            <w:proofErr w:type="spellStart"/>
            <w:r w:rsidRPr="00A643A1">
              <w:t>Not</w:t>
            </w:r>
            <w:proofErr w:type="spellEnd"/>
            <w:r w:rsidRPr="00A643A1">
              <w:t xml:space="preserve"> </w:t>
            </w:r>
            <w:proofErr w:type="spellStart"/>
            <w:r w:rsidRPr="00A643A1">
              <w:t>Acceptable</w:t>
            </w:r>
            <w:proofErr w:type="spellEnd"/>
          </w:p>
        </w:tc>
        <w:tc>
          <w:tcPr>
            <w:tcW w:w="7082" w:type="dxa"/>
            <w:shd w:val="clear" w:color="auto" w:fill="FFFFFF"/>
          </w:tcPr>
          <w:p w14:paraId="3FE8D631" w14:textId="79638072" w:rsidR="003E5B90" w:rsidRPr="009A58F5" w:rsidRDefault="00D73499">
            <w:pPr>
              <w:pStyle w:val="a7"/>
            </w:pPr>
            <w:r w:rsidRPr="009A58F5">
              <w:t>Вызов</w:t>
            </w:r>
            <w:r w:rsidR="003E5B90" w:rsidRPr="009A58F5">
              <w:t xml:space="preserve"> метода завершился с ошибкой: указанный тип содержимого в заголовке </w:t>
            </w:r>
            <w:proofErr w:type="spellStart"/>
            <w:r w:rsidR="003E5B90" w:rsidRPr="00ED482D">
              <w:t>Accept</w:t>
            </w:r>
            <w:proofErr w:type="spellEnd"/>
            <w:r w:rsidR="003E5B90" w:rsidRPr="009A58F5">
              <w:t xml:space="preserve"> не поддерживается</w:t>
            </w:r>
          </w:p>
        </w:tc>
      </w:tr>
    </w:tbl>
    <w:p w14:paraId="70BA54E1" w14:textId="71D45AE7" w:rsidR="00EE0546" w:rsidRDefault="00EE0546" w:rsidP="00EE0546">
      <w:pPr>
        <w:pStyle w:val="2"/>
      </w:pPr>
      <w:bookmarkStart w:id="67" w:name="_Ref40723673"/>
      <w:bookmarkStart w:id="68" w:name="_Ref40724101"/>
      <w:bookmarkStart w:id="69" w:name="_Toc175745096"/>
      <w:r>
        <w:lastRenderedPageBreak/>
        <w:t>Ограничени</w:t>
      </w:r>
      <w:r w:rsidR="00D00026">
        <w:t>я</w:t>
      </w:r>
      <w:bookmarkEnd w:id="67"/>
      <w:bookmarkEnd w:id="68"/>
      <w:bookmarkEnd w:id="69"/>
    </w:p>
    <w:p w14:paraId="58DA557D" w14:textId="2CAA1E98" w:rsidR="001235F6" w:rsidRDefault="00B7243D" w:rsidP="001235F6">
      <w:pPr>
        <w:pStyle w:val="a3"/>
        <w:rPr>
          <w:lang w:eastAsia="en-US"/>
        </w:rPr>
      </w:pPr>
      <w:r>
        <w:rPr>
          <w:lang w:eastAsia="en-US"/>
        </w:rPr>
        <w:t xml:space="preserve">Для обеспечения стабильной работоспособности </w:t>
      </w:r>
      <w:r w:rsidR="00107D94" w:rsidRPr="000729E6">
        <w:rPr>
          <w:lang w:eastAsia="en-US"/>
        </w:rPr>
        <w:t>ПО</w:t>
      </w:r>
      <w:r w:rsidR="00107D94">
        <w:rPr>
          <w:lang w:eastAsia="en-US"/>
        </w:rPr>
        <w:t xml:space="preserve"> </w:t>
      </w:r>
      <w:r>
        <w:rPr>
          <w:lang w:eastAsia="en-US"/>
        </w:rPr>
        <w:t xml:space="preserve">и контроля </w:t>
      </w:r>
      <w:r w:rsidR="00D00026">
        <w:rPr>
          <w:lang w:eastAsia="en-US"/>
        </w:rPr>
        <w:t xml:space="preserve">показателей </w:t>
      </w:r>
      <w:r>
        <w:rPr>
          <w:lang w:eastAsia="en-US"/>
        </w:rPr>
        <w:t xml:space="preserve">пиковой нагрузки </w:t>
      </w:r>
      <w:r w:rsidR="009C0EC7">
        <w:rPr>
          <w:lang w:eastAsia="en-US"/>
        </w:rPr>
        <w:t>для каждой ИС</w:t>
      </w:r>
      <w:r w:rsidR="00BB106F">
        <w:rPr>
          <w:lang w:eastAsia="en-US"/>
        </w:rPr>
        <w:t xml:space="preserve"> </w:t>
      </w:r>
      <w:r w:rsidR="004D0FB2" w:rsidRPr="00816D71">
        <w:t>Лицензиат</w:t>
      </w:r>
      <w:r w:rsidR="00BB106F">
        <w:rPr>
          <w:lang w:eastAsia="en-US"/>
        </w:rPr>
        <w:t>а</w:t>
      </w:r>
      <w:r w:rsidR="009C0EC7">
        <w:rPr>
          <w:lang w:eastAsia="en-US"/>
        </w:rPr>
        <w:t xml:space="preserve"> </w:t>
      </w:r>
      <w:r>
        <w:rPr>
          <w:lang w:eastAsia="en-US"/>
        </w:rPr>
        <w:t xml:space="preserve">установлены следующие ограничения на количество запросов к методам </w:t>
      </w:r>
      <w:r w:rsidR="00107D94" w:rsidRPr="00BA41F0">
        <w:rPr>
          <w:lang w:eastAsia="en-US"/>
        </w:rPr>
        <w:t>ПО</w:t>
      </w:r>
      <w:r w:rsidR="00D00026">
        <w:rPr>
          <w:lang w:eastAsia="en-US"/>
        </w:rPr>
        <w:t>:</w:t>
      </w:r>
    </w:p>
    <w:p w14:paraId="411BD5EB" w14:textId="15647FA5" w:rsidR="005E79BF" w:rsidRPr="005E79BF" w:rsidRDefault="005E79BF" w:rsidP="005E79BF">
      <w:pPr>
        <w:pStyle w:val="-"/>
      </w:pPr>
      <w:r w:rsidRPr="005E79BF">
        <w:t xml:space="preserve">максимальное количество запросов доступно согласно купленному </w:t>
      </w:r>
      <w:r w:rsidR="00761820">
        <w:t>Т</w:t>
      </w:r>
      <w:r w:rsidRPr="005E79BF">
        <w:t>арифу</w:t>
      </w:r>
      <w:r w:rsidR="009D4113">
        <w:t xml:space="preserve"> </w:t>
      </w:r>
      <w:r w:rsidR="00107D94" w:rsidRPr="00BA41F0">
        <w:t>ПО</w:t>
      </w:r>
      <w:r w:rsidRPr="009A58F5">
        <w:t>;</w:t>
      </w:r>
    </w:p>
    <w:p w14:paraId="00BF7A83" w14:textId="24FE0BEA" w:rsidR="009142D5" w:rsidRDefault="00B71C48" w:rsidP="00D00026">
      <w:pPr>
        <w:pStyle w:val="-"/>
      </w:pPr>
      <w:r>
        <w:t>максимальное количество запросов в 1 минуту</w:t>
      </w:r>
      <w:r w:rsidR="00CA1D2C">
        <w:t xml:space="preserve"> – </w:t>
      </w:r>
      <w:r>
        <w:t>10</w:t>
      </w:r>
      <w:r w:rsidR="009142D5">
        <w:t>;</w:t>
      </w:r>
    </w:p>
    <w:p w14:paraId="0EB8332E" w14:textId="16C28403" w:rsidR="00F33A52" w:rsidRDefault="009142D5" w:rsidP="009A58F5">
      <w:pPr>
        <w:pStyle w:val="-"/>
      </w:pPr>
      <w:r>
        <w:t>максимальное значение параметра «Количество элементов в выводе» (</w:t>
      </w:r>
      <w:r>
        <w:rPr>
          <w:lang w:val="en-US"/>
        </w:rPr>
        <w:t>size</w:t>
      </w:r>
      <w:r>
        <w:t xml:space="preserve">) в методах работы со списками – </w:t>
      </w:r>
      <w:r w:rsidR="005960F2">
        <w:t>5</w:t>
      </w:r>
      <w:r>
        <w:t>0</w:t>
      </w:r>
      <w:r w:rsidR="00B71C48">
        <w:t>.</w:t>
      </w:r>
    </w:p>
    <w:p w14:paraId="4078E6F8" w14:textId="011890CD" w:rsidR="00BD48D6" w:rsidRDefault="00BD48D6" w:rsidP="009A58F5">
      <w:pPr>
        <w:pStyle w:val="2"/>
      </w:pPr>
      <w:bookmarkStart w:id="70" w:name="_Toc175745097"/>
      <w:r>
        <w:t>Подсчет направленных запросов к сервису</w:t>
      </w:r>
      <w:bookmarkEnd w:id="70"/>
    </w:p>
    <w:p w14:paraId="5E038377" w14:textId="3E50FDD4" w:rsidR="005E79BF" w:rsidRDefault="00DC125C" w:rsidP="00DA5709">
      <w:pPr>
        <w:pStyle w:val="a3"/>
      </w:pPr>
      <w:r>
        <w:t>REST API использует строку состояния в HTTP ответе (статус ответа), чтобы информировать Клиентов о результате запроса.</w:t>
      </w:r>
      <w:r w:rsidRPr="009A58F5">
        <w:t xml:space="preserve"> </w:t>
      </w:r>
      <w:r>
        <w:t>Класс кодов состояния 2xx: Успех - указывает, что запрос клиента был успешно получен, понят, и принят. В соответствии с перечнем</w:t>
      </w:r>
      <w:r w:rsidRPr="00725730">
        <w:t xml:space="preserve"> HTTP-кодов ответов</w:t>
      </w:r>
      <w:r w:rsidR="00486F5E">
        <w:t>,</w:t>
      </w:r>
      <w:r>
        <w:t xml:space="preserve"> </w:t>
      </w:r>
      <w:r w:rsidRPr="00725730">
        <w:t xml:space="preserve">поддерживаемых всеми GET-методами </w:t>
      </w:r>
      <w:r w:rsidR="00107D94" w:rsidRPr="00BA41F0">
        <w:t>ПО</w:t>
      </w:r>
      <w:r>
        <w:t>, описа</w:t>
      </w:r>
      <w:r w:rsidR="000F41EB">
        <w:t>н</w:t>
      </w:r>
      <w:r>
        <w:t>ных в разделе 3.3.2 «</w:t>
      </w:r>
      <w:r w:rsidRPr="00DC125C">
        <w:t>HTTP-коды GET-методов</w:t>
      </w:r>
      <w:r>
        <w:t xml:space="preserve">», ответы содержащие </w:t>
      </w:r>
      <w:r w:rsidRPr="00DC125C">
        <w:t>HTTP-коды</w:t>
      </w:r>
      <w:r>
        <w:t xml:space="preserve"> «</w:t>
      </w:r>
      <w:r w:rsidRPr="00A643A1">
        <w:t>200 OK</w:t>
      </w:r>
      <w:r>
        <w:t>» и «</w:t>
      </w:r>
      <w:r w:rsidRPr="00A643A1">
        <w:t xml:space="preserve">204 </w:t>
      </w:r>
      <w:proofErr w:type="spellStart"/>
      <w:r w:rsidRPr="00A643A1">
        <w:t>No</w:t>
      </w:r>
      <w:proofErr w:type="spellEnd"/>
      <w:r w:rsidRPr="00A643A1">
        <w:t xml:space="preserve"> </w:t>
      </w:r>
      <w:proofErr w:type="spellStart"/>
      <w:r w:rsidRPr="00A643A1">
        <w:t>Content</w:t>
      </w:r>
      <w:proofErr w:type="spellEnd"/>
      <w:r>
        <w:t>» считаются успешными, и учитываются в подсчете направле</w:t>
      </w:r>
      <w:r w:rsidR="000F41EB">
        <w:t>н</w:t>
      </w:r>
      <w:r>
        <w:t xml:space="preserve">ных запросов к </w:t>
      </w:r>
      <w:r w:rsidR="00107D94" w:rsidRPr="00BA41F0">
        <w:t>ПО</w:t>
      </w:r>
      <w:r>
        <w:t xml:space="preserve">. </w:t>
      </w:r>
      <w:r w:rsidRPr="00DC125C" w:rsidDel="00DC125C">
        <w:rPr>
          <w:highlight w:val="yellow"/>
        </w:rPr>
        <w:t xml:space="preserve"> </w:t>
      </w:r>
    </w:p>
    <w:p w14:paraId="577D51F0" w14:textId="57DD20E7" w:rsidR="009D4113" w:rsidRDefault="00CE0B53" w:rsidP="009D4113">
      <w:pPr>
        <w:pStyle w:val="a3"/>
      </w:pPr>
      <w:r w:rsidRPr="00816D71">
        <w:t>Лицензиар</w:t>
      </w:r>
      <w:r w:rsidRPr="000766B4">
        <w:t xml:space="preserve"> </w:t>
      </w:r>
      <w:r w:rsidR="009D4113">
        <w:tab/>
        <w:t xml:space="preserve">информирует </w:t>
      </w:r>
      <w:r w:rsidR="004D0FB2" w:rsidRPr="00816D71">
        <w:t>Лицензиат</w:t>
      </w:r>
      <w:r w:rsidR="009D4113">
        <w:t xml:space="preserve">а о приближающемся окончании прав доступа к </w:t>
      </w:r>
      <w:r w:rsidR="00107D94" w:rsidRPr="000729E6">
        <w:t>ПО</w:t>
      </w:r>
      <w:r w:rsidR="00107D94">
        <w:t xml:space="preserve"> </w:t>
      </w:r>
      <w:r w:rsidR="009D4113">
        <w:t>в следующем порядке:</w:t>
      </w:r>
    </w:p>
    <w:p w14:paraId="7DBD5148" w14:textId="6DC18653" w:rsidR="009D4113" w:rsidRDefault="009D4113" w:rsidP="009D4113">
      <w:pPr>
        <w:pStyle w:val="a3"/>
      </w:pPr>
      <w:r>
        <w:t>•</w:t>
      </w:r>
      <w:r>
        <w:tab/>
        <w:t xml:space="preserve">не позднее чем за 5 (пять) </w:t>
      </w:r>
      <w:r w:rsidR="00C46028" w:rsidRPr="0068633A">
        <w:t>календарных</w:t>
      </w:r>
      <w:r w:rsidR="00C46028">
        <w:t xml:space="preserve"> </w:t>
      </w:r>
      <w:r>
        <w:t xml:space="preserve">дней до даты </w:t>
      </w:r>
      <w:r w:rsidR="00486F5E">
        <w:t xml:space="preserve">окончания </w:t>
      </w:r>
      <w:r w:rsidR="004F3BA8">
        <w:t>срока Лицензии</w:t>
      </w:r>
      <w:r>
        <w:t>;</w:t>
      </w:r>
    </w:p>
    <w:p w14:paraId="7D4F37B5" w14:textId="1E616EE8" w:rsidR="009D4113" w:rsidRDefault="009D4113" w:rsidP="009D4113">
      <w:pPr>
        <w:pStyle w:val="a3"/>
      </w:pPr>
      <w:r>
        <w:t>•</w:t>
      </w:r>
      <w:r>
        <w:tab/>
        <w:t xml:space="preserve">для </w:t>
      </w:r>
      <w:r w:rsidR="00486F5E">
        <w:t xml:space="preserve">тарифов </w:t>
      </w:r>
      <w:r>
        <w:t>с ограничен</w:t>
      </w:r>
      <w:r w:rsidR="00486F5E">
        <w:t xml:space="preserve">ием по </w:t>
      </w:r>
      <w:r>
        <w:t>количеств</w:t>
      </w:r>
      <w:r w:rsidR="00486F5E">
        <w:t>у</w:t>
      </w:r>
      <w:r>
        <w:t xml:space="preserve"> Запросов – при остатке запросов в размере 10 (десять) процентов от общего количества Запросов в приобретенном </w:t>
      </w:r>
      <w:r w:rsidR="00761820">
        <w:t>Т</w:t>
      </w:r>
      <w:r>
        <w:t>арифе.</w:t>
      </w:r>
    </w:p>
    <w:p w14:paraId="00DFAF4D" w14:textId="4159B4E9" w:rsidR="00346416" w:rsidRDefault="00DC125C" w:rsidP="00DA5709">
      <w:pPr>
        <w:pStyle w:val="a3"/>
      </w:pPr>
      <w:r>
        <w:t>Уведомление отправляется на</w:t>
      </w:r>
      <w:r w:rsidR="00A90109">
        <w:t xml:space="preserve"> адреса электронной почты</w:t>
      </w:r>
      <w:r>
        <w:t>, указанн</w:t>
      </w:r>
      <w:r w:rsidR="00A90109">
        <w:t>ые</w:t>
      </w:r>
      <w:r>
        <w:t xml:space="preserve"> в </w:t>
      </w:r>
      <w:r w:rsidR="00FE07F3">
        <w:t>З</w:t>
      </w:r>
      <w:r>
        <w:t xml:space="preserve">аявке на </w:t>
      </w:r>
      <w:r w:rsidR="00EA527F">
        <w:t>доступ</w:t>
      </w:r>
      <w:r w:rsidR="00761820">
        <w:t xml:space="preserve"> к П</w:t>
      </w:r>
      <w:r w:rsidR="00346416">
        <w:t>ромышл</w:t>
      </w:r>
      <w:r w:rsidR="00761820">
        <w:t xml:space="preserve">енной среде </w:t>
      </w:r>
      <w:r w:rsidR="00107D94" w:rsidRPr="00BA41F0">
        <w:t>ПО</w:t>
      </w:r>
      <w:r>
        <w:t>.</w:t>
      </w:r>
    </w:p>
    <w:p w14:paraId="60EAEA24" w14:textId="77777777" w:rsidR="00346416" w:rsidRDefault="00346416" w:rsidP="00DA5709">
      <w:pPr>
        <w:pStyle w:val="a3"/>
      </w:pPr>
    </w:p>
    <w:p w14:paraId="05C8AE75" w14:textId="3733FFD9" w:rsidR="00DC125C" w:rsidRDefault="00DC125C" w:rsidP="00DA5709">
      <w:pPr>
        <w:pStyle w:val="a3"/>
      </w:pPr>
      <w:r>
        <w:t xml:space="preserve"> </w:t>
      </w:r>
    </w:p>
    <w:p w14:paraId="53ADFC85" w14:textId="77777777" w:rsidR="00BD48D6" w:rsidRDefault="00BD48D6" w:rsidP="009A58F5">
      <w:pPr>
        <w:pStyle w:val="a3"/>
        <w:ind w:firstLine="0"/>
      </w:pPr>
    </w:p>
    <w:p w14:paraId="746F6FB4" w14:textId="77777777" w:rsidR="0049124B" w:rsidRDefault="0049124B" w:rsidP="00DA5709">
      <w:pPr>
        <w:pStyle w:val="a3"/>
        <w:sectPr w:rsidR="0049124B" w:rsidSect="00527E7F">
          <w:footerReference w:type="default" r:id="rId28"/>
          <w:pgSz w:w="11906" w:h="16838"/>
          <w:pgMar w:top="1134" w:right="850" w:bottom="1134" w:left="1701" w:header="708" w:footer="708" w:gutter="0"/>
          <w:cols w:space="708"/>
          <w:titlePg/>
          <w:docGrid w:linePitch="360"/>
        </w:sectPr>
      </w:pPr>
    </w:p>
    <w:p w14:paraId="3BE87C02" w14:textId="2D304947" w:rsidR="00D00490" w:rsidRDefault="00E81A41" w:rsidP="00A74D3D">
      <w:pPr>
        <w:pStyle w:val="1"/>
        <w:numPr>
          <w:ilvl w:val="0"/>
          <w:numId w:val="1"/>
        </w:numPr>
      </w:pPr>
      <w:bookmarkStart w:id="71" w:name="_Ref41577021"/>
      <w:bookmarkStart w:id="72" w:name="_Toc175745098"/>
      <w:r>
        <w:lastRenderedPageBreak/>
        <w:t>Состав</w:t>
      </w:r>
      <w:r w:rsidR="00D00490" w:rsidRPr="00725730">
        <w:t xml:space="preserve"> методов программного интерфейса</w:t>
      </w:r>
      <w:bookmarkEnd w:id="71"/>
      <w:bookmarkEnd w:id="72"/>
    </w:p>
    <w:p w14:paraId="1E4ADE15" w14:textId="7AF72558" w:rsidR="00393F62" w:rsidRDefault="007966BD" w:rsidP="00393F62">
      <w:pPr>
        <w:pStyle w:val="a3"/>
        <w:rPr>
          <w:lang w:eastAsia="en-US"/>
        </w:rPr>
      </w:pPr>
      <w:r>
        <w:rPr>
          <w:lang w:eastAsia="en-US"/>
        </w:rPr>
        <w:t xml:space="preserve">Состав методов </w:t>
      </w:r>
      <w:r w:rsidR="00107D94" w:rsidRPr="000729E6">
        <w:rPr>
          <w:lang w:eastAsia="en-US"/>
        </w:rPr>
        <w:t>ПО</w:t>
      </w:r>
      <w:r w:rsidR="00107D94">
        <w:rPr>
          <w:lang w:eastAsia="en-US"/>
        </w:rPr>
        <w:t xml:space="preserve"> </w:t>
      </w:r>
      <w:r w:rsidR="00890239">
        <w:rPr>
          <w:lang w:eastAsia="en-US"/>
        </w:rPr>
        <w:t>содержится в</w:t>
      </w:r>
      <w:r w:rsidR="00C80C45">
        <w:rPr>
          <w:lang w:eastAsia="en-US"/>
        </w:rPr>
        <w:t xml:space="preserve"> таблиц</w:t>
      </w:r>
      <w:r w:rsidR="00C80C45" w:rsidRPr="0068633A">
        <w:rPr>
          <w:lang w:eastAsia="en-US"/>
        </w:rPr>
        <w:t>ах 4</w:t>
      </w:r>
      <w:r w:rsidR="00C20014" w:rsidRPr="0068633A">
        <w:rPr>
          <w:lang w:eastAsia="en-US"/>
        </w:rPr>
        <w:t>.1</w:t>
      </w:r>
      <w:r w:rsidR="00393F62" w:rsidRPr="00BA41F0">
        <w:rPr>
          <w:lang w:eastAsia="en-US"/>
        </w:rPr>
        <w:t>,</w:t>
      </w:r>
      <w:r w:rsidR="00C80C45" w:rsidRPr="0068633A">
        <w:rPr>
          <w:lang w:eastAsia="en-US"/>
        </w:rPr>
        <w:t xml:space="preserve"> </w:t>
      </w:r>
      <w:r w:rsidR="003C70DF" w:rsidRPr="0068633A">
        <w:rPr>
          <w:lang w:eastAsia="en-US"/>
        </w:rPr>
        <w:t>4.</w:t>
      </w:r>
      <w:r w:rsidR="00C20014" w:rsidRPr="0068633A">
        <w:rPr>
          <w:lang w:eastAsia="en-US"/>
        </w:rPr>
        <w:t>2</w:t>
      </w:r>
      <w:r w:rsidR="00EC6FCA" w:rsidRPr="00D65B9E">
        <w:rPr>
          <w:lang w:eastAsia="en-US"/>
        </w:rPr>
        <w:t xml:space="preserve">, </w:t>
      </w:r>
      <w:r w:rsidR="00393F62" w:rsidRPr="000729E6">
        <w:rPr>
          <w:lang w:eastAsia="en-US"/>
        </w:rPr>
        <w:t>4.3</w:t>
      </w:r>
      <w:r w:rsidR="00EC6FCA" w:rsidRPr="00D65B9E">
        <w:rPr>
          <w:lang w:eastAsia="en-US"/>
        </w:rPr>
        <w:t xml:space="preserve"> и 4.4</w:t>
      </w:r>
      <w:r w:rsidR="00393F62" w:rsidRPr="000729E6">
        <w:rPr>
          <w:lang w:eastAsia="en-US"/>
        </w:rPr>
        <w:t>.</w:t>
      </w:r>
    </w:p>
    <w:p w14:paraId="48EF9E48" w14:textId="0481F557" w:rsidR="00393F62" w:rsidRPr="0074475B" w:rsidRDefault="00393F62" w:rsidP="00393F62">
      <w:pPr>
        <w:pStyle w:val="af7"/>
        <w:tabs>
          <w:tab w:val="left" w:pos="993"/>
        </w:tabs>
        <w:spacing w:before="60" w:after="0" w:line="240" w:lineRule="auto"/>
        <w:rPr>
          <w:rFonts w:ascii="Tahoma" w:eastAsia="Times New Roman" w:hAnsi="Tahoma" w:cs="Tahoma"/>
          <w:sz w:val="24"/>
          <w:szCs w:val="24"/>
        </w:rPr>
      </w:pPr>
      <w:r w:rsidRPr="000729E6">
        <w:rPr>
          <w:rFonts w:ascii="Tahoma" w:eastAsia="Times New Roman" w:hAnsi="Tahoma" w:cs="Tahoma"/>
          <w:sz w:val="24"/>
          <w:szCs w:val="24"/>
        </w:rPr>
        <w:t>В лицензию «МКД» входят методы, указанные в таблице 4.1. В лицензию «МКД+ИЖС» входят методы, указанные в таблицах 4.1 и 4.2. В лицензи</w:t>
      </w:r>
      <w:r w:rsidR="00AF3387" w:rsidRPr="00D65B9E">
        <w:rPr>
          <w:rFonts w:ascii="Tahoma" w:eastAsia="Times New Roman" w:hAnsi="Tahoma" w:cs="Tahoma"/>
          <w:sz w:val="24"/>
          <w:szCs w:val="24"/>
        </w:rPr>
        <w:t>ю</w:t>
      </w:r>
      <w:r w:rsidRPr="000729E6">
        <w:rPr>
          <w:rFonts w:ascii="Tahoma" w:eastAsia="Times New Roman" w:hAnsi="Tahoma" w:cs="Tahoma"/>
          <w:sz w:val="24"/>
          <w:szCs w:val="24"/>
        </w:rPr>
        <w:t xml:space="preserve"> «</w:t>
      </w:r>
      <w:proofErr w:type="spellStart"/>
      <w:r w:rsidRPr="000729E6">
        <w:rPr>
          <w:rFonts w:ascii="Tahoma" w:eastAsia="Times New Roman" w:hAnsi="Tahoma" w:cs="Tahoma"/>
          <w:sz w:val="24"/>
          <w:szCs w:val="24"/>
        </w:rPr>
        <w:t>Ретроданные</w:t>
      </w:r>
      <w:proofErr w:type="spellEnd"/>
      <w:r w:rsidRPr="000729E6">
        <w:rPr>
          <w:rFonts w:ascii="Tahoma" w:eastAsia="Times New Roman" w:hAnsi="Tahoma" w:cs="Tahoma"/>
          <w:sz w:val="24"/>
          <w:szCs w:val="24"/>
        </w:rPr>
        <w:t>» входят методы, указанные в таблице 4.3.</w:t>
      </w:r>
      <w:r w:rsidR="00AF3387" w:rsidRPr="00D83E16">
        <w:rPr>
          <w:rFonts w:ascii="Tahoma" w:eastAsia="Times New Roman" w:hAnsi="Tahoma" w:cs="Tahoma"/>
          <w:sz w:val="24"/>
          <w:szCs w:val="24"/>
        </w:rPr>
        <w:t xml:space="preserve"> В лицензию </w:t>
      </w:r>
      <w:r w:rsidR="00AF3387" w:rsidRPr="000729E6">
        <w:rPr>
          <w:rFonts w:ascii="Tahoma" w:eastAsia="Times New Roman" w:hAnsi="Tahoma" w:cs="Tahoma"/>
          <w:sz w:val="24"/>
          <w:szCs w:val="24"/>
        </w:rPr>
        <w:t>«</w:t>
      </w:r>
      <w:r w:rsidR="00AF3387" w:rsidRPr="00D83E16">
        <w:rPr>
          <w:rFonts w:ascii="Tahoma" w:eastAsia="Times New Roman" w:hAnsi="Tahoma" w:cs="Tahoma"/>
          <w:sz w:val="24"/>
          <w:szCs w:val="24"/>
        </w:rPr>
        <w:t>Проекты и подрядчики ИЖС</w:t>
      </w:r>
      <w:r w:rsidR="00AF3387" w:rsidRPr="000729E6">
        <w:rPr>
          <w:rFonts w:ascii="Tahoma" w:eastAsia="Times New Roman" w:hAnsi="Tahoma" w:cs="Tahoma"/>
          <w:sz w:val="24"/>
          <w:szCs w:val="24"/>
        </w:rPr>
        <w:t>»</w:t>
      </w:r>
      <w:r w:rsidR="00AF3387" w:rsidRPr="00D83E16">
        <w:rPr>
          <w:rFonts w:ascii="Tahoma" w:eastAsia="Times New Roman" w:hAnsi="Tahoma" w:cs="Tahoma"/>
          <w:sz w:val="24"/>
          <w:szCs w:val="24"/>
        </w:rPr>
        <w:t xml:space="preserve"> входят методы, указанные в таблице 4.4</w:t>
      </w:r>
    </w:p>
    <w:p w14:paraId="55CD7546" w14:textId="7EEF3928" w:rsidR="00393F62" w:rsidRPr="005D68FD" w:rsidRDefault="00393F62" w:rsidP="00F73C35">
      <w:pPr>
        <w:tabs>
          <w:tab w:val="left" w:pos="993"/>
        </w:tabs>
        <w:spacing w:before="60" w:after="0" w:line="240" w:lineRule="auto"/>
        <w:ind w:left="0"/>
        <w:rPr>
          <w:rFonts w:ascii="Tahoma" w:hAnsi="Tahoma" w:cs="Tahoma"/>
          <w:b/>
        </w:rPr>
      </w:pPr>
    </w:p>
    <w:p w14:paraId="01F3350A" w14:textId="5D201FBF" w:rsidR="00393F62" w:rsidRPr="00393F62" w:rsidRDefault="00393F62">
      <w:pPr>
        <w:pStyle w:val="a3"/>
        <w:rPr>
          <w:lang w:eastAsia="en-US"/>
        </w:rPr>
      </w:pPr>
    </w:p>
    <w:p w14:paraId="07432855" w14:textId="29A08108" w:rsidR="00B02D5A" w:rsidRDefault="00B02D5A" w:rsidP="00056A0C">
      <w:pPr>
        <w:pStyle w:val="a3"/>
        <w:rPr>
          <w:rStyle w:val="afb"/>
        </w:rPr>
      </w:pPr>
      <w:r>
        <w:rPr>
          <w:lang w:eastAsia="en-US"/>
        </w:rPr>
        <w:t xml:space="preserve">Подробное описание методов </w:t>
      </w:r>
      <w:r w:rsidR="00101160" w:rsidRPr="00F73C35">
        <w:rPr>
          <w:lang w:eastAsia="en-US"/>
        </w:rPr>
        <w:t>ПО</w:t>
      </w:r>
      <w:r w:rsidR="00101160">
        <w:rPr>
          <w:lang w:eastAsia="en-US"/>
        </w:rPr>
        <w:t xml:space="preserve"> </w:t>
      </w:r>
      <w:r>
        <w:rPr>
          <w:lang w:eastAsia="en-US"/>
        </w:rPr>
        <w:t xml:space="preserve">представлено с помощью инструмента </w:t>
      </w:r>
      <w:r w:rsidR="00B075E2">
        <w:rPr>
          <w:lang w:val="en-US" w:eastAsia="en-US"/>
        </w:rPr>
        <w:t>Swagger</w:t>
      </w:r>
      <w:r w:rsidR="00B075E2" w:rsidRPr="00FF4557">
        <w:rPr>
          <w:lang w:eastAsia="en-US"/>
        </w:rPr>
        <w:t xml:space="preserve"> </w:t>
      </w:r>
      <w:r>
        <w:rPr>
          <w:lang w:eastAsia="en-US"/>
        </w:rPr>
        <w:t xml:space="preserve">по ссылке: </w:t>
      </w:r>
      <w:hyperlink r:id="rId29" w:history="1">
        <w:r w:rsidR="009A223F" w:rsidRPr="009A223F">
          <w:rPr>
            <w:rStyle w:val="afb"/>
          </w:rPr>
          <w:t>https://int.domrf.ru/gw/sgs/docs/v2/api-docs?url=openapi.json</w:t>
        </w:r>
      </w:hyperlink>
    </w:p>
    <w:p w14:paraId="701CF72D" w14:textId="4BF54BF4" w:rsidR="00393F62" w:rsidRPr="00393F62" w:rsidRDefault="00393F62" w:rsidP="00F73C35">
      <w:pPr>
        <w:pStyle w:val="a3"/>
        <w:ind w:firstLine="0"/>
        <w:rPr>
          <w:lang w:eastAsia="en-US"/>
        </w:rPr>
      </w:pPr>
    </w:p>
    <w:p w14:paraId="36B02ED5" w14:textId="6FDE3B20" w:rsidR="008F0E1F" w:rsidRPr="001930FD" w:rsidRDefault="008F0E1F" w:rsidP="008F0E1F">
      <w:pPr>
        <w:pStyle w:val="ab"/>
      </w:pPr>
      <w:bookmarkStart w:id="73" w:name="_Ref35174256"/>
      <w:r>
        <w:t xml:space="preserve">Таблица </w:t>
      </w:r>
      <w:bookmarkStart w:id="74" w:name="табл_состав_методов_api"/>
      <w:r>
        <w:fldChar w:fldCharType="begin"/>
      </w:r>
      <w:r>
        <w:instrText xml:space="preserve"> SEQ Таблица \* ARABIC </w:instrText>
      </w:r>
      <w:r>
        <w:fldChar w:fldCharType="separate"/>
      </w:r>
      <w:r w:rsidR="00C123FF">
        <w:rPr>
          <w:noProof/>
        </w:rPr>
        <w:t>4</w:t>
      </w:r>
      <w:r>
        <w:fldChar w:fldCharType="end"/>
      </w:r>
      <w:bookmarkEnd w:id="73"/>
      <w:bookmarkEnd w:id="74"/>
      <w:r w:rsidR="00311A6E" w:rsidRPr="0068633A">
        <w:t>.</w:t>
      </w:r>
      <w:r w:rsidR="00C20014" w:rsidRPr="0068633A">
        <w:t>1.</w:t>
      </w:r>
      <w:r>
        <w:t xml:space="preserve"> Состав методов </w:t>
      </w:r>
      <w:r w:rsidR="00136EB9" w:rsidRPr="00F73C35">
        <w:t>ПО</w:t>
      </w:r>
      <w:r w:rsidR="001930FD" w:rsidRPr="0068633A">
        <w:t xml:space="preserve"> для получения данных по многоквартирным домам </w:t>
      </w:r>
    </w:p>
    <w:tbl>
      <w:tblPr>
        <w:tblStyle w:val="aff8"/>
        <w:tblW w:w="5000" w:type="pct"/>
        <w:tblLayout w:type="fixed"/>
        <w:tblLook w:val="04A0" w:firstRow="1" w:lastRow="0" w:firstColumn="1" w:lastColumn="0" w:noHBand="0" w:noVBand="1"/>
      </w:tblPr>
      <w:tblGrid>
        <w:gridCol w:w="4368"/>
        <w:gridCol w:w="1456"/>
        <w:gridCol w:w="4380"/>
        <w:gridCol w:w="4356"/>
      </w:tblGrid>
      <w:tr w:rsidR="008377EA" w:rsidRPr="00B42E8E" w14:paraId="6D1B1C69" w14:textId="6B3E0F21" w:rsidTr="002730D7">
        <w:trPr>
          <w:tblHeader/>
        </w:trPr>
        <w:tc>
          <w:tcPr>
            <w:tcW w:w="1500" w:type="pct"/>
          </w:tcPr>
          <w:p w14:paraId="2FD0A3D5" w14:textId="669D3187" w:rsidR="008377EA" w:rsidRPr="00FC5191" w:rsidRDefault="008377EA" w:rsidP="008948A9">
            <w:pPr>
              <w:pStyle w:val="af5"/>
              <w:framePr w:wrap="around"/>
            </w:pPr>
            <w:r>
              <w:t>Наименование</w:t>
            </w:r>
          </w:p>
        </w:tc>
        <w:tc>
          <w:tcPr>
            <w:tcW w:w="500" w:type="pct"/>
          </w:tcPr>
          <w:p w14:paraId="7229E031" w14:textId="006A423F" w:rsidR="008377EA" w:rsidRPr="00E51E4D" w:rsidRDefault="008377EA" w:rsidP="008948A9">
            <w:pPr>
              <w:pStyle w:val="af5"/>
              <w:framePr w:wrap="around"/>
            </w:pPr>
            <w:r>
              <w:t>HTTP-метод</w:t>
            </w:r>
          </w:p>
        </w:tc>
        <w:tc>
          <w:tcPr>
            <w:tcW w:w="1504" w:type="pct"/>
          </w:tcPr>
          <w:p w14:paraId="4B8AB262" w14:textId="5EB2C6F8" w:rsidR="008377EA" w:rsidRPr="00B42E8E" w:rsidRDefault="008377EA" w:rsidP="008948A9">
            <w:pPr>
              <w:pStyle w:val="af5"/>
              <w:framePr w:wrap="around"/>
            </w:pPr>
            <w:r>
              <w:t>URI</w:t>
            </w:r>
          </w:p>
        </w:tc>
        <w:tc>
          <w:tcPr>
            <w:tcW w:w="1496" w:type="pct"/>
          </w:tcPr>
          <w:p w14:paraId="46D749EB" w14:textId="045DA262" w:rsidR="008377EA" w:rsidRPr="008377EA" w:rsidRDefault="003019C6" w:rsidP="008948A9">
            <w:pPr>
              <w:pStyle w:val="af5"/>
              <w:framePr w:wrap="around"/>
            </w:pPr>
            <w:r>
              <w:t>Предоставляемые сведения</w:t>
            </w:r>
          </w:p>
        </w:tc>
      </w:tr>
      <w:tr w:rsidR="002730D7" w:rsidRPr="00B42E8E" w14:paraId="504B15C3" w14:textId="4C3B899F" w:rsidTr="002730D7">
        <w:tc>
          <w:tcPr>
            <w:tcW w:w="5000" w:type="pct"/>
            <w:gridSpan w:val="4"/>
          </w:tcPr>
          <w:p w14:paraId="231B7D05" w14:textId="021AEDF5" w:rsidR="002730D7" w:rsidRDefault="002730D7" w:rsidP="008948A9">
            <w:pPr>
              <w:pStyle w:val="af5"/>
              <w:framePr w:wrap="around"/>
            </w:pPr>
            <w:r>
              <w:t>Группа методов «Информация о сервисе»</w:t>
            </w:r>
          </w:p>
        </w:tc>
      </w:tr>
    </w:tbl>
    <w:tbl>
      <w:tblPr>
        <w:tblStyle w:val="aff8"/>
        <w:tblW w:w="5000" w:type="pct"/>
        <w:tblLayout w:type="fixed"/>
        <w:tblLook w:val="04A0" w:firstRow="1" w:lastRow="0" w:firstColumn="1" w:lastColumn="0" w:noHBand="0" w:noVBand="1"/>
      </w:tblPr>
      <w:tblGrid>
        <w:gridCol w:w="4368"/>
        <w:gridCol w:w="1456"/>
        <w:gridCol w:w="4380"/>
        <w:gridCol w:w="4356"/>
      </w:tblGrid>
      <w:tr w:rsidR="008377EA" w:rsidRPr="00B42E8E" w14:paraId="77F4BEAD" w14:textId="7097DDA3" w:rsidTr="002730D7">
        <w:trPr>
          <w:tblHeader/>
        </w:trPr>
        <w:tc>
          <w:tcPr>
            <w:tcW w:w="1500" w:type="pct"/>
          </w:tcPr>
          <w:p w14:paraId="5034B4EE" w14:textId="57DCA5B0" w:rsidR="008377EA" w:rsidRPr="00B53B41" w:rsidRDefault="008377EA" w:rsidP="0074475B">
            <w:pPr>
              <w:pStyle w:val="a7"/>
            </w:pPr>
            <w:bookmarkStart w:id="75" w:name="version"/>
            <w:r w:rsidRPr="00B53B41">
              <w:t>Получение версии</w:t>
            </w:r>
            <w:bookmarkEnd w:id="75"/>
          </w:p>
        </w:tc>
        <w:tc>
          <w:tcPr>
            <w:tcW w:w="500" w:type="pct"/>
          </w:tcPr>
          <w:p w14:paraId="110DED8C" w14:textId="6251DFC8" w:rsidR="008377EA" w:rsidRDefault="008377EA">
            <w:pPr>
              <w:pStyle w:val="a7"/>
            </w:pPr>
            <w:r w:rsidRPr="008F6CD5">
              <w:t>GET</w:t>
            </w:r>
          </w:p>
        </w:tc>
        <w:tc>
          <w:tcPr>
            <w:tcW w:w="1504" w:type="pct"/>
          </w:tcPr>
          <w:p w14:paraId="5E5EDA97" w14:textId="7A02DC63" w:rsidR="008377EA" w:rsidRDefault="008377EA">
            <w:pPr>
              <w:pStyle w:val="a7"/>
            </w:pPr>
            <w:r w:rsidRPr="00401552">
              <w:t>/</w:t>
            </w:r>
            <w:proofErr w:type="spellStart"/>
            <w:r>
              <w:t>version</w:t>
            </w:r>
            <w:proofErr w:type="spellEnd"/>
          </w:p>
        </w:tc>
        <w:tc>
          <w:tcPr>
            <w:tcW w:w="1496" w:type="pct"/>
          </w:tcPr>
          <w:p w14:paraId="0D1EB898" w14:textId="343E0C70" w:rsidR="008377EA" w:rsidRPr="003925BF" w:rsidRDefault="003925BF">
            <w:pPr>
              <w:pStyle w:val="a7"/>
            </w:pPr>
            <w:r>
              <w:t xml:space="preserve">см. описание в </w:t>
            </w:r>
            <w:hyperlink r:id="rId30" w:history="1">
              <w:proofErr w:type="spellStart"/>
              <w:r w:rsidRPr="00D545F4">
                <w:rPr>
                  <w:rStyle w:val="afb"/>
                </w:rPr>
                <w:t>Swagger</w:t>
              </w:r>
              <w:proofErr w:type="spellEnd"/>
            </w:hyperlink>
          </w:p>
        </w:tc>
      </w:tr>
      <w:tr w:rsidR="00125C88" w:rsidRPr="00B42E8E" w14:paraId="18C7B3C6" w14:textId="77777777" w:rsidTr="002730D7">
        <w:trPr>
          <w:tblHeader/>
        </w:trPr>
        <w:tc>
          <w:tcPr>
            <w:tcW w:w="1500" w:type="pct"/>
          </w:tcPr>
          <w:p w14:paraId="77D91991" w14:textId="5F0A415B" w:rsidR="00A148C1" w:rsidRPr="008D28EC" w:rsidRDefault="00125C88" w:rsidP="0074475B">
            <w:pPr>
              <w:pStyle w:val="a7"/>
            </w:pPr>
            <w:bookmarkStart w:id="76" w:name="model_current"/>
            <w:r>
              <w:t>Получение текущей модели данных</w:t>
            </w:r>
            <w:bookmarkEnd w:id="76"/>
          </w:p>
        </w:tc>
        <w:tc>
          <w:tcPr>
            <w:tcW w:w="500" w:type="pct"/>
          </w:tcPr>
          <w:p w14:paraId="5EB6DA97" w14:textId="7A33C94D" w:rsidR="00125C88" w:rsidRPr="008F6CD5" w:rsidRDefault="00125C88">
            <w:pPr>
              <w:pStyle w:val="a7"/>
            </w:pPr>
            <w:r>
              <w:t>GET</w:t>
            </w:r>
          </w:p>
        </w:tc>
        <w:tc>
          <w:tcPr>
            <w:tcW w:w="1504" w:type="pct"/>
          </w:tcPr>
          <w:p w14:paraId="27ECCA11" w14:textId="28EB04FA" w:rsidR="00125C88" w:rsidRPr="00125C88" w:rsidRDefault="00125C88">
            <w:pPr>
              <w:pStyle w:val="a7"/>
            </w:pPr>
            <w:r>
              <w:t>/</w:t>
            </w:r>
            <w:proofErr w:type="spellStart"/>
            <w:r>
              <w:t>model</w:t>
            </w:r>
            <w:proofErr w:type="spellEnd"/>
            <w:r>
              <w:t>/</w:t>
            </w:r>
            <w:proofErr w:type="spellStart"/>
            <w:r>
              <w:t>current</w:t>
            </w:r>
            <w:proofErr w:type="spellEnd"/>
          </w:p>
        </w:tc>
        <w:tc>
          <w:tcPr>
            <w:tcW w:w="1496" w:type="pct"/>
          </w:tcPr>
          <w:p w14:paraId="4210C7A4" w14:textId="71B89CC8" w:rsidR="00125C88" w:rsidRPr="00BA41F0" w:rsidRDefault="009A223F">
            <w:pPr>
              <w:pStyle w:val="a7"/>
              <w:rPr>
                <w:lang w:val="en-US"/>
              </w:rPr>
            </w:pPr>
            <w:r>
              <w:rPr>
                <w:lang w:val="en-US"/>
              </w:rPr>
              <w:t>YAML</w:t>
            </w:r>
            <w:r w:rsidR="00125C88">
              <w:t xml:space="preserve">-схема </w:t>
            </w:r>
            <w:r w:rsidR="004B2680">
              <w:rPr>
                <w:lang w:val="en-US"/>
              </w:rPr>
              <w:t>ПО</w:t>
            </w:r>
          </w:p>
        </w:tc>
      </w:tr>
    </w:tbl>
    <w:tbl>
      <w:tblPr>
        <w:tblStyle w:val="aff8"/>
        <w:tblW w:w="5000" w:type="pct"/>
        <w:tblLayout w:type="fixed"/>
        <w:tblLook w:val="04A0" w:firstRow="1" w:lastRow="0" w:firstColumn="1" w:lastColumn="0" w:noHBand="0" w:noVBand="1"/>
      </w:tblPr>
      <w:tblGrid>
        <w:gridCol w:w="14560"/>
      </w:tblGrid>
      <w:tr w:rsidR="002730D7" w:rsidRPr="001E7122" w14:paraId="7B7AAE39" w14:textId="6E9C54CA" w:rsidTr="002730D7">
        <w:tc>
          <w:tcPr>
            <w:tcW w:w="5000" w:type="pct"/>
          </w:tcPr>
          <w:p w14:paraId="7E6DC4B6" w14:textId="65FF28C5" w:rsidR="002730D7" w:rsidRDefault="002730D7" w:rsidP="008948A9">
            <w:pPr>
              <w:pStyle w:val="af5"/>
              <w:framePr w:wrap="around"/>
            </w:pPr>
            <w:r>
              <w:t xml:space="preserve">Группа методов </w:t>
            </w:r>
            <w:r w:rsidRPr="007149F8">
              <w:t>«Сведения о жилых комплексах»</w:t>
            </w:r>
          </w:p>
        </w:tc>
      </w:tr>
    </w:tbl>
    <w:tbl>
      <w:tblPr>
        <w:tblStyle w:val="aff8"/>
        <w:tblW w:w="5000" w:type="pct"/>
        <w:tblLayout w:type="fixed"/>
        <w:tblLook w:val="04A0" w:firstRow="1" w:lastRow="0" w:firstColumn="1" w:lastColumn="0" w:noHBand="0" w:noVBand="1"/>
      </w:tblPr>
      <w:tblGrid>
        <w:gridCol w:w="4368"/>
        <w:gridCol w:w="1456"/>
        <w:gridCol w:w="4380"/>
        <w:gridCol w:w="4356"/>
      </w:tblGrid>
      <w:tr w:rsidR="008377EA" w:rsidRPr="001E7122" w14:paraId="7F2B6DD2" w14:textId="542079B8" w:rsidTr="002730D7">
        <w:tc>
          <w:tcPr>
            <w:tcW w:w="1500" w:type="pct"/>
          </w:tcPr>
          <w:p w14:paraId="022BF6D3" w14:textId="18709606" w:rsidR="008377EA" w:rsidRPr="009A58F5" w:rsidRDefault="008377EA" w:rsidP="0074475B">
            <w:pPr>
              <w:pStyle w:val="a7"/>
            </w:pPr>
            <w:bookmarkStart w:id="77" w:name="complex"/>
            <w:r w:rsidRPr="009A58F5">
              <w:t>Получение сведений о жилом комплексе</w:t>
            </w:r>
            <w:bookmarkEnd w:id="77"/>
          </w:p>
        </w:tc>
        <w:tc>
          <w:tcPr>
            <w:tcW w:w="500" w:type="pct"/>
          </w:tcPr>
          <w:p w14:paraId="6BA8A064" w14:textId="5746D06D" w:rsidR="008377EA" w:rsidRDefault="008377EA">
            <w:pPr>
              <w:pStyle w:val="a7"/>
            </w:pPr>
            <w:r>
              <w:t>GET</w:t>
            </w:r>
          </w:p>
        </w:tc>
        <w:tc>
          <w:tcPr>
            <w:tcW w:w="1504" w:type="pct"/>
          </w:tcPr>
          <w:p w14:paraId="3F1E0ED2" w14:textId="52B6B89F" w:rsidR="008377EA" w:rsidRPr="009E4851" w:rsidRDefault="008377EA">
            <w:pPr>
              <w:pStyle w:val="a7"/>
            </w:pPr>
            <w:r w:rsidRPr="009E4851">
              <w:t>/</w:t>
            </w:r>
            <w:proofErr w:type="spellStart"/>
            <w:r>
              <w:t>complexes</w:t>
            </w:r>
            <w:proofErr w:type="spellEnd"/>
            <w:r w:rsidRPr="009E4851">
              <w:t>/{</w:t>
            </w:r>
            <w:proofErr w:type="spellStart"/>
            <w:r>
              <w:t>complex</w:t>
            </w:r>
            <w:r w:rsidRPr="009E4851">
              <w:t>-</w:t>
            </w:r>
            <w:r>
              <w:t>id</w:t>
            </w:r>
            <w:proofErr w:type="spellEnd"/>
            <w:r w:rsidRPr="009E4851">
              <w:t>}</w:t>
            </w:r>
          </w:p>
        </w:tc>
        <w:tc>
          <w:tcPr>
            <w:tcW w:w="1496" w:type="pct"/>
          </w:tcPr>
          <w:p w14:paraId="7CEA6E91" w14:textId="03903B37" w:rsidR="008377EA" w:rsidRPr="009A58F5" w:rsidRDefault="00C932EE">
            <w:pPr>
              <w:pStyle w:val="a7"/>
            </w:pPr>
            <w:r w:rsidRPr="009A58F5">
              <w:t>Информационный объект</w:t>
            </w:r>
            <w:r w:rsidR="00557347" w:rsidRPr="009A58F5">
              <w:t xml:space="preserve"> «</w:t>
            </w:r>
            <w:r w:rsidR="00284A0A" w:rsidRPr="00284A0A">
              <w:rPr>
                <w:rStyle w:val="af4"/>
              </w:rPr>
              <w:t>Общие сведения о жилом комплексе</w:t>
            </w:r>
            <w:r w:rsidR="00557347" w:rsidRPr="009A58F5">
              <w:t>»</w:t>
            </w:r>
          </w:p>
        </w:tc>
      </w:tr>
      <w:tr w:rsidR="008377EA" w:rsidRPr="00CF359A" w14:paraId="4BA8F4B8" w14:textId="48A0B200" w:rsidTr="002730D7">
        <w:tc>
          <w:tcPr>
            <w:tcW w:w="1500" w:type="pct"/>
          </w:tcPr>
          <w:p w14:paraId="7A1B4560" w14:textId="5DD08E3B" w:rsidR="008377EA" w:rsidRPr="009A58F5" w:rsidRDefault="008377EA" w:rsidP="0074475B">
            <w:pPr>
              <w:pStyle w:val="a7"/>
            </w:pPr>
            <w:bookmarkStart w:id="78" w:name="complexes_construction_objects"/>
            <w:r w:rsidRPr="009A58F5">
              <w:t>Получение списка объектов строительства жилого комплекса</w:t>
            </w:r>
            <w:bookmarkEnd w:id="78"/>
          </w:p>
        </w:tc>
        <w:tc>
          <w:tcPr>
            <w:tcW w:w="500" w:type="pct"/>
          </w:tcPr>
          <w:p w14:paraId="03416EE9" w14:textId="1EC22EC4" w:rsidR="008377EA" w:rsidRDefault="008377EA">
            <w:pPr>
              <w:pStyle w:val="a7"/>
            </w:pPr>
            <w:r>
              <w:t>GET</w:t>
            </w:r>
          </w:p>
        </w:tc>
        <w:tc>
          <w:tcPr>
            <w:tcW w:w="1504" w:type="pct"/>
          </w:tcPr>
          <w:p w14:paraId="00489E04" w14:textId="5822A993" w:rsidR="008377EA" w:rsidRPr="00841D2C" w:rsidRDefault="008377EA">
            <w:pPr>
              <w:pStyle w:val="a7"/>
              <w:rPr>
                <w:lang w:val="en-US"/>
              </w:rPr>
            </w:pPr>
            <w:r w:rsidRPr="00841D2C">
              <w:rPr>
                <w:lang w:val="en-US"/>
              </w:rPr>
              <w:t>/complexes/{complex-id}/construction-objects</w:t>
            </w:r>
          </w:p>
        </w:tc>
        <w:tc>
          <w:tcPr>
            <w:tcW w:w="1496" w:type="pct"/>
          </w:tcPr>
          <w:p w14:paraId="57D9979E" w14:textId="5B10B161" w:rsidR="008377EA" w:rsidRPr="009A58F5" w:rsidRDefault="00554A9A">
            <w:pPr>
              <w:pStyle w:val="a7"/>
            </w:pPr>
            <w:r w:rsidRPr="009A58F5">
              <w:t>Список информационных объектов «</w:t>
            </w:r>
            <w:r w:rsidR="00284A0A" w:rsidRPr="00284A0A">
              <w:rPr>
                <w:rStyle w:val="af4"/>
              </w:rPr>
              <w:t>Краткие сведения об объекте строительства</w:t>
            </w:r>
            <w:r w:rsidRPr="009A58F5">
              <w:t>»</w:t>
            </w:r>
          </w:p>
        </w:tc>
      </w:tr>
      <w:tr w:rsidR="008377EA" w:rsidRPr="00B550D9" w14:paraId="73BCF104" w14:textId="519A7EA2" w:rsidTr="002730D7">
        <w:tc>
          <w:tcPr>
            <w:tcW w:w="1500" w:type="pct"/>
          </w:tcPr>
          <w:p w14:paraId="2A676734" w14:textId="72890BC0" w:rsidR="008377EA" w:rsidRPr="009A58F5" w:rsidRDefault="008377EA" w:rsidP="0074475B">
            <w:pPr>
              <w:pStyle w:val="a7"/>
            </w:pPr>
            <w:bookmarkStart w:id="79" w:name="complexes"/>
            <w:r w:rsidRPr="009A58F5">
              <w:lastRenderedPageBreak/>
              <w:t>Получение списка жилых комплексов застройщика</w:t>
            </w:r>
            <w:bookmarkEnd w:id="79"/>
          </w:p>
        </w:tc>
        <w:tc>
          <w:tcPr>
            <w:tcW w:w="500" w:type="pct"/>
          </w:tcPr>
          <w:p w14:paraId="5BEEF654" w14:textId="59EB0DAE" w:rsidR="008377EA" w:rsidRDefault="008377EA">
            <w:pPr>
              <w:pStyle w:val="a7"/>
            </w:pPr>
            <w:r>
              <w:t>GET</w:t>
            </w:r>
          </w:p>
        </w:tc>
        <w:tc>
          <w:tcPr>
            <w:tcW w:w="1504" w:type="pct"/>
          </w:tcPr>
          <w:p w14:paraId="796CD672" w14:textId="2EA23820" w:rsidR="008377EA" w:rsidRPr="00B550D9" w:rsidRDefault="008377EA">
            <w:pPr>
              <w:pStyle w:val="a7"/>
            </w:pPr>
            <w:r w:rsidRPr="009E4851">
              <w:t>/</w:t>
            </w:r>
            <w:proofErr w:type="spellStart"/>
            <w:r>
              <w:t>complexes</w:t>
            </w:r>
            <w:proofErr w:type="spellEnd"/>
          </w:p>
        </w:tc>
        <w:tc>
          <w:tcPr>
            <w:tcW w:w="1496" w:type="pct"/>
          </w:tcPr>
          <w:p w14:paraId="2EF8FED2" w14:textId="6A6AD3AC" w:rsidR="008377EA" w:rsidRPr="009A58F5" w:rsidRDefault="00557347">
            <w:pPr>
              <w:pStyle w:val="a7"/>
            </w:pPr>
            <w:r w:rsidRPr="009A58F5">
              <w:t xml:space="preserve">Список </w:t>
            </w:r>
            <w:r w:rsidR="00C932EE" w:rsidRPr="009A58F5">
              <w:t>информационных объектов</w:t>
            </w:r>
            <w:r w:rsidR="00554A9A" w:rsidRPr="009A58F5">
              <w:t xml:space="preserve"> «</w:t>
            </w:r>
            <w:r w:rsidR="00284A0A" w:rsidRPr="00284A0A">
              <w:rPr>
                <w:rStyle w:val="af4"/>
              </w:rPr>
              <w:t>Краткие сведения о жилом комплексе</w:t>
            </w:r>
            <w:r w:rsidR="00554A9A" w:rsidRPr="009A58F5">
              <w:t>»</w:t>
            </w:r>
          </w:p>
        </w:tc>
      </w:tr>
    </w:tbl>
    <w:tbl>
      <w:tblPr>
        <w:tblStyle w:val="aff8"/>
        <w:tblW w:w="5000" w:type="pct"/>
        <w:tblLayout w:type="fixed"/>
        <w:tblLook w:val="04A0" w:firstRow="1" w:lastRow="0" w:firstColumn="1" w:lastColumn="0" w:noHBand="0" w:noVBand="1"/>
      </w:tblPr>
      <w:tblGrid>
        <w:gridCol w:w="14560"/>
      </w:tblGrid>
      <w:tr w:rsidR="002730D7" w:rsidRPr="00B550D9" w14:paraId="417BCEB2" w14:textId="21547C55" w:rsidTr="002730D7">
        <w:tc>
          <w:tcPr>
            <w:tcW w:w="5000" w:type="pct"/>
          </w:tcPr>
          <w:p w14:paraId="41328BA4" w14:textId="0AE53BE2" w:rsidR="002730D7" w:rsidRDefault="002730D7" w:rsidP="008948A9">
            <w:pPr>
              <w:pStyle w:val="af5"/>
              <w:framePr w:wrap="around"/>
            </w:pPr>
            <w:r>
              <w:t>Группа методов «Сведения об объектах строительства»</w:t>
            </w:r>
          </w:p>
        </w:tc>
      </w:tr>
    </w:tbl>
    <w:tbl>
      <w:tblPr>
        <w:tblStyle w:val="aff8"/>
        <w:tblW w:w="5000" w:type="pct"/>
        <w:tblLayout w:type="fixed"/>
        <w:tblLook w:val="04A0" w:firstRow="1" w:lastRow="0" w:firstColumn="1" w:lastColumn="0" w:noHBand="0" w:noVBand="1"/>
      </w:tblPr>
      <w:tblGrid>
        <w:gridCol w:w="4368"/>
        <w:gridCol w:w="1456"/>
        <w:gridCol w:w="4380"/>
        <w:gridCol w:w="4356"/>
      </w:tblGrid>
      <w:tr w:rsidR="008377EA" w:rsidRPr="00CF359A" w14:paraId="1AE3805C" w14:textId="4B23E659" w:rsidTr="00AF54F8">
        <w:tc>
          <w:tcPr>
            <w:tcW w:w="1500" w:type="pct"/>
          </w:tcPr>
          <w:p w14:paraId="4DBB1345" w14:textId="280ACE56" w:rsidR="008377EA" w:rsidRPr="009A58F5" w:rsidRDefault="008377EA" w:rsidP="0074475B">
            <w:pPr>
              <w:pStyle w:val="a7"/>
            </w:pPr>
            <w:bookmarkStart w:id="80" w:name="construction_object"/>
            <w:r w:rsidRPr="009A58F5">
              <w:t>Получение сведений об объекте строительства</w:t>
            </w:r>
            <w:bookmarkEnd w:id="80"/>
          </w:p>
        </w:tc>
        <w:tc>
          <w:tcPr>
            <w:tcW w:w="500" w:type="pct"/>
          </w:tcPr>
          <w:p w14:paraId="1CDF1656" w14:textId="5DF209DB" w:rsidR="008377EA" w:rsidRDefault="008377EA">
            <w:pPr>
              <w:pStyle w:val="a7"/>
            </w:pPr>
            <w:r>
              <w:t>GET</w:t>
            </w:r>
          </w:p>
        </w:tc>
        <w:tc>
          <w:tcPr>
            <w:tcW w:w="1504" w:type="pct"/>
          </w:tcPr>
          <w:p w14:paraId="356893AB" w14:textId="5B755709" w:rsidR="008377EA" w:rsidRPr="00CF359A" w:rsidRDefault="008377EA">
            <w:pPr>
              <w:pStyle w:val="a7"/>
            </w:pPr>
            <w:r w:rsidRPr="00CF359A">
              <w:t>/</w:t>
            </w:r>
            <w:proofErr w:type="spellStart"/>
            <w:r w:rsidRPr="003855CD">
              <w:t>construction</w:t>
            </w:r>
            <w:r w:rsidRPr="00CF359A">
              <w:t>-</w:t>
            </w:r>
            <w:r w:rsidRPr="003855CD">
              <w:t>objects</w:t>
            </w:r>
            <w:proofErr w:type="spellEnd"/>
            <w:r w:rsidRPr="00CF359A">
              <w:t>/{</w:t>
            </w:r>
            <w:proofErr w:type="spellStart"/>
            <w:r w:rsidRPr="003855CD">
              <w:t>object</w:t>
            </w:r>
            <w:r w:rsidRPr="00CF359A">
              <w:t>-</w:t>
            </w:r>
            <w:r w:rsidRPr="003855CD">
              <w:t>id</w:t>
            </w:r>
            <w:proofErr w:type="spellEnd"/>
            <w:r w:rsidRPr="00CF359A">
              <w:t>}</w:t>
            </w:r>
          </w:p>
        </w:tc>
        <w:tc>
          <w:tcPr>
            <w:tcW w:w="1496" w:type="pct"/>
          </w:tcPr>
          <w:p w14:paraId="3B48C105" w14:textId="635220C6" w:rsidR="008377EA" w:rsidRPr="009A58F5" w:rsidRDefault="00554A9A">
            <w:pPr>
              <w:pStyle w:val="a7"/>
            </w:pPr>
            <w:r w:rsidRPr="009A58F5">
              <w:t>Информационный объект «</w:t>
            </w:r>
            <w:r w:rsidR="00284A0A" w:rsidRPr="00284A0A">
              <w:rPr>
                <w:rStyle w:val="af4"/>
              </w:rPr>
              <w:t>Общие сведения об объекте строительства</w:t>
            </w:r>
            <w:r w:rsidRPr="009A58F5">
              <w:t>»</w:t>
            </w:r>
          </w:p>
        </w:tc>
      </w:tr>
      <w:tr w:rsidR="008377EA" w14:paraId="0A285234" w14:textId="7121AABD" w:rsidTr="00AF54F8">
        <w:tc>
          <w:tcPr>
            <w:tcW w:w="1500" w:type="pct"/>
          </w:tcPr>
          <w:p w14:paraId="73DD290B" w14:textId="72089F96" w:rsidR="008377EA" w:rsidRPr="00B53B41" w:rsidRDefault="008377EA" w:rsidP="0074475B">
            <w:pPr>
              <w:pStyle w:val="a7"/>
            </w:pPr>
            <w:bookmarkStart w:id="81" w:name="construction_objects"/>
            <w:r w:rsidRPr="00B53B41">
              <w:t>Получение списка объектов строительства</w:t>
            </w:r>
            <w:bookmarkEnd w:id="81"/>
          </w:p>
        </w:tc>
        <w:tc>
          <w:tcPr>
            <w:tcW w:w="500" w:type="pct"/>
          </w:tcPr>
          <w:p w14:paraId="067C733A" w14:textId="3AF00B64" w:rsidR="008377EA" w:rsidRDefault="008377EA">
            <w:pPr>
              <w:pStyle w:val="a7"/>
            </w:pPr>
            <w:r>
              <w:t>GET</w:t>
            </w:r>
          </w:p>
        </w:tc>
        <w:tc>
          <w:tcPr>
            <w:tcW w:w="1504" w:type="pct"/>
          </w:tcPr>
          <w:p w14:paraId="6F5D1EA8" w14:textId="4B78F1E9" w:rsidR="008377EA" w:rsidRDefault="008377EA">
            <w:pPr>
              <w:pStyle w:val="a7"/>
            </w:pPr>
            <w:r w:rsidRPr="009E4851">
              <w:t>/</w:t>
            </w:r>
            <w:proofErr w:type="spellStart"/>
            <w:r w:rsidRPr="003855CD">
              <w:t>construction</w:t>
            </w:r>
            <w:r w:rsidRPr="009E4851">
              <w:t>-</w:t>
            </w:r>
            <w:r w:rsidRPr="003855CD">
              <w:t>objects</w:t>
            </w:r>
            <w:proofErr w:type="spellEnd"/>
          </w:p>
        </w:tc>
        <w:tc>
          <w:tcPr>
            <w:tcW w:w="1496" w:type="pct"/>
          </w:tcPr>
          <w:p w14:paraId="33A01144" w14:textId="48084199" w:rsidR="008377EA" w:rsidRPr="009A58F5" w:rsidRDefault="00B174F0">
            <w:pPr>
              <w:pStyle w:val="a7"/>
            </w:pPr>
            <w:r w:rsidRPr="009A58F5">
              <w:t>Список информационных объектов «</w:t>
            </w:r>
            <w:r w:rsidR="00284A0A" w:rsidRPr="00284A0A">
              <w:rPr>
                <w:rStyle w:val="af4"/>
              </w:rPr>
              <w:t>Краткие сведения об объекте строительства</w:t>
            </w:r>
            <w:r w:rsidRPr="009A58F5">
              <w:t>»</w:t>
            </w:r>
          </w:p>
        </w:tc>
      </w:tr>
      <w:tr w:rsidR="008377EA" w:rsidRPr="00CF359A" w14:paraId="438A09CC" w14:textId="1EC33A3E" w:rsidTr="00AF54F8">
        <w:tc>
          <w:tcPr>
            <w:tcW w:w="1500" w:type="pct"/>
          </w:tcPr>
          <w:p w14:paraId="69A3C21C" w14:textId="5FAAE620" w:rsidR="008377EA" w:rsidRPr="009A58F5" w:rsidRDefault="008377EA" w:rsidP="0074475B">
            <w:pPr>
              <w:pStyle w:val="a7"/>
            </w:pPr>
            <w:bookmarkStart w:id="82" w:name="construction_objects_documents"/>
            <w:r w:rsidRPr="009A58F5">
              <w:t xml:space="preserve">Получение списка </w:t>
            </w:r>
            <w:r w:rsidR="00067B29" w:rsidRPr="009A58F5">
              <w:t xml:space="preserve">документов, относящихся к </w:t>
            </w:r>
            <w:r w:rsidRPr="009A58F5">
              <w:t>объект</w:t>
            </w:r>
            <w:r w:rsidR="00067B29" w:rsidRPr="009A58F5">
              <w:t>ам</w:t>
            </w:r>
            <w:r w:rsidRPr="009A58F5">
              <w:t xml:space="preserve"> строительства</w:t>
            </w:r>
            <w:bookmarkEnd w:id="82"/>
          </w:p>
        </w:tc>
        <w:tc>
          <w:tcPr>
            <w:tcW w:w="500" w:type="pct"/>
          </w:tcPr>
          <w:p w14:paraId="4A5A9D17" w14:textId="68105BA7" w:rsidR="008377EA" w:rsidRDefault="008377EA">
            <w:pPr>
              <w:pStyle w:val="a7"/>
            </w:pPr>
            <w:r>
              <w:t>GET</w:t>
            </w:r>
          </w:p>
        </w:tc>
        <w:tc>
          <w:tcPr>
            <w:tcW w:w="1504" w:type="pct"/>
          </w:tcPr>
          <w:p w14:paraId="11494AEF" w14:textId="4FDBB311" w:rsidR="008377EA" w:rsidRPr="00841D2C" w:rsidRDefault="008377EA">
            <w:pPr>
              <w:pStyle w:val="a7"/>
              <w:rPr>
                <w:lang w:val="en-US"/>
              </w:rPr>
            </w:pPr>
            <w:r w:rsidRPr="00841D2C">
              <w:rPr>
                <w:lang w:val="en-US"/>
              </w:rPr>
              <w:t>/construction-objects/{object-id}/documents</w:t>
            </w:r>
          </w:p>
        </w:tc>
        <w:tc>
          <w:tcPr>
            <w:tcW w:w="1496" w:type="pct"/>
          </w:tcPr>
          <w:p w14:paraId="429E1C83" w14:textId="6AA0061B" w:rsidR="008377EA" w:rsidRPr="009A58F5" w:rsidRDefault="00A001A4">
            <w:pPr>
              <w:pStyle w:val="a7"/>
            </w:pPr>
            <w:r w:rsidRPr="009A58F5">
              <w:t>Список информации о документах «</w:t>
            </w:r>
            <w:r w:rsidR="00284A0A" w:rsidRPr="00284A0A">
              <w:rPr>
                <w:rStyle w:val="af4"/>
              </w:rPr>
              <w:t>Предоставляемые документы по объекту строительства</w:t>
            </w:r>
            <w:r w:rsidRPr="009A58F5">
              <w:t>»</w:t>
            </w:r>
          </w:p>
        </w:tc>
      </w:tr>
      <w:tr w:rsidR="008A413F" w:rsidRPr="00CF359A" w14:paraId="3B4A1E1D" w14:textId="77777777" w:rsidTr="00AF54F8">
        <w:tc>
          <w:tcPr>
            <w:tcW w:w="1500" w:type="pct"/>
          </w:tcPr>
          <w:p w14:paraId="62494E29" w14:textId="34E279E6" w:rsidR="008A413F" w:rsidRPr="009A58F5" w:rsidRDefault="008A413F" w:rsidP="0074475B">
            <w:pPr>
              <w:pStyle w:val="a7"/>
            </w:pPr>
            <w:bookmarkStart w:id="83" w:name="construction_objects_files"/>
            <w:r w:rsidRPr="009A58F5">
              <w:t>Получение контента файла, относящегося к объекту строительства, по его идентификатору</w:t>
            </w:r>
            <w:bookmarkEnd w:id="83"/>
          </w:p>
        </w:tc>
        <w:tc>
          <w:tcPr>
            <w:tcW w:w="500" w:type="pct"/>
          </w:tcPr>
          <w:p w14:paraId="3148764D" w14:textId="6F6B3409" w:rsidR="008A413F" w:rsidRDefault="008A413F">
            <w:pPr>
              <w:pStyle w:val="a7"/>
            </w:pPr>
            <w:r w:rsidRPr="008F6CD5">
              <w:t>GET</w:t>
            </w:r>
          </w:p>
        </w:tc>
        <w:tc>
          <w:tcPr>
            <w:tcW w:w="1504" w:type="pct"/>
          </w:tcPr>
          <w:p w14:paraId="43EF4808" w14:textId="7EB82D8C" w:rsidR="008A413F" w:rsidRPr="00841D2C" w:rsidRDefault="008A413F">
            <w:pPr>
              <w:pStyle w:val="a7"/>
              <w:rPr>
                <w:lang w:val="en-US"/>
              </w:rPr>
            </w:pPr>
            <w:r w:rsidRPr="00841D2C">
              <w:rPr>
                <w:lang w:val="en-US"/>
              </w:rPr>
              <w:t>/construction-objects/{object-id}/files/{file-id}</w:t>
            </w:r>
          </w:p>
        </w:tc>
        <w:tc>
          <w:tcPr>
            <w:tcW w:w="1496" w:type="pct"/>
          </w:tcPr>
          <w:p w14:paraId="4DAB2F80" w14:textId="7AB84838" w:rsidR="008A413F" w:rsidRPr="00B53B41" w:rsidRDefault="008A413F">
            <w:pPr>
              <w:pStyle w:val="a7"/>
            </w:pPr>
            <w:r w:rsidRPr="00B53B41">
              <w:t>Контент файла</w:t>
            </w:r>
          </w:p>
        </w:tc>
      </w:tr>
      <w:tr w:rsidR="008A413F" w:rsidRPr="00CF359A" w14:paraId="63A61434" w14:textId="768BDD76" w:rsidTr="00AF54F8">
        <w:tc>
          <w:tcPr>
            <w:tcW w:w="1500" w:type="pct"/>
          </w:tcPr>
          <w:p w14:paraId="5D7C219D" w14:textId="4B38DAFA" w:rsidR="008A413F" w:rsidRPr="009A58F5" w:rsidRDefault="008A413F" w:rsidP="0074475B">
            <w:pPr>
              <w:pStyle w:val="a7"/>
            </w:pPr>
            <w:bookmarkStart w:id="84" w:name="construction_objects_photos"/>
            <w:r w:rsidRPr="009A58F5">
              <w:t>Получение списка фотографий хода строительства по идентификатору объекта строительства</w:t>
            </w:r>
            <w:bookmarkEnd w:id="84"/>
          </w:p>
        </w:tc>
        <w:tc>
          <w:tcPr>
            <w:tcW w:w="500" w:type="pct"/>
          </w:tcPr>
          <w:p w14:paraId="7E227A32" w14:textId="0D423A13" w:rsidR="008A413F" w:rsidRDefault="008A413F">
            <w:pPr>
              <w:pStyle w:val="a7"/>
            </w:pPr>
            <w:r w:rsidRPr="008F6CD5">
              <w:t>GET</w:t>
            </w:r>
          </w:p>
        </w:tc>
        <w:tc>
          <w:tcPr>
            <w:tcW w:w="1504" w:type="pct"/>
          </w:tcPr>
          <w:p w14:paraId="0BB6BB2A" w14:textId="3190011A" w:rsidR="008A413F" w:rsidRPr="00841D2C" w:rsidRDefault="008A413F">
            <w:pPr>
              <w:pStyle w:val="a7"/>
              <w:rPr>
                <w:lang w:val="en-US"/>
              </w:rPr>
            </w:pPr>
            <w:r w:rsidRPr="00841D2C">
              <w:rPr>
                <w:lang w:val="en-US"/>
              </w:rPr>
              <w:t>/construction-objects/{object-id}/photos</w:t>
            </w:r>
          </w:p>
        </w:tc>
        <w:tc>
          <w:tcPr>
            <w:tcW w:w="1496" w:type="pct"/>
          </w:tcPr>
          <w:p w14:paraId="6EBBDD51" w14:textId="2AE90BE8" w:rsidR="008A413F" w:rsidRPr="009A58F5" w:rsidRDefault="008A413F">
            <w:pPr>
              <w:pStyle w:val="a7"/>
            </w:pPr>
            <w:r w:rsidRPr="009A58F5">
              <w:t>Список информационных объектов «</w:t>
            </w:r>
            <w:r w:rsidRPr="00284A0A">
              <w:rPr>
                <w:rStyle w:val="af4"/>
              </w:rPr>
              <w:t>Фотографии хода строительства объекта</w:t>
            </w:r>
            <w:r w:rsidRPr="009A58F5">
              <w:t>»</w:t>
            </w:r>
          </w:p>
        </w:tc>
      </w:tr>
      <w:tr w:rsidR="008A413F" w:rsidRPr="00CF359A" w14:paraId="6334C804" w14:textId="38266A88" w:rsidTr="00AF54F8">
        <w:tc>
          <w:tcPr>
            <w:tcW w:w="1500" w:type="pct"/>
          </w:tcPr>
          <w:p w14:paraId="4804C149" w14:textId="64539F4F" w:rsidR="008A413F" w:rsidRPr="009A58F5" w:rsidRDefault="008A413F" w:rsidP="0074475B">
            <w:pPr>
              <w:pStyle w:val="a7"/>
            </w:pPr>
            <w:bookmarkStart w:id="85" w:name="construction_objects_extended"/>
            <w:r w:rsidRPr="009A58F5">
              <w:t>Получение расширенных сведений об объекте строительства</w:t>
            </w:r>
            <w:bookmarkEnd w:id="85"/>
          </w:p>
        </w:tc>
        <w:tc>
          <w:tcPr>
            <w:tcW w:w="500" w:type="pct"/>
          </w:tcPr>
          <w:p w14:paraId="7977F631" w14:textId="507D9661" w:rsidR="008A413F" w:rsidRDefault="008A413F">
            <w:pPr>
              <w:pStyle w:val="a7"/>
            </w:pPr>
            <w:r w:rsidRPr="008F6CD5">
              <w:t>GET</w:t>
            </w:r>
          </w:p>
        </w:tc>
        <w:tc>
          <w:tcPr>
            <w:tcW w:w="1504" w:type="pct"/>
          </w:tcPr>
          <w:p w14:paraId="0A2CAC7E" w14:textId="0A9E1B75" w:rsidR="008A413F" w:rsidRPr="00841D2C" w:rsidRDefault="008A413F">
            <w:pPr>
              <w:pStyle w:val="a7"/>
              <w:rPr>
                <w:lang w:val="en-US"/>
              </w:rPr>
            </w:pPr>
            <w:r w:rsidRPr="00841D2C">
              <w:rPr>
                <w:lang w:val="en-US"/>
              </w:rPr>
              <w:t>/construction-objects/{object-id}/extended</w:t>
            </w:r>
          </w:p>
        </w:tc>
        <w:tc>
          <w:tcPr>
            <w:tcW w:w="1496" w:type="pct"/>
          </w:tcPr>
          <w:p w14:paraId="34D1B1DB" w14:textId="2834AB97" w:rsidR="008A413F" w:rsidRPr="00236DF5" w:rsidRDefault="008A413F">
            <w:pPr>
              <w:pStyle w:val="a7"/>
            </w:pPr>
            <w:r w:rsidRPr="009A58F5">
              <w:t>Информационный объект «</w:t>
            </w:r>
            <w:r w:rsidRPr="00284A0A">
              <w:rPr>
                <w:rStyle w:val="af4"/>
              </w:rPr>
              <w:t>Расширенные сведения об объекте строительства</w:t>
            </w:r>
            <w:r w:rsidRPr="009A58F5">
              <w:t>»</w:t>
            </w:r>
          </w:p>
        </w:tc>
      </w:tr>
      <w:tr w:rsidR="006A507B" w:rsidRPr="00952A56" w14:paraId="6DCE56E5" w14:textId="77777777" w:rsidTr="00AF54F8">
        <w:tc>
          <w:tcPr>
            <w:tcW w:w="1500" w:type="pct"/>
          </w:tcPr>
          <w:p w14:paraId="22622971" w14:textId="504F2ECD" w:rsidR="006A507B" w:rsidRPr="005049F9" w:rsidRDefault="00C8087D" w:rsidP="0074475B">
            <w:pPr>
              <w:pStyle w:val="a7"/>
            </w:pPr>
            <w:r>
              <w:t>Получ</w:t>
            </w:r>
            <w:r w:rsidR="004823D9">
              <w:t>ение</w:t>
            </w:r>
            <w:r>
              <w:t xml:space="preserve"> сведени</w:t>
            </w:r>
            <w:r w:rsidR="004823D9">
              <w:t>й</w:t>
            </w:r>
            <w:r>
              <w:t xml:space="preserve"> о жилых и нежилых помещениях</w:t>
            </w:r>
          </w:p>
        </w:tc>
        <w:tc>
          <w:tcPr>
            <w:tcW w:w="500" w:type="pct"/>
          </w:tcPr>
          <w:p w14:paraId="2ADCA43A" w14:textId="50639D79" w:rsidR="006A507B" w:rsidRPr="0068633A" w:rsidRDefault="00C12F63">
            <w:pPr>
              <w:pStyle w:val="a7"/>
              <w:rPr>
                <w:lang w:val="en-US"/>
              </w:rPr>
            </w:pPr>
            <w:r>
              <w:rPr>
                <w:lang w:val="en-US"/>
              </w:rPr>
              <w:t>G</w:t>
            </w:r>
            <w:r w:rsidR="009851F8">
              <w:rPr>
                <w:lang w:val="en-US"/>
              </w:rPr>
              <w:t>ET</w:t>
            </w:r>
          </w:p>
        </w:tc>
        <w:tc>
          <w:tcPr>
            <w:tcW w:w="1504" w:type="pct"/>
          </w:tcPr>
          <w:p w14:paraId="6D95062E" w14:textId="08C35F05" w:rsidR="006A507B" w:rsidRPr="005A36F8" w:rsidRDefault="00C8087D">
            <w:pPr>
              <w:pStyle w:val="a7"/>
              <w:rPr>
                <w:lang w:val="en-US"/>
              </w:rPr>
            </w:pPr>
            <w:r>
              <w:rPr>
                <w:lang w:val="en-US"/>
              </w:rPr>
              <w:t>/</w:t>
            </w:r>
            <w:proofErr w:type="spellStart"/>
            <w:r>
              <w:rPr>
                <w:lang w:val="en-US"/>
              </w:rPr>
              <w:t>сonstr</w:t>
            </w:r>
            <w:r w:rsidR="004823D9">
              <w:rPr>
                <w:lang w:val="en-US"/>
              </w:rPr>
              <w:t>u</w:t>
            </w:r>
            <w:r>
              <w:rPr>
                <w:lang w:val="en-US"/>
              </w:rPr>
              <w:t>ction</w:t>
            </w:r>
            <w:proofErr w:type="spellEnd"/>
            <w:r>
              <w:rPr>
                <w:lang w:val="en-US"/>
              </w:rPr>
              <w:t>-objects/</w:t>
            </w:r>
            <w:r w:rsidR="004823D9" w:rsidRPr="005049F9">
              <w:rPr>
                <w:lang w:val="en-US"/>
              </w:rPr>
              <w:t>{object-id}/</w:t>
            </w:r>
            <w:r w:rsidR="006A507B" w:rsidRPr="006A507B">
              <w:rPr>
                <w:lang w:val="en-US"/>
              </w:rPr>
              <w:t>detail</w:t>
            </w:r>
          </w:p>
        </w:tc>
        <w:tc>
          <w:tcPr>
            <w:tcW w:w="1496" w:type="pct"/>
          </w:tcPr>
          <w:p w14:paraId="091B0CFF" w14:textId="49A1301B" w:rsidR="006A507B" w:rsidRPr="005049F9" w:rsidRDefault="00932716">
            <w:pPr>
              <w:pStyle w:val="a7"/>
            </w:pPr>
            <w:r w:rsidRPr="005049F9">
              <w:t>Информационный объект «</w:t>
            </w:r>
            <w:hyperlink w:anchor="_Жилое_или_нежилое" w:history="1">
              <w:r w:rsidR="00B81783">
                <w:rPr>
                  <w:rStyle w:val="afb"/>
                </w:rPr>
                <w:t>Жилое</w:t>
              </w:r>
            </w:hyperlink>
            <w:r w:rsidR="00B81783">
              <w:rPr>
                <w:rStyle w:val="afb"/>
              </w:rPr>
              <w:t xml:space="preserve"> </w:t>
            </w:r>
            <w:r w:rsidR="004823D9">
              <w:rPr>
                <w:rStyle w:val="afb"/>
              </w:rPr>
              <w:t>или нежилое помещение</w:t>
            </w:r>
            <w:r w:rsidRPr="005049F9">
              <w:t>»</w:t>
            </w:r>
          </w:p>
        </w:tc>
      </w:tr>
      <w:tr w:rsidR="002103A0" w:rsidRPr="002103A0" w14:paraId="7A9E9729" w14:textId="77777777" w:rsidTr="00AF54F8">
        <w:tc>
          <w:tcPr>
            <w:tcW w:w="1500" w:type="pct"/>
          </w:tcPr>
          <w:p w14:paraId="22EFADE0" w14:textId="75CA2924" w:rsidR="002103A0" w:rsidRDefault="002103A0" w:rsidP="0074475B">
            <w:pPr>
              <w:pStyle w:val="a7"/>
            </w:pPr>
            <w:r w:rsidRPr="002103A0">
              <w:t>Получение списка объектов строительства по датам загрузки РНВ</w:t>
            </w:r>
          </w:p>
        </w:tc>
        <w:tc>
          <w:tcPr>
            <w:tcW w:w="500" w:type="pct"/>
          </w:tcPr>
          <w:p w14:paraId="5FEE2617" w14:textId="52986BFC" w:rsidR="002103A0" w:rsidRPr="005049F9" w:rsidRDefault="002103A0">
            <w:pPr>
              <w:pStyle w:val="a7"/>
            </w:pPr>
            <w:r w:rsidRPr="005049F9">
              <w:t>GET</w:t>
            </w:r>
          </w:p>
        </w:tc>
        <w:tc>
          <w:tcPr>
            <w:tcW w:w="1504" w:type="pct"/>
          </w:tcPr>
          <w:p w14:paraId="4E3837A4" w14:textId="0F64754E" w:rsidR="002103A0" w:rsidRPr="002103A0" w:rsidRDefault="002103A0">
            <w:pPr>
              <w:pStyle w:val="a7"/>
              <w:rPr>
                <w:lang w:val="en-US"/>
              </w:rPr>
            </w:pPr>
            <w:r w:rsidRPr="005049F9">
              <w:rPr>
                <w:lang w:val="en-US"/>
              </w:rPr>
              <w:t>/construction-objects/</w:t>
            </w:r>
            <w:proofErr w:type="spellStart"/>
            <w:r w:rsidRPr="002103A0">
              <w:rPr>
                <w:lang w:val="en-US"/>
              </w:rPr>
              <w:t>rnv</w:t>
            </w:r>
            <w:proofErr w:type="spellEnd"/>
          </w:p>
        </w:tc>
        <w:tc>
          <w:tcPr>
            <w:tcW w:w="1496" w:type="pct"/>
          </w:tcPr>
          <w:p w14:paraId="5DBB6F02" w14:textId="1C8D55B4" w:rsidR="002103A0" w:rsidRPr="002103A0" w:rsidRDefault="00236DF5">
            <w:pPr>
              <w:pStyle w:val="a7"/>
              <w:rPr>
                <w:lang w:val="en-US"/>
              </w:rPr>
            </w:pPr>
            <w:r>
              <w:rPr>
                <w:lang w:val="en-US"/>
              </w:rPr>
              <w:t xml:space="preserve">ID </w:t>
            </w:r>
            <w:proofErr w:type="spellStart"/>
            <w:r>
              <w:rPr>
                <w:lang w:val="en-US"/>
              </w:rPr>
              <w:t>объекта</w:t>
            </w:r>
            <w:proofErr w:type="spellEnd"/>
            <w:r>
              <w:rPr>
                <w:lang w:val="en-US"/>
              </w:rPr>
              <w:t xml:space="preserve"> </w:t>
            </w:r>
            <w:proofErr w:type="spellStart"/>
            <w:r>
              <w:rPr>
                <w:lang w:val="en-US"/>
              </w:rPr>
              <w:t>строительства</w:t>
            </w:r>
            <w:proofErr w:type="spellEnd"/>
          </w:p>
        </w:tc>
      </w:tr>
      <w:tr w:rsidR="007E7511" w:rsidRPr="002103A0" w14:paraId="2B43CD85" w14:textId="77777777" w:rsidTr="00AF54F8">
        <w:tc>
          <w:tcPr>
            <w:tcW w:w="1500" w:type="pct"/>
          </w:tcPr>
          <w:p w14:paraId="2E7F87E7" w14:textId="4A8044B3" w:rsidR="007E7511" w:rsidRPr="002103A0" w:rsidRDefault="003A0F40" w:rsidP="0074475B">
            <w:pPr>
              <w:pStyle w:val="a7"/>
            </w:pPr>
            <w:r w:rsidRPr="003A0F40">
              <w:lastRenderedPageBreak/>
              <w:t>Получение списка объектов строительства с отозванной проектной декларацией и объектов</w:t>
            </w:r>
            <w:r w:rsidR="004F3BA8">
              <w:t>,</w:t>
            </w:r>
            <w:r w:rsidRPr="003A0F40">
              <w:t xml:space="preserve"> размещенных взамен</w:t>
            </w:r>
          </w:p>
        </w:tc>
        <w:tc>
          <w:tcPr>
            <w:tcW w:w="500" w:type="pct"/>
          </w:tcPr>
          <w:p w14:paraId="6D8D8454" w14:textId="381F5FFE" w:rsidR="007E7511" w:rsidRPr="005049F9" w:rsidRDefault="003A0F40">
            <w:pPr>
              <w:pStyle w:val="a7"/>
            </w:pPr>
            <w:r w:rsidRPr="003A0F40">
              <w:t>GET</w:t>
            </w:r>
          </w:p>
        </w:tc>
        <w:tc>
          <w:tcPr>
            <w:tcW w:w="1504" w:type="pct"/>
          </w:tcPr>
          <w:p w14:paraId="691A7B6E" w14:textId="5A3DF1A8" w:rsidR="007E7511" w:rsidRPr="005049F9" w:rsidRDefault="003A0F40">
            <w:pPr>
              <w:pStyle w:val="a7"/>
              <w:rPr>
                <w:lang w:val="en-US"/>
              </w:rPr>
            </w:pPr>
            <w:r w:rsidRPr="003A0F40">
              <w:rPr>
                <w:lang w:val="en-US"/>
              </w:rPr>
              <w:t>​/construction-objects​/disappeared</w:t>
            </w:r>
          </w:p>
        </w:tc>
        <w:tc>
          <w:tcPr>
            <w:tcW w:w="1496" w:type="pct"/>
          </w:tcPr>
          <w:p w14:paraId="37FE20F9" w14:textId="1E62E983" w:rsidR="007E7511" w:rsidRDefault="00626AE4">
            <w:pPr>
              <w:pStyle w:val="a7"/>
              <w:rPr>
                <w:lang w:val="en-US"/>
              </w:rPr>
            </w:pPr>
            <w:r>
              <w:rPr>
                <w:lang w:val="en-US"/>
              </w:rPr>
              <w:t xml:space="preserve">ID </w:t>
            </w:r>
            <w:proofErr w:type="spellStart"/>
            <w:r>
              <w:rPr>
                <w:lang w:val="en-US"/>
              </w:rPr>
              <w:t>объекта</w:t>
            </w:r>
            <w:proofErr w:type="spellEnd"/>
            <w:r>
              <w:rPr>
                <w:lang w:val="en-US"/>
              </w:rPr>
              <w:t xml:space="preserve"> </w:t>
            </w:r>
            <w:proofErr w:type="spellStart"/>
            <w:r>
              <w:rPr>
                <w:lang w:val="en-US"/>
              </w:rPr>
              <w:t>строительства</w:t>
            </w:r>
            <w:proofErr w:type="spellEnd"/>
          </w:p>
        </w:tc>
      </w:tr>
      <w:tr w:rsidR="00437F6F" w:rsidRPr="00437F6F" w14:paraId="2C4A60B6" w14:textId="77777777" w:rsidTr="00AF54F8">
        <w:tc>
          <w:tcPr>
            <w:tcW w:w="1500" w:type="pct"/>
          </w:tcPr>
          <w:p w14:paraId="2792AE43" w14:textId="6F91EC3B" w:rsidR="00437F6F" w:rsidRPr="003A0F40" w:rsidRDefault="00437F6F" w:rsidP="0074475B">
            <w:pPr>
              <w:pStyle w:val="a7"/>
            </w:pPr>
            <w:r w:rsidRPr="004802A5">
              <w:t xml:space="preserve">Получение </w:t>
            </w:r>
            <w:r w:rsidRPr="00EF6425">
              <w:t>сведений о датах изменения объектов</w:t>
            </w:r>
          </w:p>
        </w:tc>
        <w:tc>
          <w:tcPr>
            <w:tcW w:w="500" w:type="pct"/>
          </w:tcPr>
          <w:p w14:paraId="41341516" w14:textId="6E321CCE" w:rsidR="00437F6F" w:rsidRPr="003A0F40" w:rsidRDefault="00437F6F">
            <w:pPr>
              <w:pStyle w:val="a7"/>
            </w:pPr>
            <w:r w:rsidRPr="003A0F40">
              <w:t>GET</w:t>
            </w:r>
          </w:p>
        </w:tc>
        <w:tc>
          <w:tcPr>
            <w:tcW w:w="1504" w:type="pct"/>
          </w:tcPr>
          <w:p w14:paraId="0619B12E" w14:textId="5C2E71EC" w:rsidR="00437F6F" w:rsidRPr="00437F6F" w:rsidRDefault="00874089">
            <w:pPr>
              <w:pStyle w:val="a7"/>
              <w:rPr>
                <w:lang w:val="en-US"/>
              </w:rPr>
            </w:pPr>
            <w:hyperlink r:id="rId31" w:anchor="/%D0%A1%D0%B2%D0%B5%D0%B4%D0%B5%D0%BD%D0%B8%D1%8F%20%D0%BE%20%D0%BE%D0%B1%D1%8A%D0%B5%D0%BA%D1%82%D0%B0%D1%85%20%D1%81%D1%82%D1%80%D0%BE%D0%B8%D1%82%D0%B5%D0%BB%D1%8C%D1%81%D1%82%D0%B2%D0%B0/getObjectDateChanges_1" w:history="1">
              <w:r w:rsidR="00437F6F" w:rsidRPr="00437F6F">
                <w:rPr>
                  <w:lang w:val="en-US"/>
                </w:rPr>
                <w:t>​/construction-objects​/{object-id}/versions</w:t>
              </w:r>
            </w:hyperlink>
          </w:p>
        </w:tc>
        <w:tc>
          <w:tcPr>
            <w:tcW w:w="1496" w:type="pct"/>
          </w:tcPr>
          <w:p w14:paraId="22AEF06E" w14:textId="37F3181D" w:rsidR="00437F6F" w:rsidRPr="00437F6F" w:rsidRDefault="00437F6F">
            <w:pPr>
              <w:pStyle w:val="a7"/>
            </w:pPr>
            <w:r w:rsidRPr="009A58F5">
              <w:t>Информационный объект «</w:t>
            </w:r>
            <w:r w:rsidRPr="00284A0A">
              <w:rPr>
                <w:rStyle w:val="af4"/>
              </w:rPr>
              <w:t>Общие сведения об объекте строительства</w:t>
            </w:r>
            <w:r w:rsidRPr="009A58F5">
              <w:t>»</w:t>
            </w:r>
          </w:p>
        </w:tc>
      </w:tr>
      <w:tr w:rsidR="00E7398A" w:rsidRPr="00FD7789" w14:paraId="15CC8330" w14:textId="77777777" w:rsidTr="00AF54F8">
        <w:tc>
          <w:tcPr>
            <w:tcW w:w="1500" w:type="pct"/>
          </w:tcPr>
          <w:p w14:paraId="1A076DCE" w14:textId="3FF97F4A" w:rsidR="00E7398A" w:rsidRPr="004802A5" w:rsidRDefault="00FD7789" w:rsidP="0074475B">
            <w:pPr>
              <w:pStyle w:val="a7"/>
            </w:pPr>
            <w:r w:rsidRPr="00FD7789">
              <w:t>Получение общих сведений о помещениях общего пользования</w:t>
            </w:r>
          </w:p>
        </w:tc>
        <w:tc>
          <w:tcPr>
            <w:tcW w:w="500" w:type="pct"/>
          </w:tcPr>
          <w:p w14:paraId="2A0C36C7" w14:textId="4FFB2AFA" w:rsidR="00E7398A" w:rsidRPr="003A0F40" w:rsidRDefault="00FD7789">
            <w:pPr>
              <w:pStyle w:val="a7"/>
            </w:pPr>
            <w:r w:rsidRPr="003A0F40">
              <w:t>GET</w:t>
            </w:r>
          </w:p>
        </w:tc>
        <w:tc>
          <w:tcPr>
            <w:tcW w:w="1504" w:type="pct"/>
          </w:tcPr>
          <w:p w14:paraId="319E39F3" w14:textId="741C73FA" w:rsidR="00E7398A" w:rsidRPr="009C4E4B" w:rsidRDefault="00FD7789">
            <w:pPr>
              <w:pStyle w:val="a7"/>
              <w:rPr>
                <w:lang w:val="en-US"/>
              </w:rPr>
            </w:pPr>
            <w:r w:rsidRPr="009C4E4B">
              <w:rPr>
                <w:lang w:val="en-US"/>
              </w:rPr>
              <w:t>/construction-objects/{object-id}/common-areas</w:t>
            </w:r>
          </w:p>
        </w:tc>
        <w:tc>
          <w:tcPr>
            <w:tcW w:w="1496" w:type="pct"/>
          </w:tcPr>
          <w:p w14:paraId="1E21E7F6" w14:textId="05CBDD26" w:rsidR="00E7398A" w:rsidRPr="0074475B" w:rsidRDefault="00FD7789">
            <w:pPr>
              <w:pStyle w:val="a7"/>
            </w:pPr>
            <w:r w:rsidRPr="005049F9">
              <w:t>Информационный объект «</w:t>
            </w:r>
            <w:r w:rsidRPr="009C4E4B">
              <w:t>Помещение общего пользования</w:t>
            </w:r>
            <w:r w:rsidRPr="005049F9">
              <w:t>»</w:t>
            </w:r>
          </w:p>
        </w:tc>
      </w:tr>
    </w:tbl>
    <w:tbl>
      <w:tblPr>
        <w:tblStyle w:val="aff8"/>
        <w:tblW w:w="5000" w:type="pct"/>
        <w:tblLayout w:type="fixed"/>
        <w:tblLook w:val="04A0" w:firstRow="1" w:lastRow="0" w:firstColumn="1" w:lastColumn="0" w:noHBand="0" w:noVBand="1"/>
      </w:tblPr>
      <w:tblGrid>
        <w:gridCol w:w="14560"/>
      </w:tblGrid>
      <w:tr w:rsidR="008A413F" w:rsidRPr="00CF359A" w14:paraId="07AD2D30" w14:textId="6BA0FF37" w:rsidTr="002730D7">
        <w:tc>
          <w:tcPr>
            <w:tcW w:w="5000" w:type="pct"/>
          </w:tcPr>
          <w:p w14:paraId="1A6BC6F6" w14:textId="031E804E" w:rsidR="008A413F" w:rsidRDefault="008A413F" w:rsidP="008948A9">
            <w:pPr>
              <w:pStyle w:val="af5"/>
              <w:framePr w:wrap="around"/>
            </w:pPr>
            <w:r>
              <w:t>Группа методов «Сведения о застройщиках»</w:t>
            </w:r>
          </w:p>
        </w:tc>
      </w:tr>
    </w:tbl>
    <w:tbl>
      <w:tblPr>
        <w:tblStyle w:val="aff8"/>
        <w:tblW w:w="5000" w:type="pct"/>
        <w:tblLayout w:type="fixed"/>
        <w:tblLook w:val="04A0" w:firstRow="1" w:lastRow="0" w:firstColumn="1" w:lastColumn="0" w:noHBand="0" w:noVBand="1"/>
      </w:tblPr>
      <w:tblGrid>
        <w:gridCol w:w="4368"/>
        <w:gridCol w:w="1456"/>
        <w:gridCol w:w="4380"/>
        <w:gridCol w:w="4356"/>
      </w:tblGrid>
      <w:tr w:rsidR="008A413F" w14:paraId="47C3A340" w14:textId="33BC8716" w:rsidTr="002730D7">
        <w:tc>
          <w:tcPr>
            <w:tcW w:w="1500" w:type="pct"/>
          </w:tcPr>
          <w:p w14:paraId="79125FEF" w14:textId="37461EA8" w:rsidR="008A413F" w:rsidRPr="00B53B41" w:rsidRDefault="008A413F" w:rsidP="0074475B">
            <w:pPr>
              <w:pStyle w:val="a7"/>
            </w:pPr>
            <w:bookmarkStart w:id="86" w:name="developer"/>
            <w:r w:rsidRPr="00B53B41">
              <w:t>Получение сведений о застройщике</w:t>
            </w:r>
            <w:bookmarkEnd w:id="86"/>
          </w:p>
        </w:tc>
        <w:tc>
          <w:tcPr>
            <w:tcW w:w="500" w:type="pct"/>
          </w:tcPr>
          <w:p w14:paraId="50F743B1" w14:textId="580519D6" w:rsidR="008A413F" w:rsidRDefault="008A413F">
            <w:pPr>
              <w:pStyle w:val="a7"/>
            </w:pPr>
            <w:r w:rsidRPr="008F6CD5">
              <w:t>GET</w:t>
            </w:r>
          </w:p>
        </w:tc>
        <w:tc>
          <w:tcPr>
            <w:tcW w:w="1504" w:type="pct"/>
          </w:tcPr>
          <w:p w14:paraId="38ECBE7C" w14:textId="70D1518C" w:rsidR="008A413F" w:rsidRDefault="008A413F">
            <w:pPr>
              <w:pStyle w:val="a7"/>
            </w:pPr>
            <w:r w:rsidRPr="00F82BF3">
              <w:t>/</w:t>
            </w:r>
            <w:proofErr w:type="spellStart"/>
            <w:r w:rsidRPr="00481899">
              <w:t>developers</w:t>
            </w:r>
            <w:proofErr w:type="spellEnd"/>
            <w:r w:rsidRPr="00F82BF3">
              <w:t>/{</w:t>
            </w:r>
            <w:proofErr w:type="spellStart"/>
            <w:r w:rsidRPr="00481899">
              <w:t>developer</w:t>
            </w:r>
            <w:r w:rsidRPr="00F82BF3">
              <w:t>-</w:t>
            </w:r>
            <w:r w:rsidRPr="00481899">
              <w:t>id</w:t>
            </w:r>
            <w:proofErr w:type="spellEnd"/>
            <w:r w:rsidRPr="00F82BF3">
              <w:t>}</w:t>
            </w:r>
          </w:p>
        </w:tc>
        <w:tc>
          <w:tcPr>
            <w:tcW w:w="1496" w:type="pct"/>
          </w:tcPr>
          <w:p w14:paraId="629727EA" w14:textId="5FF58113" w:rsidR="008A413F" w:rsidRPr="009A58F5" w:rsidRDefault="008A413F">
            <w:pPr>
              <w:pStyle w:val="a7"/>
            </w:pPr>
            <w:r w:rsidRPr="009A58F5">
              <w:t>Информационный объект «</w:t>
            </w:r>
            <w:r w:rsidRPr="00284A0A">
              <w:rPr>
                <w:rStyle w:val="af4"/>
              </w:rPr>
              <w:t>Общие сведения о застройщике</w:t>
            </w:r>
            <w:r w:rsidRPr="009A58F5">
              <w:t>»</w:t>
            </w:r>
          </w:p>
        </w:tc>
      </w:tr>
      <w:tr w:rsidR="008A413F" w:rsidRPr="00CF359A" w14:paraId="2DA95421" w14:textId="5BE31C70" w:rsidTr="002730D7">
        <w:tc>
          <w:tcPr>
            <w:tcW w:w="1500" w:type="pct"/>
          </w:tcPr>
          <w:p w14:paraId="2AE3F80E" w14:textId="435B99B9" w:rsidR="008A413F" w:rsidRPr="009A58F5" w:rsidRDefault="008A413F" w:rsidP="0074475B">
            <w:pPr>
              <w:pStyle w:val="a7"/>
            </w:pPr>
            <w:bookmarkStart w:id="87" w:name="developers_construction_objects"/>
            <w:r w:rsidRPr="009A58F5">
              <w:t>Получение списка объектов строительства застройщика</w:t>
            </w:r>
            <w:bookmarkEnd w:id="87"/>
          </w:p>
        </w:tc>
        <w:tc>
          <w:tcPr>
            <w:tcW w:w="500" w:type="pct"/>
          </w:tcPr>
          <w:p w14:paraId="06B00A1B" w14:textId="2B142E14" w:rsidR="008A413F" w:rsidRDefault="008A413F">
            <w:pPr>
              <w:pStyle w:val="a7"/>
            </w:pPr>
            <w:r w:rsidRPr="008F6CD5">
              <w:t>GET</w:t>
            </w:r>
          </w:p>
        </w:tc>
        <w:tc>
          <w:tcPr>
            <w:tcW w:w="1504" w:type="pct"/>
          </w:tcPr>
          <w:p w14:paraId="2A805932" w14:textId="0946A58D" w:rsidR="008A413F" w:rsidRPr="00841D2C" w:rsidRDefault="008A413F">
            <w:pPr>
              <w:pStyle w:val="a7"/>
              <w:rPr>
                <w:lang w:val="en-US"/>
              </w:rPr>
            </w:pPr>
            <w:r w:rsidRPr="00841D2C">
              <w:rPr>
                <w:lang w:val="en-US"/>
              </w:rPr>
              <w:t>/developers/{developer-id}/construction-objects</w:t>
            </w:r>
          </w:p>
        </w:tc>
        <w:tc>
          <w:tcPr>
            <w:tcW w:w="1496" w:type="pct"/>
          </w:tcPr>
          <w:p w14:paraId="32C6EC20" w14:textId="1E13FD7F" w:rsidR="008A413F" w:rsidRPr="009A58F5" w:rsidRDefault="008A413F">
            <w:pPr>
              <w:pStyle w:val="a7"/>
            </w:pPr>
            <w:r w:rsidRPr="009A58F5">
              <w:t>Список информационных объектов «</w:t>
            </w:r>
            <w:r w:rsidRPr="00284A0A">
              <w:rPr>
                <w:rStyle w:val="af4"/>
              </w:rPr>
              <w:t>Краткие сведения об объекте строительства</w:t>
            </w:r>
            <w:r w:rsidRPr="009A58F5">
              <w:t>»</w:t>
            </w:r>
          </w:p>
        </w:tc>
      </w:tr>
      <w:tr w:rsidR="008A413F" w:rsidRPr="00CF359A" w14:paraId="1051F01E" w14:textId="145D4FA2" w:rsidTr="002730D7">
        <w:tc>
          <w:tcPr>
            <w:tcW w:w="1500" w:type="pct"/>
          </w:tcPr>
          <w:p w14:paraId="1B2167B2" w14:textId="53E18B03" w:rsidR="008A413F" w:rsidRPr="009A58F5" w:rsidRDefault="008A413F" w:rsidP="0074475B">
            <w:pPr>
              <w:pStyle w:val="a7"/>
            </w:pPr>
            <w:bookmarkStart w:id="88" w:name="developers_documents"/>
            <w:r w:rsidRPr="009A58F5">
              <w:t>Получение списка документов, относящихся к документам застройщика</w:t>
            </w:r>
            <w:bookmarkEnd w:id="88"/>
          </w:p>
        </w:tc>
        <w:tc>
          <w:tcPr>
            <w:tcW w:w="500" w:type="pct"/>
          </w:tcPr>
          <w:p w14:paraId="6B93C7B1" w14:textId="540D9988" w:rsidR="008A413F" w:rsidRDefault="008A413F">
            <w:pPr>
              <w:pStyle w:val="a7"/>
            </w:pPr>
            <w:r w:rsidRPr="008F6CD5">
              <w:t>GET</w:t>
            </w:r>
          </w:p>
        </w:tc>
        <w:tc>
          <w:tcPr>
            <w:tcW w:w="1504" w:type="pct"/>
          </w:tcPr>
          <w:p w14:paraId="1F60BBB4" w14:textId="25BD4B93" w:rsidR="008A413F" w:rsidRDefault="008A413F">
            <w:pPr>
              <w:pStyle w:val="a7"/>
            </w:pPr>
            <w:r w:rsidRPr="00481899">
              <w:t>/</w:t>
            </w:r>
            <w:proofErr w:type="spellStart"/>
            <w:r w:rsidRPr="00481899">
              <w:t>developers</w:t>
            </w:r>
            <w:proofErr w:type="spellEnd"/>
            <w:r w:rsidRPr="00481899">
              <w:t>/{</w:t>
            </w:r>
            <w:proofErr w:type="spellStart"/>
            <w:r w:rsidRPr="00481899">
              <w:t>developer-id</w:t>
            </w:r>
            <w:proofErr w:type="spellEnd"/>
            <w:r w:rsidRPr="00481899">
              <w:t>}/</w:t>
            </w:r>
            <w:proofErr w:type="spellStart"/>
            <w:r>
              <w:t>documents</w:t>
            </w:r>
            <w:proofErr w:type="spellEnd"/>
          </w:p>
        </w:tc>
        <w:tc>
          <w:tcPr>
            <w:tcW w:w="1496" w:type="pct"/>
          </w:tcPr>
          <w:p w14:paraId="5AC4C2AE" w14:textId="4F497CCD" w:rsidR="008A413F" w:rsidRPr="009A58F5" w:rsidRDefault="008A413F">
            <w:pPr>
              <w:pStyle w:val="a7"/>
            </w:pPr>
            <w:r w:rsidRPr="009A58F5">
              <w:t>Список информации о документах «</w:t>
            </w:r>
            <w:r w:rsidRPr="00284A0A">
              <w:rPr>
                <w:rStyle w:val="af4"/>
              </w:rPr>
              <w:t>Предоставляемые документы по застройщику</w:t>
            </w:r>
            <w:r w:rsidRPr="009A58F5">
              <w:t>»</w:t>
            </w:r>
          </w:p>
        </w:tc>
      </w:tr>
      <w:tr w:rsidR="008A413F" w:rsidRPr="00CF359A" w14:paraId="13093BC6" w14:textId="77777777" w:rsidTr="002730D7">
        <w:tc>
          <w:tcPr>
            <w:tcW w:w="1500" w:type="pct"/>
          </w:tcPr>
          <w:p w14:paraId="0560EF40" w14:textId="763E1CA0" w:rsidR="008A413F" w:rsidRPr="009A58F5" w:rsidRDefault="008A413F" w:rsidP="0074475B">
            <w:pPr>
              <w:pStyle w:val="a7"/>
            </w:pPr>
            <w:bookmarkStart w:id="89" w:name="developers_files"/>
            <w:r w:rsidRPr="009A58F5">
              <w:t>Получение контента файла, относящегося к застройщику, по его идентификатору</w:t>
            </w:r>
            <w:bookmarkEnd w:id="89"/>
          </w:p>
        </w:tc>
        <w:tc>
          <w:tcPr>
            <w:tcW w:w="500" w:type="pct"/>
          </w:tcPr>
          <w:p w14:paraId="72C71C13" w14:textId="47DD22E1" w:rsidR="008A413F" w:rsidRPr="008F6CD5" w:rsidRDefault="008A413F">
            <w:pPr>
              <w:pStyle w:val="a7"/>
            </w:pPr>
            <w:r w:rsidRPr="008F6CD5">
              <w:t>GET</w:t>
            </w:r>
          </w:p>
        </w:tc>
        <w:tc>
          <w:tcPr>
            <w:tcW w:w="1504" w:type="pct"/>
          </w:tcPr>
          <w:p w14:paraId="5B8CFD16" w14:textId="098FFC37" w:rsidR="008A413F" w:rsidRPr="00841D2C" w:rsidRDefault="008A413F">
            <w:pPr>
              <w:pStyle w:val="a7"/>
              <w:rPr>
                <w:lang w:val="en-US"/>
              </w:rPr>
            </w:pPr>
            <w:r w:rsidRPr="00841D2C">
              <w:rPr>
                <w:lang w:val="en-US"/>
              </w:rPr>
              <w:t>/developers/{developer</w:t>
            </w:r>
            <w:r w:rsidRPr="00841D2C">
              <w:rPr>
                <w:lang w:val="en-US"/>
              </w:rPr>
              <w:noBreakHyphen/>
              <w:t>id}/files/{file-id}</w:t>
            </w:r>
          </w:p>
        </w:tc>
        <w:tc>
          <w:tcPr>
            <w:tcW w:w="1496" w:type="pct"/>
          </w:tcPr>
          <w:p w14:paraId="4AD61C51" w14:textId="73CB81B9" w:rsidR="008A413F" w:rsidRPr="00B53B41" w:rsidRDefault="008A413F">
            <w:pPr>
              <w:pStyle w:val="a7"/>
            </w:pPr>
            <w:r w:rsidRPr="00B53B41">
              <w:t>Контент файла</w:t>
            </w:r>
          </w:p>
        </w:tc>
      </w:tr>
      <w:tr w:rsidR="008A413F" w:rsidRPr="00CF359A" w14:paraId="6D559303" w14:textId="3B9F8808" w:rsidTr="002730D7">
        <w:tc>
          <w:tcPr>
            <w:tcW w:w="1500" w:type="pct"/>
          </w:tcPr>
          <w:p w14:paraId="78D66ACF" w14:textId="6CBEC4C4" w:rsidR="008A413F" w:rsidRPr="009A58F5" w:rsidRDefault="008A413F" w:rsidP="0074475B">
            <w:pPr>
              <w:pStyle w:val="a7"/>
            </w:pPr>
            <w:bookmarkStart w:id="90" w:name="developers_complexes"/>
            <w:r w:rsidRPr="009A58F5">
              <w:t>Получение списка жилых комплексов застройщика</w:t>
            </w:r>
            <w:bookmarkEnd w:id="90"/>
          </w:p>
        </w:tc>
        <w:tc>
          <w:tcPr>
            <w:tcW w:w="500" w:type="pct"/>
          </w:tcPr>
          <w:p w14:paraId="54CC8A3F" w14:textId="2E33F98D" w:rsidR="008A413F" w:rsidRDefault="008A413F">
            <w:pPr>
              <w:pStyle w:val="a7"/>
            </w:pPr>
            <w:r w:rsidRPr="008F6CD5">
              <w:t>GET</w:t>
            </w:r>
          </w:p>
        </w:tc>
        <w:tc>
          <w:tcPr>
            <w:tcW w:w="1504" w:type="pct"/>
          </w:tcPr>
          <w:p w14:paraId="45E08740" w14:textId="16AE8FA3" w:rsidR="008A413F" w:rsidRDefault="008A413F">
            <w:pPr>
              <w:pStyle w:val="a7"/>
            </w:pPr>
            <w:r w:rsidRPr="00CF359A">
              <w:t>/</w:t>
            </w:r>
            <w:proofErr w:type="spellStart"/>
            <w:r>
              <w:t>developers</w:t>
            </w:r>
            <w:proofErr w:type="spellEnd"/>
            <w:r w:rsidRPr="00CF359A">
              <w:t>/{</w:t>
            </w:r>
            <w:proofErr w:type="spellStart"/>
            <w:r>
              <w:t>developer</w:t>
            </w:r>
            <w:r w:rsidRPr="00CF359A">
              <w:t>-</w:t>
            </w:r>
            <w:r>
              <w:t>id</w:t>
            </w:r>
            <w:proofErr w:type="spellEnd"/>
            <w:r w:rsidRPr="00CF359A">
              <w:t>}/</w:t>
            </w:r>
            <w:proofErr w:type="spellStart"/>
            <w:r>
              <w:t>complexes</w:t>
            </w:r>
            <w:proofErr w:type="spellEnd"/>
          </w:p>
        </w:tc>
        <w:tc>
          <w:tcPr>
            <w:tcW w:w="1496" w:type="pct"/>
          </w:tcPr>
          <w:p w14:paraId="72326070" w14:textId="758F8379" w:rsidR="008A413F" w:rsidRPr="009A58F5" w:rsidRDefault="008A413F">
            <w:pPr>
              <w:pStyle w:val="a7"/>
            </w:pPr>
            <w:r w:rsidRPr="009A58F5">
              <w:t>Список информационных объектов «</w:t>
            </w:r>
            <w:r w:rsidRPr="00284A0A">
              <w:rPr>
                <w:rStyle w:val="af4"/>
              </w:rPr>
              <w:t>Краткие сведения о жилом комплексе</w:t>
            </w:r>
            <w:r w:rsidRPr="009A58F5">
              <w:t>»</w:t>
            </w:r>
          </w:p>
        </w:tc>
      </w:tr>
      <w:tr w:rsidR="008A413F" w14:paraId="0EBBC836" w14:textId="11AA981C" w:rsidTr="002730D7">
        <w:tc>
          <w:tcPr>
            <w:tcW w:w="1500" w:type="pct"/>
          </w:tcPr>
          <w:p w14:paraId="1BCDBA28" w14:textId="04FCA338" w:rsidR="008A413F" w:rsidRPr="00B53B41" w:rsidRDefault="008A413F" w:rsidP="0074475B">
            <w:pPr>
              <w:pStyle w:val="a7"/>
            </w:pPr>
            <w:bookmarkStart w:id="91" w:name="developers"/>
            <w:r w:rsidRPr="00B53B41">
              <w:t>Получение списка застройщиков</w:t>
            </w:r>
            <w:bookmarkEnd w:id="91"/>
          </w:p>
        </w:tc>
        <w:tc>
          <w:tcPr>
            <w:tcW w:w="500" w:type="pct"/>
          </w:tcPr>
          <w:p w14:paraId="3E6B5CF5" w14:textId="6CF3F700" w:rsidR="008A413F" w:rsidRDefault="008A413F">
            <w:pPr>
              <w:pStyle w:val="a7"/>
            </w:pPr>
            <w:r w:rsidRPr="008F6CD5">
              <w:t>GET</w:t>
            </w:r>
          </w:p>
        </w:tc>
        <w:tc>
          <w:tcPr>
            <w:tcW w:w="1504" w:type="pct"/>
          </w:tcPr>
          <w:p w14:paraId="37DA0755" w14:textId="37EE483A" w:rsidR="008A413F" w:rsidRDefault="008A413F">
            <w:pPr>
              <w:pStyle w:val="a7"/>
            </w:pPr>
            <w:r w:rsidRPr="00F82BF3">
              <w:t>/</w:t>
            </w:r>
            <w:proofErr w:type="spellStart"/>
            <w:r w:rsidRPr="00481899">
              <w:t>developers</w:t>
            </w:r>
            <w:proofErr w:type="spellEnd"/>
          </w:p>
        </w:tc>
        <w:tc>
          <w:tcPr>
            <w:tcW w:w="1496" w:type="pct"/>
          </w:tcPr>
          <w:p w14:paraId="589A218B" w14:textId="2420CAA3" w:rsidR="008A413F" w:rsidRPr="009A58F5" w:rsidRDefault="008A413F">
            <w:pPr>
              <w:pStyle w:val="a7"/>
            </w:pPr>
            <w:r w:rsidRPr="009A58F5">
              <w:t>Список информационных объектов «</w:t>
            </w:r>
            <w:r w:rsidRPr="00284A0A">
              <w:rPr>
                <w:rStyle w:val="af4"/>
              </w:rPr>
              <w:t>Краткие сведения о застройщике</w:t>
            </w:r>
            <w:r w:rsidRPr="009A58F5">
              <w:t>»</w:t>
            </w:r>
          </w:p>
        </w:tc>
      </w:tr>
      <w:tr w:rsidR="008A413F" w:rsidRPr="00CF359A" w14:paraId="2BAE047F" w14:textId="2C05B441" w:rsidTr="002730D7">
        <w:tc>
          <w:tcPr>
            <w:tcW w:w="1500" w:type="pct"/>
          </w:tcPr>
          <w:p w14:paraId="72963FDF" w14:textId="1198AFDA" w:rsidR="008A413F" w:rsidRPr="009A58F5" w:rsidRDefault="008A413F" w:rsidP="0074475B">
            <w:pPr>
              <w:pStyle w:val="a7"/>
            </w:pPr>
            <w:bookmarkStart w:id="92" w:name="developers_extended"/>
            <w:r w:rsidRPr="009A58F5">
              <w:lastRenderedPageBreak/>
              <w:t>Получение расширенных сведений о застройщике</w:t>
            </w:r>
            <w:bookmarkEnd w:id="92"/>
          </w:p>
        </w:tc>
        <w:tc>
          <w:tcPr>
            <w:tcW w:w="500" w:type="pct"/>
          </w:tcPr>
          <w:p w14:paraId="091D4EF8" w14:textId="4E0353A8" w:rsidR="008A413F" w:rsidRDefault="008A413F">
            <w:pPr>
              <w:pStyle w:val="a7"/>
            </w:pPr>
            <w:r w:rsidRPr="008F6CD5">
              <w:t>GET</w:t>
            </w:r>
          </w:p>
        </w:tc>
        <w:tc>
          <w:tcPr>
            <w:tcW w:w="1504" w:type="pct"/>
          </w:tcPr>
          <w:p w14:paraId="446B246F" w14:textId="07F6ED9B" w:rsidR="008A413F" w:rsidRDefault="008A413F">
            <w:pPr>
              <w:pStyle w:val="a7"/>
            </w:pPr>
            <w:r w:rsidRPr="00CF359A">
              <w:t>/</w:t>
            </w:r>
            <w:proofErr w:type="spellStart"/>
            <w:r w:rsidRPr="003046C2">
              <w:t>developers</w:t>
            </w:r>
            <w:proofErr w:type="spellEnd"/>
            <w:r w:rsidRPr="00CF359A">
              <w:t>/{</w:t>
            </w:r>
            <w:proofErr w:type="spellStart"/>
            <w:r w:rsidRPr="003046C2">
              <w:t>developer</w:t>
            </w:r>
            <w:r w:rsidRPr="00CF359A">
              <w:t>-</w:t>
            </w:r>
            <w:r w:rsidRPr="003046C2">
              <w:t>id</w:t>
            </w:r>
            <w:proofErr w:type="spellEnd"/>
            <w:r w:rsidRPr="00CF359A">
              <w:t>}/</w:t>
            </w:r>
            <w:proofErr w:type="spellStart"/>
            <w:r w:rsidRPr="003046C2">
              <w:t>extended</w:t>
            </w:r>
            <w:proofErr w:type="spellEnd"/>
          </w:p>
        </w:tc>
        <w:tc>
          <w:tcPr>
            <w:tcW w:w="1496" w:type="pct"/>
          </w:tcPr>
          <w:p w14:paraId="71E0E486" w14:textId="142C1C20" w:rsidR="008A413F" w:rsidRPr="009A58F5" w:rsidRDefault="008A413F">
            <w:pPr>
              <w:pStyle w:val="a7"/>
            </w:pPr>
            <w:r w:rsidRPr="009A58F5">
              <w:t>Информационный объект «</w:t>
            </w:r>
            <w:r w:rsidRPr="00284A0A">
              <w:rPr>
                <w:rStyle w:val="af4"/>
              </w:rPr>
              <w:t>Расширенные сведения о застройщике</w:t>
            </w:r>
            <w:r w:rsidRPr="009A58F5">
              <w:t>»</w:t>
            </w:r>
          </w:p>
        </w:tc>
      </w:tr>
    </w:tbl>
    <w:tbl>
      <w:tblPr>
        <w:tblStyle w:val="aff8"/>
        <w:tblW w:w="5000" w:type="pct"/>
        <w:tblLayout w:type="fixed"/>
        <w:tblLook w:val="04A0" w:firstRow="1" w:lastRow="0" w:firstColumn="1" w:lastColumn="0" w:noHBand="0" w:noVBand="1"/>
      </w:tblPr>
      <w:tblGrid>
        <w:gridCol w:w="14560"/>
      </w:tblGrid>
      <w:tr w:rsidR="008A413F" w:rsidRPr="00CF359A" w14:paraId="2EF2811E" w14:textId="5BABCA63" w:rsidTr="002730D7">
        <w:tc>
          <w:tcPr>
            <w:tcW w:w="5000" w:type="pct"/>
          </w:tcPr>
          <w:p w14:paraId="68800C68" w14:textId="6789CBA2" w:rsidR="008A413F" w:rsidRDefault="008A413F" w:rsidP="008948A9">
            <w:pPr>
              <w:pStyle w:val="af5"/>
              <w:framePr w:wrap="around"/>
            </w:pPr>
            <w:r>
              <w:t>Группа методов «Сведения о группах компаний»</w:t>
            </w:r>
          </w:p>
        </w:tc>
      </w:tr>
    </w:tbl>
    <w:tbl>
      <w:tblPr>
        <w:tblStyle w:val="aff8"/>
        <w:tblW w:w="5000" w:type="pct"/>
        <w:tblLayout w:type="fixed"/>
        <w:tblLook w:val="04A0" w:firstRow="1" w:lastRow="0" w:firstColumn="1" w:lastColumn="0" w:noHBand="0" w:noVBand="1"/>
      </w:tblPr>
      <w:tblGrid>
        <w:gridCol w:w="4368"/>
        <w:gridCol w:w="1456"/>
        <w:gridCol w:w="4380"/>
        <w:gridCol w:w="4356"/>
      </w:tblGrid>
      <w:tr w:rsidR="008A413F" w:rsidRPr="00CF359A" w14:paraId="35356272" w14:textId="1368E6D3" w:rsidTr="002730D7">
        <w:tc>
          <w:tcPr>
            <w:tcW w:w="1500" w:type="pct"/>
          </w:tcPr>
          <w:p w14:paraId="7C4703FD" w14:textId="65793979" w:rsidR="008A413F" w:rsidRPr="009A58F5" w:rsidRDefault="008A413F" w:rsidP="0074475B">
            <w:pPr>
              <w:pStyle w:val="a7"/>
            </w:pPr>
            <w:bookmarkStart w:id="93" w:name="company_group"/>
            <w:r w:rsidRPr="009A58F5">
              <w:t>Получение сведений о группе компаний</w:t>
            </w:r>
            <w:bookmarkEnd w:id="93"/>
          </w:p>
        </w:tc>
        <w:tc>
          <w:tcPr>
            <w:tcW w:w="500" w:type="pct"/>
          </w:tcPr>
          <w:p w14:paraId="4B70F007" w14:textId="3DCB80EF" w:rsidR="008A413F" w:rsidRPr="000F3280" w:rsidRDefault="008A413F">
            <w:pPr>
              <w:pStyle w:val="a7"/>
            </w:pPr>
            <w:r w:rsidRPr="008F6CD5">
              <w:t>GET</w:t>
            </w:r>
          </w:p>
        </w:tc>
        <w:tc>
          <w:tcPr>
            <w:tcW w:w="1504" w:type="pct"/>
          </w:tcPr>
          <w:p w14:paraId="46B524C5" w14:textId="02BE3C94" w:rsidR="008A413F" w:rsidRPr="00CF359A" w:rsidRDefault="008A413F">
            <w:pPr>
              <w:pStyle w:val="a7"/>
            </w:pPr>
            <w:r w:rsidRPr="00CF359A">
              <w:t>/</w:t>
            </w:r>
            <w:proofErr w:type="spellStart"/>
            <w:r w:rsidRPr="00EF6B03">
              <w:t>company</w:t>
            </w:r>
            <w:r w:rsidRPr="00CF359A">
              <w:t>-</w:t>
            </w:r>
            <w:r w:rsidRPr="00EF6B03">
              <w:t>groups</w:t>
            </w:r>
            <w:proofErr w:type="spellEnd"/>
            <w:r w:rsidRPr="00CF359A">
              <w:t>/{</w:t>
            </w:r>
            <w:proofErr w:type="spellStart"/>
            <w:r w:rsidRPr="00EF6B03">
              <w:t>group</w:t>
            </w:r>
            <w:r w:rsidRPr="00CF359A">
              <w:t>-</w:t>
            </w:r>
            <w:r w:rsidRPr="00EF6B03">
              <w:t>id</w:t>
            </w:r>
            <w:proofErr w:type="spellEnd"/>
            <w:r w:rsidRPr="00CF359A">
              <w:t>}</w:t>
            </w:r>
          </w:p>
        </w:tc>
        <w:tc>
          <w:tcPr>
            <w:tcW w:w="1496" w:type="pct"/>
          </w:tcPr>
          <w:p w14:paraId="3A6BD57D" w14:textId="130C23E7" w:rsidR="008A413F" w:rsidRPr="009A58F5" w:rsidRDefault="008A413F">
            <w:pPr>
              <w:pStyle w:val="a7"/>
            </w:pPr>
            <w:r w:rsidRPr="009A58F5">
              <w:t>Информационный объект «</w:t>
            </w:r>
            <w:r w:rsidRPr="00284A0A">
              <w:rPr>
                <w:rStyle w:val="af4"/>
              </w:rPr>
              <w:t>Общие сведения о группе компаний</w:t>
            </w:r>
            <w:r w:rsidRPr="009A58F5">
              <w:t>»</w:t>
            </w:r>
          </w:p>
        </w:tc>
      </w:tr>
      <w:tr w:rsidR="008A413F" w:rsidRPr="00CF359A" w14:paraId="7FDB4035" w14:textId="55E9F606" w:rsidTr="002730D7">
        <w:tc>
          <w:tcPr>
            <w:tcW w:w="1500" w:type="pct"/>
          </w:tcPr>
          <w:p w14:paraId="34BFD3C5" w14:textId="4A6091EA" w:rsidR="008A413F" w:rsidRPr="009A58F5" w:rsidRDefault="008A413F" w:rsidP="0074475B">
            <w:pPr>
              <w:pStyle w:val="a7"/>
            </w:pPr>
            <w:bookmarkStart w:id="94" w:name="company_groups_construction_objects"/>
            <w:r w:rsidRPr="009A58F5">
              <w:t>Получение списка объектов строительства</w:t>
            </w:r>
            <w:r w:rsidR="006E512D">
              <w:t>, относящихся к</w:t>
            </w:r>
            <w:r w:rsidRPr="009A58F5">
              <w:t xml:space="preserve"> групп</w:t>
            </w:r>
            <w:r w:rsidR="006E512D">
              <w:t>е</w:t>
            </w:r>
            <w:r w:rsidRPr="009A58F5">
              <w:t xml:space="preserve"> компаний</w:t>
            </w:r>
            <w:bookmarkEnd w:id="94"/>
          </w:p>
        </w:tc>
        <w:tc>
          <w:tcPr>
            <w:tcW w:w="500" w:type="pct"/>
          </w:tcPr>
          <w:p w14:paraId="3E2BF579" w14:textId="7945F72F" w:rsidR="008A413F" w:rsidRPr="000F3280" w:rsidRDefault="008A413F">
            <w:pPr>
              <w:pStyle w:val="a7"/>
            </w:pPr>
            <w:r w:rsidRPr="008F6CD5">
              <w:t>GET</w:t>
            </w:r>
          </w:p>
        </w:tc>
        <w:tc>
          <w:tcPr>
            <w:tcW w:w="1504" w:type="pct"/>
          </w:tcPr>
          <w:p w14:paraId="3774F2AE" w14:textId="5484ECFE" w:rsidR="008A413F" w:rsidRPr="00841D2C" w:rsidRDefault="008A413F">
            <w:pPr>
              <w:pStyle w:val="a7"/>
              <w:rPr>
                <w:lang w:val="en-US"/>
              </w:rPr>
            </w:pPr>
            <w:r w:rsidRPr="00841D2C">
              <w:rPr>
                <w:lang w:val="en-US"/>
              </w:rPr>
              <w:t>/company-groups/{group-id}/construction-objects</w:t>
            </w:r>
          </w:p>
        </w:tc>
        <w:tc>
          <w:tcPr>
            <w:tcW w:w="1496" w:type="pct"/>
          </w:tcPr>
          <w:p w14:paraId="0B902750" w14:textId="091E1774" w:rsidR="008A413F" w:rsidRPr="009A58F5" w:rsidRDefault="008A413F">
            <w:pPr>
              <w:pStyle w:val="a7"/>
            </w:pPr>
            <w:r w:rsidRPr="009A58F5">
              <w:t>Список информационных объектов «</w:t>
            </w:r>
            <w:r w:rsidRPr="00284A0A">
              <w:rPr>
                <w:rStyle w:val="af4"/>
              </w:rPr>
              <w:t>Краткие сведения об объекте строительства</w:t>
            </w:r>
            <w:r w:rsidRPr="009A58F5">
              <w:t>»</w:t>
            </w:r>
          </w:p>
        </w:tc>
      </w:tr>
      <w:tr w:rsidR="008A413F" w:rsidRPr="00CF359A" w14:paraId="68A0AEAD" w14:textId="3440E774" w:rsidTr="002730D7">
        <w:tc>
          <w:tcPr>
            <w:tcW w:w="1500" w:type="pct"/>
          </w:tcPr>
          <w:p w14:paraId="0F0A857F" w14:textId="75CAACC0" w:rsidR="008A413F" w:rsidRPr="009A58F5" w:rsidRDefault="008A413F" w:rsidP="0074475B">
            <w:pPr>
              <w:pStyle w:val="a7"/>
            </w:pPr>
            <w:bookmarkStart w:id="95" w:name="company_groups_developers"/>
            <w:r w:rsidRPr="009A58F5">
              <w:t>Получение списка застройщиков</w:t>
            </w:r>
            <w:r w:rsidR="00B42E66">
              <w:t>, входящих в</w:t>
            </w:r>
            <w:r w:rsidRPr="009A58F5">
              <w:t xml:space="preserve"> групп</w:t>
            </w:r>
            <w:r w:rsidR="00B42E66">
              <w:t>у</w:t>
            </w:r>
            <w:r w:rsidRPr="009A58F5">
              <w:t xml:space="preserve"> компаний</w:t>
            </w:r>
            <w:bookmarkEnd w:id="95"/>
          </w:p>
        </w:tc>
        <w:tc>
          <w:tcPr>
            <w:tcW w:w="500" w:type="pct"/>
          </w:tcPr>
          <w:p w14:paraId="21B02351" w14:textId="107CC3E0" w:rsidR="008A413F" w:rsidRPr="000F3280" w:rsidRDefault="008A413F">
            <w:pPr>
              <w:pStyle w:val="a7"/>
            </w:pPr>
            <w:r w:rsidRPr="008F6CD5">
              <w:t>GET</w:t>
            </w:r>
          </w:p>
        </w:tc>
        <w:tc>
          <w:tcPr>
            <w:tcW w:w="1504" w:type="pct"/>
          </w:tcPr>
          <w:p w14:paraId="7D47AD85" w14:textId="1BE09FE2" w:rsidR="008A413F" w:rsidRPr="00841D2C" w:rsidRDefault="008A413F">
            <w:pPr>
              <w:pStyle w:val="a7"/>
              <w:rPr>
                <w:lang w:val="en-US"/>
              </w:rPr>
            </w:pPr>
            <w:r w:rsidRPr="00841D2C">
              <w:rPr>
                <w:lang w:val="en-US"/>
              </w:rPr>
              <w:t>/company-groups/{group-id}/developers</w:t>
            </w:r>
          </w:p>
        </w:tc>
        <w:tc>
          <w:tcPr>
            <w:tcW w:w="1496" w:type="pct"/>
          </w:tcPr>
          <w:p w14:paraId="38FC1A3E" w14:textId="74413546" w:rsidR="008A413F" w:rsidRPr="009A58F5" w:rsidRDefault="008A413F">
            <w:pPr>
              <w:pStyle w:val="a7"/>
            </w:pPr>
            <w:r w:rsidRPr="009A58F5">
              <w:t>Список информационных объектов «</w:t>
            </w:r>
            <w:r w:rsidRPr="00284A0A">
              <w:rPr>
                <w:rStyle w:val="af4"/>
              </w:rPr>
              <w:t>Краткие сведения о застройщике</w:t>
            </w:r>
            <w:r w:rsidRPr="009A58F5">
              <w:t>»</w:t>
            </w:r>
          </w:p>
        </w:tc>
      </w:tr>
      <w:tr w:rsidR="008A413F" w:rsidRPr="00CF359A" w14:paraId="2B7B7C2D" w14:textId="3A8792D7" w:rsidTr="002730D7">
        <w:tc>
          <w:tcPr>
            <w:tcW w:w="1500" w:type="pct"/>
          </w:tcPr>
          <w:p w14:paraId="57644261" w14:textId="7B522D6B" w:rsidR="008A413F" w:rsidRPr="009A58F5" w:rsidRDefault="008A413F" w:rsidP="0074475B">
            <w:pPr>
              <w:pStyle w:val="a7"/>
            </w:pPr>
            <w:bookmarkStart w:id="96" w:name="company_groups_complexes"/>
            <w:r w:rsidRPr="009A58F5">
              <w:t>Получение списка жилых комплексов</w:t>
            </w:r>
            <w:r w:rsidR="006E512D">
              <w:t>, относящихся к</w:t>
            </w:r>
            <w:r w:rsidRPr="009A58F5">
              <w:t xml:space="preserve"> групп</w:t>
            </w:r>
            <w:r w:rsidR="006E512D">
              <w:t>е</w:t>
            </w:r>
            <w:r w:rsidRPr="009A58F5">
              <w:t xml:space="preserve"> компаний</w:t>
            </w:r>
            <w:bookmarkEnd w:id="96"/>
          </w:p>
        </w:tc>
        <w:tc>
          <w:tcPr>
            <w:tcW w:w="500" w:type="pct"/>
          </w:tcPr>
          <w:p w14:paraId="3C5354FC" w14:textId="6425AA2F" w:rsidR="008A413F" w:rsidRPr="000F3280" w:rsidRDefault="008A413F">
            <w:pPr>
              <w:pStyle w:val="a7"/>
            </w:pPr>
            <w:r w:rsidRPr="008F6CD5">
              <w:t>GET</w:t>
            </w:r>
          </w:p>
        </w:tc>
        <w:tc>
          <w:tcPr>
            <w:tcW w:w="1504" w:type="pct"/>
          </w:tcPr>
          <w:p w14:paraId="63F027E7" w14:textId="28E535B8" w:rsidR="008A413F" w:rsidRPr="00841D2C" w:rsidRDefault="008A413F">
            <w:pPr>
              <w:pStyle w:val="a7"/>
              <w:rPr>
                <w:lang w:val="en-US"/>
              </w:rPr>
            </w:pPr>
            <w:r w:rsidRPr="00841D2C">
              <w:rPr>
                <w:lang w:val="en-US"/>
              </w:rPr>
              <w:t>/company-groups/{group-id}/complexes</w:t>
            </w:r>
          </w:p>
        </w:tc>
        <w:tc>
          <w:tcPr>
            <w:tcW w:w="1496" w:type="pct"/>
          </w:tcPr>
          <w:p w14:paraId="7E192588" w14:textId="6663D507" w:rsidR="008A413F" w:rsidRPr="009A58F5" w:rsidRDefault="008A413F">
            <w:pPr>
              <w:pStyle w:val="a7"/>
            </w:pPr>
            <w:r w:rsidRPr="009A58F5">
              <w:t>Список информационных объектов «</w:t>
            </w:r>
            <w:r w:rsidRPr="00284A0A">
              <w:rPr>
                <w:rStyle w:val="af4"/>
              </w:rPr>
              <w:t>Краткие сведения о жилом комплексе</w:t>
            </w:r>
            <w:r w:rsidRPr="009A58F5">
              <w:t>»</w:t>
            </w:r>
          </w:p>
        </w:tc>
      </w:tr>
      <w:tr w:rsidR="008A413F" w14:paraId="340D34FA" w14:textId="25C1D409" w:rsidTr="002730D7">
        <w:tc>
          <w:tcPr>
            <w:tcW w:w="1500" w:type="pct"/>
          </w:tcPr>
          <w:p w14:paraId="2A3A4E85" w14:textId="58879014" w:rsidR="008A413F" w:rsidRPr="00B53B41" w:rsidRDefault="008A413F" w:rsidP="0074475B">
            <w:pPr>
              <w:pStyle w:val="a7"/>
            </w:pPr>
            <w:bookmarkStart w:id="97" w:name="company_groups"/>
            <w:r w:rsidRPr="00B53B41">
              <w:t xml:space="preserve">Получение списка </w:t>
            </w:r>
            <w:r w:rsidR="006E512D">
              <w:t xml:space="preserve">компаний, входящих в </w:t>
            </w:r>
            <w:r w:rsidRPr="00B53B41">
              <w:t>групп</w:t>
            </w:r>
            <w:r w:rsidR="006E512D">
              <w:t>у</w:t>
            </w:r>
            <w:r w:rsidRPr="00B53B41">
              <w:t xml:space="preserve"> компаний</w:t>
            </w:r>
            <w:bookmarkEnd w:id="97"/>
          </w:p>
        </w:tc>
        <w:tc>
          <w:tcPr>
            <w:tcW w:w="500" w:type="pct"/>
          </w:tcPr>
          <w:p w14:paraId="19E3085B" w14:textId="2EBD297F" w:rsidR="008A413F" w:rsidRPr="000F3280" w:rsidRDefault="008A413F">
            <w:pPr>
              <w:pStyle w:val="a7"/>
            </w:pPr>
            <w:r w:rsidRPr="008F6CD5">
              <w:t>GET</w:t>
            </w:r>
          </w:p>
        </w:tc>
        <w:tc>
          <w:tcPr>
            <w:tcW w:w="1504" w:type="pct"/>
          </w:tcPr>
          <w:p w14:paraId="35C43BD6" w14:textId="1C197DB0" w:rsidR="008A413F" w:rsidRDefault="008A413F">
            <w:pPr>
              <w:pStyle w:val="a7"/>
            </w:pPr>
            <w:r w:rsidRPr="009E4851">
              <w:t>/</w:t>
            </w:r>
            <w:proofErr w:type="spellStart"/>
            <w:r w:rsidRPr="00EF6B03">
              <w:t>company</w:t>
            </w:r>
            <w:r w:rsidRPr="009E4851">
              <w:t>-</w:t>
            </w:r>
            <w:r w:rsidRPr="00EF6B03">
              <w:t>groups</w:t>
            </w:r>
            <w:proofErr w:type="spellEnd"/>
          </w:p>
        </w:tc>
        <w:tc>
          <w:tcPr>
            <w:tcW w:w="1496" w:type="pct"/>
          </w:tcPr>
          <w:p w14:paraId="17F01A0A" w14:textId="04341DAA" w:rsidR="008A413F" w:rsidRPr="009A58F5" w:rsidRDefault="008A413F">
            <w:pPr>
              <w:pStyle w:val="a7"/>
            </w:pPr>
            <w:r w:rsidRPr="009A58F5">
              <w:t>Список информационных объектов «</w:t>
            </w:r>
            <w:r w:rsidRPr="00284A0A">
              <w:rPr>
                <w:rStyle w:val="af4"/>
              </w:rPr>
              <w:t>Краткие сведения о группе компаний</w:t>
            </w:r>
            <w:r w:rsidRPr="009A58F5">
              <w:t>»</w:t>
            </w:r>
          </w:p>
        </w:tc>
      </w:tr>
    </w:tbl>
    <w:tbl>
      <w:tblPr>
        <w:tblStyle w:val="aff8"/>
        <w:tblW w:w="5000" w:type="pct"/>
        <w:tblLayout w:type="fixed"/>
        <w:tblLook w:val="04A0" w:firstRow="1" w:lastRow="0" w:firstColumn="1" w:lastColumn="0" w:noHBand="0" w:noVBand="1"/>
      </w:tblPr>
      <w:tblGrid>
        <w:gridCol w:w="14560"/>
      </w:tblGrid>
      <w:tr w:rsidR="008A413F" w14:paraId="4911AC7A" w14:textId="77777777" w:rsidTr="008D28EC">
        <w:tc>
          <w:tcPr>
            <w:tcW w:w="5000" w:type="pct"/>
          </w:tcPr>
          <w:p w14:paraId="55F23CC1" w14:textId="6F216169" w:rsidR="008A413F" w:rsidRPr="000F41EB" w:rsidRDefault="008A413F" w:rsidP="009A58F5">
            <w:pPr>
              <w:pStyle w:val="af5"/>
              <w:framePr w:wrap="around"/>
            </w:pPr>
            <w:r w:rsidRPr="000F41EB">
              <w:t>Группа методов «Сведения о проблемных объектах»</w:t>
            </w:r>
          </w:p>
        </w:tc>
      </w:tr>
    </w:tbl>
    <w:tbl>
      <w:tblPr>
        <w:tblStyle w:val="aff8"/>
        <w:tblW w:w="5000" w:type="pct"/>
        <w:tblLayout w:type="fixed"/>
        <w:tblLook w:val="04A0" w:firstRow="1" w:lastRow="0" w:firstColumn="1" w:lastColumn="0" w:noHBand="0" w:noVBand="1"/>
      </w:tblPr>
      <w:tblGrid>
        <w:gridCol w:w="4368"/>
        <w:gridCol w:w="1456"/>
        <w:gridCol w:w="4380"/>
        <w:gridCol w:w="4356"/>
      </w:tblGrid>
      <w:tr w:rsidR="008A413F" w14:paraId="4D971FF2" w14:textId="77777777" w:rsidTr="00EE318D">
        <w:tc>
          <w:tcPr>
            <w:tcW w:w="1500" w:type="pct"/>
          </w:tcPr>
          <w:p w14:paraId="328A7D23" w14:textId="670B3A18" w:rsidR="008A413F" w:rsidRPr="009A58F5" w:rsidRDefault="008A413F" w:rsidP="0074475B">
            <w:pPr>
              <w:pStyle w:val="a7"/>
            </w:pPr>
            <w:bookmarkStart w:id="98" w:name="problem_object"/>
            <w:r w:rsidRPr="009A58F5">
              <w:t>Получение сведений о проблемном объекте</w:t>
            </w:r>
            <w:bookmarkEnd w:id="98"/>
          </w:p>
        </w:tc>
        <w:tc>
          <w:tcPr>
            <w:tcW w:w="500" w:type="pct"/>
          </w:tcPr>
          <w:p w14:paraId="05EF8634" w14:textId="7F62BD43" w:rsidR="008A413F" w:rsidRPr="008D28EC" w:rsidRDefault="008A413F">
            <w:pPr>
              <w:pStyle w:val="a7"/>
            </w:pPr>
            <w:r>
              <w:t>GET</w:t>
            </w:r>
          </w:p>
        </w:tc>
        <w:tc>
          <w:tcPr>
            <w:tcW w:w="1504" w:type="pct"/>
          </w:tcPr>
          <w:p w14:paraId="50FC2E3D" w14:textId="1AA91767" w:rsidR="008A413F" w:rsidRPr="00841D2C" w:rsidRDefault="008A413F">
            <w:pPr>
              <w:pStyle w:val="a7"/>
              <w:rPr>
                <w:lang w:val="en-US"/>
              </w:rPr>
            </w:pPr>
            <w:r w:rsidRPr="00841D2C">
              <w:rPr>
                <w:lang w:val="en-US"/>
              </w:rPr>
              <w:t>/problem-objects/{problem-object-id}</w:t>
            </w:r>
          </w:p>
        </w:tc>
        <w:tc>
          <w:tcPr>
            <w:tcW w:w="1496" w:type="pct"/>
          </w:tcPr>
          <w:p w14:paraId="7586C096" w14:textId="0B18976E" w:rsidR="008A413F" w:rsidRPr="009A58F5" w:rsidRDefault="008A413F">
            <w:pPr>
              <w:pStyle w:val="a7"/>
            </w:pPr>
            <w:r w:rsidRPr="009A58F5">
              <w:t>Информационный объект «</w:t>
            </w:r>
            <w:r w:rsidRPr="00284A0A">
              <w:rPr>
                <w:rStyle w:val="af4"/>
              </w:rPr>
              <w:t>Общие сведения о проблемном объекте</w:t>
            </w:r>
            <w:r w:rsidRPr="009A58F5">
              <w:t>»</w:t>
            </w:r>
          </w:p>
        </w:tc>
      </w:tr>
      <w:tr w:rsidR="008A413F" w14:paraId="7BB05185" w14:textId="77777777" w:rsidTr="00EE318D">
        <w:tc>
          <w:tcPr>
            <w:tcW w:w="1500" w:type="pct"/>
          </w:tcPr>
          <w:p w14:paraId="706ECADB" w14:textId="59FA847D" w:rsidR="008A413F" w:rsidRPr="00B53B41" w:rsidRDefault="008A413F" w:rsidP="0074475B">
            <w:pPr>
              <w:pStyle w:val="a7"/>
            </w:pPr>
            <w:bookmarkStart w:id="99" w:name="problem_objects"/>
            <w:r w:rsidRPr="00B53B41">
              <w:t xml:space="preserve">Получение списка </w:t>
            </w:r>
            <w:r>
              <w:t xml:space="preserve">проблемных </w:t>
            </w:r>
            <w:r w:rsidRPr="00B53B41">
              <w:t>объектов</w:t>
            </w:r>
            <w:bookmarkEnd w:id="99"/>
          </w:p>
        </w:tc>
        <w:tc>
          <w:tcPr>
            <w:tcW w:w="500" w:type="pct"/>
          </w:tcPr>
          <w:p w14:paraId="65692C0B" w14:textId="22BB0049" w:rsidR="008A413F" w:rsidRPr="008D28EC" w:rsidRDefault="008A413F">
            <w:pPr>
              <w:pStyle w:val="a7"/>
            </w:pPr>
            <w:r>
              <w:t>GET</w:t>
            </w:r>
          </w:p>
        </w:tc>
        <w:tc>
          <w:tcPr>
            <w:tcW w:w="1504" w:type="pct"/>
          </w:tcPr>
          <w:p w14:paraId="0ECB7ED6" w14:textId="5034CACD" w:rsidR="008A413F" w:rsidRPr="009E4851" w:rsidRDefault="008A413F">
            <w:pPr>
              <w:pStyle w:val="a7"/>
            </w:pPr>
            <w:r w:rsidRPr="009E4851">
              <w:t>/</w:t>
            </w:r>
            <w:proofErr w:type="spellStart"/>
            <w:r>
              <w:t>problem</w:t>
            </w:r>
            <w:r w:rsidRPr="009E4851">
              <w:t>-</w:t>
            </w:r>
            <w:r w:rsidRPr="003855CD">
              <w:t>objects</w:t>
            </w:r>
            <w:proofErr w:type="spellEnd"/>
          </w:p>
        </w:tc>
        <w:tc>
          <w:tcPr>
            <w:tcW w:w="1496" w:type="pct"/>
          </w:tcPr>
          <w:p w14:paraId="2FCD8D3E" w14:textId="51F98B29" w:rsidR="008A413F" w:rsidRPr="009A58F5" w:rsidRDefault="008A413F">
            <w:pPr>
              <w:pStyle w:val="a7"/>
            </w:pPr>
            <w:r w:rsidRPr="009A58F5">
              <w:t>Список информационных объектов «</w:t>
            </w:r>
            <w:r w:rsidRPr="00284A0A">
              <w:rPr>
                <w:rStyle w:val="af4"/>
              </w:rPr>
              <w:t>Краткие сведения о проблемном объекте</w:t>
            </w:r>
            <w:r w:rsidRPr="009A58F5">
              <w:t>»</w:t>
            </w:r>
          </w:p>
        </w:tc>
      </w:tr>
    </w:tbl>
    <w:p w14:paraId="5BA2FC52" w14:textId="77777777" w:rsidR="00D01E9C" w:rsidRDefault="00D01E9C">
      <w:r>
        <w:rPr>
          <w:b/>
          <w:iCs/>
        </w:rPr>
        <w:br w:type="page"/>
      </w:r>
    </w:p>
    <w:tbl>
      <w:tblPr>
        <w:tblStyle w:val="aff8"/>
        <w:tblW w:w="5000" w:type="pct"/>
        <w:tblLayout w:type="fixed"/>
        <w:tblLook w:val="04A0" w:firstRow="1" w:lastRow="0" w:firstColumn="1" w:lastColumn="0" w:noHBand="0" w:noVBand="1"/>
      </w:tblPr>
      <w:tblGrid>
        <w:gridCol w:w="4368"/>
        <w:gridCol w:w="1456"/>
        <w:gridCol w:w="4380"/>
        <w:gridCol w:w="4356"/>
      </w:tblGrid>
      <w:tr w:rsidR="00461B51" w14:paraId="3A242FB7" w14:textId="77777777" w:rsidTr="00EE318D">
        <w:tc>
          <w:tcPr>
            <w:tcW w:w="5000" w:type="pct"/>
            <w:gridSpan w:val="4"/>
          </w:tcPr>
          <w:p w14:paraId="7AEB90F0" w14:textId="5566965B" w:rsidR="00461B51" w:rsidRPr="00C76FAF" w:rsidRDefault="00461B51" w:rsidP="0068633A">
            <w:pPr>
              <w:pStyle w:val="af5"/>
              <w:framePr w:hSpace="0" w:wrap="auto" w:vAnchor="margin" w:yAlign="inline"/>
              <w:suppressOverlap w:val="0"/>
            </w:pPr>
            <w:r w:rsidRPr="00C76FAF">
              <w:lastRenderedPageBreak/>
              <w:t>Группа методов «</w:t>
            </w:r>
            <w:r w:rsidR="00D5786B" w:rsidRPr="00C76FAF">
              <w:t xml:space="preserve">Сведения </w:t>
            </w:r>
            <w:r w:rsidRPr="00C76FAF">
              <w:t xml:space="preserve">о </w:t>
            </w:r>
            <w:r w:rsidR="00D5786B" w:rsidRPr="00C76FAF">
              <w:t>генеральных подрядчиках</w:t>
            </w:r>
            <w:r w:rsidRPr="00C76FAF">
              <w:t>»</w:t>
            </w:r>
          </w:p>
        </w:tc>
      </w:tr>
      <w:tr w:rsidR="00EE318D" w14:paraId="5193EFF1" w14:textId="77777777" w:rsidTr="00EE318D">
        <w:tc>
          <w:tcPr>
            <w:tcW w:w="1500" w:type="pct"/>
          </w:tcPr>
          <w:p w14:paraId="67BDBD84" w14:textId="5A02A498" w:rsidR="00EE318D" w:rsidRPr="00EE318D" w:rsidRDefault="00EE318D" w:rsidP="0074475B">
            <w:pPr>
              <w:pStyle w:val="a7"/>
            </w:pPr>
            <w:r>
              <w:t xml:space="preserve">Получение списка генеральных подрядчиков </w:t>
            </w:r>
          </w:p>
        </w:tc>
        <w:tc>
          <w:tcPr>
            <w:tcW w:w="500" w:type="pct"/>
          </w:tcPr>
          <w:p w14:paraId="751C531B" w14:textId="3D4983E5" w:rsidR="00EE318D" w:rsidRDefault="00EE318D">
            <w:pPr>
              <w:pStyle w:val="a7"/>
            </w:pPr>
            <w:r>
              <w:t>GET</w:t>
            </w:r>
          </w:p>
        </w:tc>
        <w:tc>
          <w:tcPr>
            <w:tcW w:w="1504" w:type="pct"/>
          </w:tcPr>
          <w:p w14:paraId="5AAD3110" w14:textId="1DFE7333" w:rsidR="00EE318D" w:rsidRPr="009E4851" w:rsidRDefault="00EE318D">
            <w:pPr>
              <w:pStyle w:val="a7"/>
            </w:pPr>
            <w:r w:rsidRPr="00461B51">
              <w:t>/</w:t>
            </w:r>
            <w:proofErr w:type="spellStart"/>
            <w:r w:rsidRPr="00461B51">
              <w:t>general-contractor</w:t>
            </w:r>
            <w:proofErr w:type="spellEnd"/>
            <w:r w:rsidRPr="00461B51">
              <w:t>/</w:t>
            </w:r>
          </w:p>
        </w:tc>
        <w:tc>
          <w:tcPr>
            <w:tcW w:w="1496" w:type="pct"/>
          </w:tcPr>
          <w:p w14:paraId="41400F33" w14:textId="6A7BE2F7" w:rsidR="00EE318D" w:rsidRPr="009A58F5" w:rsidRDefault="00EE318D">
            <w:pPr>
              <w:pStyle w:val="a7"/>
            </w:pPr>
            <w:r>
              <w:t>Список</w:t>
            </w:r>
            <w:r w:rsidR="00D5786B">
              <w:t xml:space="preserve"> информационных объектов</w:t>
            </w:r>
            <w:r>
              <w:t xml:space="preserve"> </w:t>
            </w:r>
            <w:r w:rsidRPr="009A58F5">
              <w:t>«</w:t>
            </w:r>
            <w:hyperlink w:anchor="Генеральный_подрядчик" w:history="1">
              <w:r w:rsidR="00D5786B" w:rsidRPr="00D61DCC">
                <w:rPr>
                  <w:rStyle w:val="afb"/>
                  <w:u w:val="none"/>
                </w:rPr>
                <w:t xml:space="preserve">Сведения о </w:t>
              </w:r>
              <w:r w:rsidR="003F71D0" w:rsidRPr="00D61DCC">
                <w:rPr>
                  <w:rStyle w:val="afb"/>
                  <w:u w:val="none"/>
                </w:rPr>
                <w:t xml:space="preserve">генеральном </w:t>
              </w:r>
              <w:r w:rsidRPr="00D61DCC">
                <w:rPr>
                  <w:rStyle w:val="afb"/>
                  <w:u w:val="none"/>
                </w:rPr>
                <w:t>подрядчик</w:t>
              </w:r>
              <w:r w:rsidR="003F71D0" w:rsidRPr="00D61DCC">
                <w:rPr>
                  <w:rStyle w:val="afb"/>
                  <w:u w:val="none"/>
                </w:rPr>
                <w:t>е</w:t>
              </w:r>
            </w:hyperlink>
            <w:r w:rsidRPr="009A58F5">
              <w:t>»</w:t>
            </w:r>
          </w:p>
        </w:tc>
      </w:tr>
      <w:tr w:rsidR="00416BF7" w:rsidRPr="00C76FAF" w14:paraId="44BA7796" w14:textId="77777777" w:rsidTr="00610924">
        <w:tc>
          <w:tcPr>
            <w:tcW w:w="5000" w:type="pct"/>
            <w:gridSpan w:val="4"/>
          </w:tcPr>
          <w:p w14:paraId="451EAC08" w14:textId="5A91430D" w:rsidR="00416BF7" w:rsidRPr="00C76FAF" w:rsidRDefault="00416BF7" w:rsidP="00610924">
            <w:pPr>
              <w:pStyle w:val="af5"/>
              <w:framePr w:hSpace="0" w:wrap="auto" w:vAnchor="margin" w:yAlign="inline"/>
              <w:suppressOverlap w:val="0"/>
            </w:pPr>
            <w:r w:rsidRPr="00C76FAF">
              <w:t>Группа методов «</w:t>
            </w:r>
            <w:hyperlink r:id="rId32" w:anchor="/%D0%A1%D0%B2%D0%B5%D0%B4%D0%B5%D0%BD%D0%B8%D1%8F%20%D0%BE%D0%B1%20%D0%BE%D0%B1%D1%8A%D0%B5%D0%BA%D1%82%D0%B5%20%D0%B4%D0%BE%D0%BB%D0%B5%D0%B2%D0%BE%D0%B3%D0%BE%20%D1%81%D1%82%D1%80%D0%BE%D0%B8%D1%82%D0%B5%D0%BB%D1%8C%D1%81%D1%82%D0%B2%D0%B0" w:history="1">
              <w:r w:rsidR="007D008A" w:rsidRPr="007D008A">
                <w:t>Сведения об объекте долевого строительства</w:t>
              </w:r>
            </w:hyperlink>
            <w:r w:rsidRPr="00C76FAF">
              <w:t>»</w:t>
            </w:r>
          </w:p>
        </w:tc>
      </w:tr>
      <w:tr w:rsidR="00416BF7" w:rsidRPr="009A58F5" w14:paraId="27D0F841" w14:textId="77777777" w:rsidTr="008112F0">
        <w:trPr>
          <w:trHeight w:val="843"/>
        </w:trPr>
        <w:tc>
          <w:tcPr>
            <w:tcW w:w="1500" w:type="pct"/>
          </w:tcPr>
          <w:p w14:paraId="408A96AD" w14:textId="3F1E4EF0" w:rsidR="00416BF7" w:rsidRPr="00AE521E" w:rsidRDefault="00AE521E" w:rsidP="00AE521E">
            <w:pPr>
              <w:ind w:left="0"/>
              <w:rPr>
                <w:rFonts w:ascii="Tahoma" w:eastAsia="Calibri" w:hAnsi="Tahoma" w:cs="Tahoma"/>
                <w:bCs/>
                <w:spacing w:val="0"/>
                <w:sz w:val="24"/>
                <w:szCs w:val="24"/>
              </w:rPr>
            </w:pPr>
            <w:r w:rsidRPr="00AE521E">
              <w:rPr>
                <w:rFonts w:ascii="Tahoma" w:eastAsia="Calibri" w:hAnsi="Tahoma" w:cs="Tahoma"/>
                <w:bCs/>
                <w:spacing w:val="0"/>
                <w:sz w:val="24"/>
                <w:szCs w:val="24"/>
              </w:rPr>
              <w:t>Получение сведений о сравнении сроков этапов строительства по идентификатору ОДС</w:t>
            </w:r>
          </w:p>
        </w:tc>
        <w:tc>
          <w:tcPr>
            <w:tcW w:w="500" w:type="pct"/>
          </w:tcPr>
          <w:p w14:paraId="1FC334E1" w14:textId="0EBEC087" w:rsidR="00416BF7" w:rsidRDefault="004E48F6" w:rsidP="0074475B">
            <w:pPr>
              <w:pStyle w:val="a7"/>
            </w:pPr>
            <w:r>
              <w:t>GET</w:t>
            </w:r>
          </w:p>
        </w:tc>
        <w:tc>
          <w:tcPr>
            <w:tcW w:w="1504" w:type="pct"/>
          </w:tcPr>
          <w:p w14:paraId="1ED060E6" w14:textId="55D53910" w:rsidR="00416BF7" w:rsidRPr="009E4851" w:rsidRDefault="00AE521E">
            <w:pPr>
              <w:pStyle w:val="a7"/>
            </w:pPr>
            <w:r w:rsidRPr="00AE521E">
              <w:rPr>
                <w:rStyle w:val="opblock-summary-path"/>
                <w:rFonts w:ascii="Cambria Math" w:hAnsi="Cambria Math" w:cs="Cambria Math"/>
                <w:b/>
                <w:bCs w:val="0"/>
                <w:color w:val="3B4151"/>
                <w:sz w:val="27"/>
                <w:szCs w:val="27"/>
              </w:rPr>
              <w:t>​</w:t>
            </w:r>
            <w:r w:rsidRPr="00AE521E">
              <w:t>/</w:t>
            </w:r>
            <w:proofErr w:type="spellStart"/>
            <w:r w:rsidRPr="00AE521E">
              <w:t>shared-constructions</w:t>
            </w:r>
            <w:proofErr w:type="spellEnd"/>
            <w:r w:rsidRPr="00AE521E">
              <w:t>​/</w:t>
            </w:r>
            <w:proofErr w:type="spellStart"/>
            <w:r w:rsidRPr="00AE521E">
              <w:t>comparison-schedules</w:t>
            </w:r>
            <w:proofErr w:type="spellEnd"/>
          </w:p>
        </w:tc>
        <w:tc>
          <w:tcPr>
            <w:tcW w:w="1496" w:type="pct"/>
          </w:tcPr>
          <w:p w14:paraId="04E5C07D" w14:textId="77777777" w:rsidR="00416BF7" w:rsidRPr="00610924" w:rsidRDefault="009A3AA6">
            <w:pPr>
              <w:pStyle w:val="a7"/>
            </w:pPr>
            <w:r w:rsidRPr="00610924">
              <w:t xml:space="preserve">Информационный объект </w:t>
            </w:r>
          </w:p>
          <w:p w14:paraId="3B222422" w14:textId="096567F1" w:rsidR="00456E17" w:rsidRPr="00610924" w:rsidRDefault="00456E17">
            <w:pPr>
              <w:pStyle w:val="a7"/>
            </w:pPr>
            <w:r w:rsidRPr="009A58F5">
              <w:t>«</w:t>
            </w:r>
            <w:r w:rsidRPr="00D61DCC">
              <w:rPr>
                <w:rStyle w:val="afb"/>
                <w:u w:val="none"/>
              </w:rPr>
              <w:t>Сроки этапов строительства</w:t>
            </w:r>
            <w:r w:rsidRPr="009A58F5">
              <w:t>»</w:t>
            </w:r>
          </w:p>
        </w:tc>
      </w:tr>
      <w:tr w:rsidR="00610924" w:rsidRPr="009A58F5" w14:paraId="718484BC" w14:textId="77777777" w:rsidTr="00610924">
        <w:tc>
          <w:tcPr>
            <w:tcW w:w="1500" w:type="pct"/>
          </w:tcPr>
          <w:p w14:paraId="627D3DB7" w14:textId="40FF88F8" w:rsidR="00610924" w:rsidRPr="00AE521E" w:rsidRDefault="00610924" w:rsidP="00610924">
            <w:pPr>
              <w:ind w:left="0"/>
              <w:rPr>
                <w:rFonts w:ascii="Tahoma" w:eastAsia="Calibri" w:hAnsi="Tahoma" w:cs="Tahoma"/>
                <w:bCs/>
                <w:spacing w:val="0"/>
                <w:sz w:val="24"/>
                <w:szCs w:val="24"/>
              </w:rPr>
            </w:pPr>
            <w:r w:rsidRPr="008112F0">
              <w:rPr>
                <w:rFonts w:ascii="Tahoma" w:eastAsia="Calibri" w:hAnsi="Tahoma" w:cs="Tahoma"/>
                <w:bCs/>
                <w:spacing w:val="0"/>
                <w:sz w:val="24"/>
                <w:szCs w:val="24"/>
              </w:rPr>
              <w:t>Получение сведений об объекте строительства по идентификатору ОДС</w:t>
            </w:r>
          </w:p>
        </w:tc>
        <w:tc>
          <w:tcPr>
            <w:tcW w:w="500" w:type="pct"/>
          </w:tcPr>
          <w:p w14:paraId="79B5918F" w14:textId="64FEF88B" w:rsidR="00610924" w:rsidRDefault="00610924" w:rsidP="0074475B">
            <w:pPr>
              <w:pStyle w:val="a7"/>
            </w:pPr>
            <w:r>
              <w:t>GET</w:t>
            </w:r>
          </w:p>
        </w:tc>
        <w:tc>
          <w:tcPr>
            <w:tcW w:w="1504" w:type="pct"/>
          </w:tcPr>
          <w:p w14:paraId="459E135C" w14:textId="06533406" w:rsidR="00610924" w:rsidRPr="008112F0" w:rsidRDefault="00610924" w:rsidP="00610924">
            <w:pPr>
              <w:suppressAutoHyphens w:val="0"/>
              <w:spacing w:after="0" w:line="240" w:lineRule="auto"/>
              <w:ind w:left="0"/>
              <w:rPr>
                <w:rFonts w:ascii="Tahoma" w:eastAsia="Calibri" w:hAnsi="Tahoma" w:cs="Tahoma"/>
                <w:bCs/>
                <w:spacing w:val="0"/>
                <w:sz w:val="24"/>
                <w:szCs w:val="24"/>
              </w:rPr>
            </w:pPr>
            <w:r w:rsidRPr="008112F0">
              <w:rPr>
                <w:rFonts w:ascii="Tahoma" w:eastAsia="Calibri" w:hAnsi="Tahoma" w:cs="Tahoma"/>
                <w:spacing w:val="0"/>
                <w:sz w:val="24"/>
                <w:szCs w:val="24"/>
              </w:rPr>
              <w:t>/</w:t>
            </w:r>
            <w:proofErr w:type="spellStart"/>
            <w:r w:rsidRPr="008112F0">
              <w:rPr>
                <w:rFonts w:ascii="Tahoma" w:eastAsia="Calibri" w:hAnsi="Tahoma" w:cs="Tahoma"/>
                <w:spacing w:val="0"/>
                <w:sz w:val="24"/>
                <w:szCs w:val="24"/>
              </w:rPr>
              <w:t>shared-constructions</w:t>
            </w:r>
            <w:proofErr w:type="spellEnd"/>
            <w:r w:rsidRPr="008112F0">
              <w:rPr>
                <w:rFonts w:ascii="Tahoma" w:eastAsia="Calibri" w:hAnsi="Tahoma" w:cs="Tahoma"/>
                <w:spacing w:val="0"/>
                <w:sz w:val="24"/>
                <w:szCs w:val="24"/>
              </w:rPr>
              <w:t>​/</w:t>
            </w:r>
            <w:proofErr w:type="spellStart"/>
            <w:r w:rsidRPr="008112F0">
              <w:rPr>
                <w:rFonts w:ascii="Tahoma" w:eastAsia="Calibri" w:hAnsi="Tahoma" w:cs="Tahoma"/>
                <w:spacing w:val="0"/>
                <w:sz w:val="24"/>
                <w:szCs w:val="24"/>
              </w:rPr>
              <w:t>object</w:t>
            </w:r>
            <w:proofErr w:type="spellEnd"/>
          </w:p>
        </w:tc>
        <w:tc>
          <w:tcPr>
            <w:tcW w:w="1496" w:type="pct"/>
          </w:tcPr>
          <w:p w14:paraId="5C59865D" w14:textId="3AFE33B1" w:rsidR="00610924" w:rsidRDefault="00610924" w:rsidP="0074475B">
            <w:pPr>
              <w:pStyle w:val="a7"/>
            </w:pPr>
            <w:r w:rsidRPr="009A58F5">
              <w:t>Информационный объект «</w:t>
            </w:r>
            <w:r w:rsidRPr="00284A0A">
              <w:rPr>
                <w:rStyle w:val="af4"/>
              </w:rPr>
              <w:t>Общие сведения об объекте строительства</w:t>
            </w:r>
            <w:r w:rsidRPr="009A58F5">
              <w:t>»</w:t>
            </w:r>
          </w:p>
        </w:tc>
      </w:tr>
      <w:tr w:rsidR="00610924" w:rsidRPr="009A58F5" w14:paraId="0D0431ED" w14:textId="77777777" w:rsidTr="00610924">
        <w:tc>
          <w:tcPr>
            <w:tcW w:w="1500" w:type="pct"/>
          </w:tcPr>
          <w:p w14:paraId="2CCC40F6" w14:textId="2636742D" w:rsidR="00610924" w:rsidRPr="00AE521E" w:rsidRDefault="00610924" w:rsidP="00610924">
            <w:pPr>
              <w:ind w:left="0"/>
              <w:rPr>
                <w:rFonts w:ascii="Tahoma" w:eastAsia="Calibri" w:hAnsi="Tahoma" w:cs="Tahoma"/>
                <w:bCs/>
                <w:spacing w:val="0"/>
                <w:sz w:val="24"/>
                <w:szCs w:val="24"/>
              </w:rPr>
            </w:pPr>
            <w:r w:rsidRPr="008112F0">
              <w:rPr>
                <w:rFonts w:ascii="Tahoma" w:eastAsia="Calibri" w:hAnsi="Tahoma" w:cs="Tahoma"/>
                <w:bCs/>
                <w:spacing w:val="0"/>
                <w:sz w:val="24"/>
                <w:szCs w:val="24"/>
              </w:rPr>
              <w:t>Получение сведений о помещении по идентификатору ОДС</w:t>
            </w:r>
          </w:p>
        </w:tc>
        <w:tc>
          <w:tcPr>
            <w:tcW w:w="500" w:type="pct"/>
          </w:tcPr>
          <w:p w14:paraId="32E4E945" w14:textId="18B64B42" w:rsidR="00610924" w:rsidRDefault="00610924" w:rsidP="009C4E4B">
            <w:pPr>
              <w:pStyle w:val="a7"/>
            </w:pPr>
            <w:r>
              <w:t>GET</w:t>
            </w:r>
          </w:p>
        </w:tc>
        <w:tc>
          <w:tcPr>
            <w:tcW w:w="1504" w:type="pct"/>
          </w:tcPr>
          <w:p w14:paraId="12D5D5FC" w14:textId="7E636047" w:rsidR="00610924" w:rsidRPr="008112F0" w:rsidRDefault="00610924" w:rsidP="009C4E4B">
            <w:pPr>
              <w:pStyle w:val="a7"/>
            </w:pPr>
            <w:r w:rsidRPr="008112F0">
              <w:t>/</w:t>
            </w:r>
            <w:proofErr w:type="spellStart"/>
            <w:r w:rsidRPr="008112F0">
              <w:t>shared-constructions</w:t>
            </w:r>
            <w:proofErr w:type="spellEnd"/>
            <w:r w:rsidRPr="008112F0">
              <w:t>​/</w:t>
            </w:r>
            <w:proofErr w:type="spellStart"/>
            <w:r w:rsidRPr="008112F0">
              <w:t>detail</w:t>
            </w:r>
            <w:proofErr w:type="spellEnd"/>
          </w:p>
        </w:tc>
        <w:tc>
          <w:tcPr>
            <w:tcW w:w="1496" w:type="pct"/>
          </w:tcPr>
          <w:p w14:paraId="307ED6D3" w14:textId="5739CBA7" w:rsidR="00610924" w:rsidRDefault="00610924" w:rsidP="0074475B">
            <w:pPr>
              <w:pStyle w:val="a7"/>
            </w:pPr>
            <w:r w:rsidRPr="005049F9">
              <w:t>Информационный объект «</w:t>
            </w:r>
            <w:hyperlink w:anchor="_Жилое_или_нежилое" w:history="1">
              <w:r w:rsidRPr="00D61DCC">
                <w:rPr>
                  <w:rStyle w:val="afb"/>
                  <w:u w:val="none"/>
                </w:rPr>
                <w:t>Жилое</w:t>
              </w:r>
            </w:hyperlink>
            <w:r w:rsidRPr="00D61DCC">
              <w:rPr>
                <w:rStyle w:val="afb"/>
                <w:u w:val="none"/>
              </w:rPr>
              <w:t xml:space="preserve"> или нежилое помещение</w:t>
            </w:r>
            <w:r w:rsidRPr="005049F9">
              <w:t>»</w:t>
            </w:r>
          </w:p>
        </w:tc>
      </w:tr>
      <w:tr w:rsidR="00610924" w:rsidRPr="009A58F5" w14:paraId="3832BEA8" w14:textId="77777777" w:rsidTr="00610924">
        <w:tc>
          <w:tcPr>
            <w:tcW w:w="1500" w:type="pct"/>
          </w:tcPr>
          <w:p w14:paraId="498D09D3" w14:textId="1213B346" w:rsidR="00610924" w:rsidRPr="00AE521E" w:rsidRDefault="00610924" w:rsidP="00610924">
            <w:pPr>
              <w:ind w:left="0"/>
              <w:rPr>
                <w:rFonts w:ascii="Tahoma" w:eastAsia="Calibri" w:hAnsi="Tahoma" w:cs="Tahoma"/>
                <w:bCs/>
                <w:spacing w:val="0"/>
                <w:sz w:val="24"/>
                <w:szCs w:val="24"/>
              </w:rPr>
            </w:pPr>
            <w:r w:rsidRPr="008112F0">
              <w:rPr>
                <w:rFonts w:ascii="Tahoma" w:eastAsia="Calibri" w:hAnsi="Tahoma" w:cs="Tahoma"/>
                <w:bCs/>
                <w:spacing w:val="0"/>
                <w:sz w:val="24"/>
                <w:szCs w:val="24"/>
              </w:rPr>
              <w:t>Получение сведений о застройщике по идентификатору ОДС</w:t>
            </w:r>
          </w:p>
        </w:tc>
        <w:tc>
          <w:tcPr>
            <w:tcW w:w="500" w:type="pct"/>
          </w:tcPr>
          <w:p w14:paraId="42BEBD57" w14:textId="35D79BC7" w:rsidR="00610924" w:rsidRDefault="00610924" w:rsidP="0074475B">
            <w:pPr>
              <w:pStyle w:val="a7"/>
            </w:pPr>
            <w:r>
              <w:t>GET</w:t>
            </w:r>
          </w:p>
        </w:tc>
        <w:tc>
          <w:tcPr>
            <w:tcW w:w="1504" w:type="pct"/>
          </w:tcPr>
          <w:p w14:paraId="2A729CB5" w14:textId="64F3E613" w:rsidR="00610924" w:rsidRPr="008112F0" w:rsidRDefault="00610924">
            <w:pPr>
              <w:pStyle w:val="a7"/>
            </w:pPr>
            <w:r w:rsidRPr="008112F0">
              <w:t>/</w:t>
            </w:r>
            <w:proofErr w:type="spellStart"/>
            <w:r w:rsidRPr="008112F0">
              <w:t>shared-constructions</w:t>
            </w:r>
            <w:proofErr w:type="spellEnd"/>
            <w:r w:rsidRPr="008112F0">
              <w:t>​/</w:t>
            </w:r>
            <w:proofErr w:type="spellStart"/>
            <w:r w:rsidRPr="008112F0">
              <w:t>developer</w:t>
            </w:r>
            <w:proofErr w:type="spellEnd"/>
          </w:p>
        </w:tc>
        <w:tc>
          <w:tcPr>
            <w:tcW w:w="1496" w:type="pct"/>
          </w:tcPr>
          <w:p w14:paraId="09F28707" w14:textId="2AE0EB89" w:rsidR="00610924" w:rsidRDefault="00610924">
            <w:pPr>
              <w:pStyle w:val="a7"/>
            </w:pPr>
            <w:r w:rsidRPr="009A58F5">
              <w:t>Информационный объект «</w:t>
            </w:r>
            <w:r w:rsidRPr="00284A0A">
              <w:rPr>
                <w:rStyle w:val="af4"/>
              </w:rPr>
              <w:t>Общие сведения о застройщике</w:t>
            </w:r>
            <w:r w:rsidRPr="009A58F5">
              <w:t>»</w:t>
            </w:r>
          </w:p>
        </w:tc>
      </w:tr>
      <w:tr w:rsidR="00610924" w:rsidRPr="009A58F5" w14:paraId="0D28E696" w14:textId="77777777" w:rsidTr="00610924">
        <w:tc>
          <w:tcPr>
            <w:tcW w:w="1500" w:type="pct"/>
          </w:tcPr>
          <w:p w14:paraId="49F954F1" w14:textId="18D13E80" w:rsidR="00610924" w:rsidRPr="00AE521E" w:rsidRDefault="00610924" w:rsidP="00610924">
            <w:pPr>
              <w:ind w:left="0"/>
              <w:rPr>
                <w:rFonts w:ascii="Tahoma" w:eastAsia="Calibri" w:hAnsi="Tahoma" w:cs="Tahoma"/>
                <w:bCs/>
                <w:spacing w:val="0"/>
                <w:sz w:val="24"/>
                <w:szCs w:val="24"/>
              </w:rPr>
            </w:pPr>
            <w:r w:rsidRPr="008112F0">
              <w:rPr>
                <w:rFonts w:ascii="Tahoma" w:eastAsia="Calibri" w:hAnsi="Tahoma" w:cs="Tahoma"/>
                <w:bCs/>
                <w:spacing w:val="0"/>
                <w:sz w:val="24"/>
                <w:szCs w:val="24"/>
              </w:rPr>
              <w:t>Получение списка документов объекта строительства по идентификатору ОДС</w:t>
            </w:r>
          </w:p>
        </w:tc>
        <w:tc>
          <w:tcPr>
            <w:tcW w:w="500" w:type="pct"/>
          </w:tcPr>
          <w:p w14:paraId="7D3C7C23" w14:textId="796F919A" w:rsidR="00610924" w:rsidRDefault="00610924" w:rsidP="009C4E4B">
            <w:pPr>
              <w:pStyle w:val="a7"/>
            </w:pPr>
            <w:r>
              <w:t>GET</w:t>
            </w:r>
          </w:p>
        </w:tc>
        <w:tc>
          <w:tcPr>
            <w:tcW w:w="1504" w:type="pct"/>
          </w:tcPr>
          <w:p w14:paraId="14733BB6" w14:textId="552EF92D" w:rsidR="00610924" w:rsidRPr="008112F0" w:rsidRDefault="00610924" w:rsidP="009C4E4B">
            <w:pPr>
              <w:pStyle w:val="a7"/>
            </w:pPr>
            <w:r w:rsidRPr="008112F0">
              <w:t>/</w:t>
            </w:r>
            <w:proofErr w:type="spellStart"/>
            <w:r w:rsidRPr="008112F0">
              <w:t>shared-constructions</w:t>
            </w:r>
            <w:proofErr w:type="spellEnd"/>
            <w:r w:rsidRPr="008112F0">
              <w:t>​/</w:t>
            </w:r>
            <w:proofErr w:type="spellStart"/>
            <w:r w:rsidRPr="008112F0">
              <w:t>documents</w:t>
            </w:r>
            <w:proofErr w:type="spellEnd"/>
          </w:p>
        </w:tc>
        <w:tc>
          <w:tcPr>
            <w:tcW w:w="1496" w:type="pct"/>
          </w:tcPr>
          <w:p w14:paraId="23C6654C" w14:textId="60E56446" w:rsidR="00610924" w:rsidRDefault="00610924" w:rsidP="0074475B">
            <w:pPr>
              <w:pStyle w:val="a7"/>
            </w:pPr>
            <w:r w:rsidRPr="009A58F5">
              <w:t>Список информации о документах «</w:t>
            </w:r>
            <w:r w:rsidRPr="00284A0A">
              <w:rPr>
                <w:rStyle w:val="af4"/>
              </w:rPr>
              <w:t>Предоставляемые документы по объекту строительства</w:t>
            </w:r>
            <w:r w:rsidRPr="009A58F5">
              <w:t>»</w:t>
            </w:r>
          </w:p>
        </w:tc>
      </w:tr>
      <w:tr w:rsidR="00610924" w:rsidRPr="009A58F5" w14:paraId="3FBFE0C2" w14:textId="77777777" w:rsidTr="00610924">
        <w:tc>
          <w:tcPr>
            <w:tcW w:w="1500" w:type="pct"/>
          </w:tcPr>
          <w:p w14:paraId="6D402FD2" w14:textId="2E578593" w:rsidR="00610924" w:rsidRPr="00AE521E" w:rsidRDefault="00610924" w:rsidP="00610924">
            <w:pPr>
              <w:ind w:left="0"/>
              <w:rPr>
                <w:rFonts w:ascii="Tahoma" w:eastAsia="Calibri" w:hAnsi="Tahoma" w:cs="Tahoma"/>
                <w:bCs/>
                <w:spacing w:val="0"/>
                <w:sz w:val="24"/>
                <w:szCs w:val="24"/>
              </w:rPr>
            </w:pPr>
            <w:r w:rsidRPr="008112F0">
              <w:rPr>
                <w:rFonts w:ascii="Tahoma" w:eastAsia="Calibri" w:hAnsi="Tahoma" w:cs="Tahoma"/>
                <w:bCs/>
                <w:spacing w:val="0"/>
                <w:sz w:val="24"/>
                <w:szCs w:val="24"/>
              </w:rPr>
              <w:t>Получение списка фотографий хода строительства по идентификатору ОДС</w:t>
            </w:r>
          </w:p>
        </w:tc>
        <w:tc>
          <w:tcPr>
            <w:tcW w:w="500" w:type="pct"/>
          </w:tcPr>
          <w:p w14:paraId="5277863F" w14:textId="031772BC" w:rsidR="00610924" w:rsidRDefault="00610924" w:rsidP="0074475B">
            <w:pPr>
              <w:pStyle w:val="a7"/>
            </w:pPr>
            <w:r>
              <w:t>GET</w:t>
            </w:r>
          </w:p>
        </w:tc>
        <w:tc>
          <w:tcPr>
            <w:tcW w:w="1504" w:type="pct"/>
          </w:tcPr>
          <w:p w14:paraId="4E65FB93" w14:textId="247BFBA0" w:rsidR="00610924" w:rsidRPr="008112F0" w:rsidRDefault="00610924">
            <w:pPr>
              <w:pStyle w:val="a7"/>
            </w:pPr>
            <w:r w:rsidRPr="008112F0">
              <w:t>/</w:t>
            </w:r>
            <w:proofErr w:type="spellStart"/>
            <w:r w:rsidRPr="008112F0">
              <w:t>shared-constructions</w:t>
            </w:r>
            <w:proofErr w:type="spellEnd"/>
            <w:r w:rsidRPr="008112F0">
              <w:t>​/</w:t>
            </w:r>
            <w:proofErr w:type="spellStart"/>
            <w:r w:rsidRPr="008112F0">
              <w:t>photos</w:t>
            </w:r>
            <w:proofErr w:type="spellEnd"/>
          </w:p>
        </w:tc>
        <w:tc>
          <w:tcPr>
            <w:tcW w:w="1496" w:type="pct"/>
          </w:tcPr>
          <w:p w14:paraId="39710454" w14:textId="0BC59E9E" w:rsidR="00610924" w:rsidRDefault="00610924">
            <w:pPr>
              <w:pStyle w:val="a7"/>
            </w:pPr>
            <w:r w:rsidRPr="009A58F5">
              <w:t>Список информационных объектов «</w:t>
            </w:r>
            <w:r w:rsidRPr="00284A0A">
              <w:rPr>
                <w:rStyle w:val="af4"/>
              </w:rPr>
              <w:t>Фотографии хода строительства объекта</w:t>
            </w:r>
            <w:r w:rsidRPr="009A58F5">
              <w:t>»</w:t>
            </w:r>
          </w:p>
        </w:tc>
      </w:tr>
      <w:tr w:rsidR="00610924" w:rsidRPr="009A58F5" w14:paraId="5DFA3B77" w14:textId="77777777" w:rsidTr="00610924">
        <w:tc>
          <w:tcPr>
            <w:tcW w:w="1500" w:type="pct"/>
          </w:tcPr>
          <w:p w14:paraId="330196FE" w14:textId="6EAC2068" w:rsidR="00610924" w:rsidRPr="008112F0" w:rsidRDefault="00610924" w:rsidP="00610924">
            <w:pPr>
              <w:ind w:left="0"/>
              <w:rPr>
                <w:rFonts w:ascii="Tahoma" w:eastAsia="Calibri" w:hAnsi="Tahoma" w:cs="Tahoma"/>
                <w:bCs/>
                <w:spacing w:val="0"/>
                <w:sz w:val="24"/>
                <w:szCs w:val="24"/>
              </w:rPr>
            </w:pPr>
            <w:r w:rsidRPr="008112F0">
              <w:rPr>
                <w:rFonts w:ascii="Tahoma" w:eastAsia="Calibri" w:hAnsi="Tahoma" w:cs="Tahoma"/>
                <w:bCs/>
                <w:spacing w:val="0"/>
                <w:sz w:val="24"/>
                <w:szCs w:val="24"/>
              </w:rPr>
              <w:t>Получение сведений о переносе сроков передачи квартир по идентификатору ОДС</w:t>
            </w:r>
          </w:p>
        </w:tc>
        <w:tc>
          <w:tcPr>
            <w:tcW w:w="500" w:type="pct"/>
          </w:tcPr>
          <w:p w14:paraId="5F0A4A4A" w14:textId="3FEC3D13" w:rsidR="00610924" w:rsidRDefault="00610924" w:rsidP="0074475B">
            <w:pPr>
              <w:pStyle w:val="a7"/>
            </w:pPr>
            <w:r>
              <w:t>GET</w:t>
            </w:r>
          </w:p>
        </w:tc>
        <w:tc>
          <w:tcPr>
            <w:tcW w:w="1504" w:type="pct"/>
          </w:tcPr>
          <w:p w14:paraId="28D0E5AE" w14:textId="184DC080" w:rsidR="00610924" w:rsidRPr="008112F0" w:rsidRDefault="00610924">
            <w:pPr>
              <w:pStyle w:val="a7"/>
            </w:pPr>
            <w:r w:rsidRPr="008112F0">
              <w:t>/</w:t>
            </w:r>
            <w:proofErr w:type="spellStart"/>
            <w:r w:rsidRPr="008112F0">
              <w:t>shared-constructions</w:t>
            </w:r>
            <w:proofErr w:type="spellEnd"/>
            <w:r w:rsidRPr="008112F0">
              <w:t>​/</w:t>
            </w:r>
            <w:proofErr w:type="spellStart"/>
            <w:r w:rsidRPr="008112F0">
              <w:t>postponement-schedules</w:t>
            </w:r>
            <w:proofErr w:type="spellEnd"/>
          </w:p>
        </w:tc>
        <w:tc>
          <w:tcPr>
            <w:tcW w:w="1496" w:type="pct"/>
          </w:tcPr>
          <w:p w14:paraId="1F3C0982" w14:textId="77777777" w:rsidR="009E0D8D" w:rsidRPr="00610924" w:rsidRDefault="009E0D8D">
            <w:pPr>
              <w:pStyle w:val="a7"/>
            </w:pPr>
            <w:r w:rsidRPr="00610924">
              <w:t xml:space="preserve">Информационный объект </w:t>
            </w:r>
          </w:p>
          <w:p w14:paraId="71081428" w14:textId="471CB791" w:rsidR="00610924" w:rsidRDefault="009E0D8D">
            <w:pPr>
              <w:pStyle w:val="a7"/>
            </w:pPr>
            <w:r w:rsidRPr="009A58F5">
              <w:t>«</w:t>
            </w:r>
            <w:r w:rsidRPr="004E48F6">
              <w:rPr>
                <w:rStyle w:val="afb"/>
                <w:u w:val="none"/>
              </w:rPr>
              <w:t>Переносы сроков строительства</w:t>
            </w:r>
            <w:r w:rsidRPr="009A58F5">
              <w:t>»</w:t>
            </w:r>
          </w:p>
        </w:tc>
      </w:tr>
    </w:tbl>
    <w:p w14:paraId="073FC5D0" w14:textId="3304E0C4" w:rsidR="00DC2012" w:rsidRPr="0084034D" w:rsidRDefault="00250DAF">
      <w:pPr>
        <w:pStyle w:val="ab"/>
      </w:pPr>
      <w:r>
        <w:lastRenderedPageBreak/>
        <w:t xml:space="preserve">Таблица </w:t>
      </w:r>
      <w:r w:rsidR="003C70DF" w:rsidRPr="004E221A">
        <w:t>4.</w:t>
      </w:r>
      <w:r w:rsidR="00C20014" w:rsidRPr="0068633A">
        <w:t>2</w:t>
      </w:r>
      <w:r w:rsidR="00311A6E" w:rsidRPr="0068633A">
        <w:t>.</w:t>
      </w:r>
      <w:r>
        <w:t xml:space="preserve"> Состав методов </w:t>
      </w:r>
      <w:r w:rsidR="00F742F3" w:rsidRPr="00DB462B">
        <w:t>ПО</w:t>
      </w:r>
      <w:r w:rsidRPr="00AC43E7">
        <w:t xml:space="preserve"> для получения данных по </w:t>
      </w:r>
      <w:r w:rsidR="003C5698" w:rsidRPr="003C5698">
        <w:t>объекта</w:t>
      </w:r>
      <w:r w:rsidR="003C70DF" w:rsidRPr="004E221A">
        <w:t>м</w:t>
      </w:r>
      <w:r w:rsidR="003C5698" w:rsidRPr="003C5698">
        <w:t xml:space="preserve"> индивидуального жилищного строительства.</w:t>
      </w:r>
      <w:r w:rsidR="00530AAA" w:rsidRPr="00BA41F0">
        <w:t xml:space="preserve"> </w:t>
      </w:r>
    </w:p>
    <w:tbl>
      <w:tblPr>
        <w:tblStyle w:val="aff8"/>
        <w:tblW w:w="5000" w:type="pct"/>
        <w:tblLayout w:type="fixed"/>
        <w:tblLook w:val="04A0" w:firstRow="1" w:lastRow="0" w:firstColumn="1" w:lastColumn="0" w:noHBand="0" w:noVBand="1"/>
      </w:tblPr>
      <w:tblGrid>
        <w:gridCol w:w="14560"/>
      </w:tblGrid>
      <w:tr w:rsidR="002371BD" w:rsidRPr="00CF359A" w14:paraId="46D1180E" w14:textId="77777777" w:rsidTr="002371BD">
        <w:tc>
          <w:tcPr>
            <w:tcW w:w="5000" w:type="pct"/>
          </w:tcPr>
          <w:p w14:paraId="4B6D9A9B" w14:textId="11972F93" w:rsidR="002371BD" w:rsidRDefault="002371BD">
            <w:pPr>
              <w:pStyle w:val="af5"/>
              <w:framePr w:wrap="around" w:hAnchor="page" w:x="1127" w:y="46"/>
            </w:pPr>
            <w:r>
              <w:t>Группа методов «Сведения о</w:t>
            </w:r>
            <w:r w:rsidR="006B1F3C" w:rsidRPr="0068633A">
              <w:t>б</w:t>
            </w:r>
            <w:r>
              <w:t xml:space="preserve"> </w:t>
            </w:r>
            <w:r w:rsidR="006B1F3C" w:rsidRPr="0068633A">
              <w:t>объектах строительства ИЖС</w:t>
            </w:r>
            <w:r>
              <w:t>»</w:t>
            </w:r>
          </w:p>
        </w:tc>
      </w:tr>
    </w:tbl>
    <w:tbl>
      <w:tblPr>
        <w:tblStyle w:val="aff8"/>
        <w:tblW w:w="5000" w:type="pct"/>
        <w:tblLayout w:type="fixed"/>
        <w:tblLook w:val="04A0" w:firstRow="1" w:lastRow="0" w:firstColumn="1" w:lastColumn="0" w:noHBand="0" w:noVBand="1"/>
      </w:tblPr>
      <w:tblGrid>
        <w:gridCol w:w="4368"/>
        <w:gridCol w:w="1456"/>
        <w:gridCol w:w="4380"/>
        <w:gridCol w:w="4356"/>
      </w:tblGrid>
      <w:tr w:rsidR="00AC2AF1" w:rsidRPr="009A58F5" w14:paraId="7E1F5CF1" w14:textId="77777777" w:rsidTr="006A0578">
        <w:tc>
          <w:tcPr>
            <w:tcW w:w="1500" w:type="pct"/>
          </w:tcPr>
          <w:p w14:paraId="564B6544" w14:textId="594F0C51" w:rsidR="00AC2AF1" w:rsidRPr="009A58F5" w:rsidRDefault="00AC2AF1" w:rsidP="0074475B">
            <w:pPr>
              <w:pStyle w:val="a7"/>
            </w:pPr>
            <w:r w:rsidRPr="006B1F3C">
              <w:t>Получение списка объектов строительства ИЖС</w:t>
            </w:r>
          </w:p>
        </w:tc>
        <w:tc>
          <w:tcPr>
            <w:tcW w:w="500" w:type="pct"/>
          </w:tcPr>
          <w:p w14:paraId="2578C73C" w14:textId="77777777" w:rsidR="00AC2AF1" w:rsidRPr="008D28EC" w:rsidRDefault="00AC2AF1">
            <w:pPr>
              <w:pStyle w:val="a7"/>
            </w:pPr>
            <w:r>
              <w:t>GET</w:t>
            </w:r>
          </w:p>
        </w:tc>
        <w:tc>
          <w:tcPr>
            <w:tcW w:w="1504" w:type="pct"/>
          </w:tcPr>
          <w:p w14:paraId="258000FF" w14:textId="6D808B45" w:rsidR="00AC2AF1" w:rsidRPr="0068633A" w:rsidRDefault="00AC2AF1">
            <w:pPr>
              <w:pStyle w:val="a7"/>
            </w:pPr>
            <w:r w:rsidRPr="0068633A">
              <w:t>/</w:t>
            </w:r>
            <w:proofErr w:type="spellStart"/>
            <w:r w:rsidRPr="0068633A">
              <w:t>construction-objects-individual</w:t>
            </w:r>
            <w:proofErr w:type="spellEnd"/>
          </w:p>
        </w:tc>
        <w:tc>
          <w:tcPr>
            <w:tcW w:w="1496" w:type="pct"/>
          </w:tcPr>
          <w:p w14:paraId="3AB2F2F4" w14:textId="6181EC63" w:rsidR="00AC2AF1" w:rsidRPr="009A58F5" w:rsidRDefault="00AC2AF1">
            <w:pPr>
              <w:pStyle w:val="a7"/>
            </w:pPr>
            <w:r w:rsidRPr="009A58F5">
              <w:t>Список информационных объектов «</w:t>
            </w:r>
            <w:r w:rsidRPr="00284A0A">
              <w:rPr>
                <w:rStyle w:val="af4"/>
              </w:rPr>
              <w:t>Краткие сведения об объекте строительства</w:t>
            </w:r>
            <w:r w:rsidRPr="0068633A">
              <w:rPr>
                <w:rStyle w:val="af4"/>
              </w:rPr>
              <w:t xml:space="preserve"> ИЖС</w:t>
            </w:r>
            <w:r w:rsidRPr="009A58F5">
              <w:t>»</w:t>
            </w:r>
          </w:p>
        </w:tc>
      </w:tr>
      <w:tr w:rsidR="00AC2AF1" w:rsidRPr="00236DF5" w14:paraId="41715782" w14:textId="77777777" w:rsidTr="006A0578">
        <w:tc>
          <w:tcPr>
            <w:tcW w:w="1500" w:type="pct"/>
          </w:tcPr>
          <w:p w14:paraId="143D95BF" w14:textId="1AA562D3" w:rsidR="00AC2AF1" w:rsidRPr="00B53B41" w:rsidRDefault="00AC2AF1" w:rsidP="0074475B">
            <w:pPr>
              <w:pStyle w:val="a7"/>
            </w:pPr>
            <w:r w:rsidRPr="006B1F3C">
              <w:t>Получен</w:t>
            </w:r>
            <w:r w:rsidR="006E512D">
              <w:t>ие</w:t>
            </w:r>
            <w:r w:rsidRPr="006B1F3C">
              <w:t xml:space="preserve"> сведений об объекте строительства ИЖС</w:t>
            </w:r>
          </w:p>
        </w:tc>
        <w:tc>
          <w:tcPr>
            <w:tcW w:w="500" w:type="pct"/>
          </w:tcPr>
          <w:p w14:paraId="19A66E2C" w14:textId="77777777" w:rsidR="00AC2AF1" w:rsidRPr="008D28EC" w:rsidRDefault="00AC2AF1">
            <w:pPr>
              <w:pStyle w:val="a7"/>
            </w:pPr>
            <w:r>
              <w:t>GET</w:t>
            </w:r>
          </w:p>
        </w:tc>
        <w:tc>
          <w:tcPr>
            <w:tcW w:w="1504" w:type="pct"/>
          </w:tcPr>
          <w:p w14:paraId="20DD40CA" w14:textId="10D33040" w:rsidR="00AC2AF1" w:rsidRPr="0068633A" w:rsidRDefault="00AC2AF1">
            <w:pPr>
              <w:pStyle w:val="a7"/>
              <w:rPr>
                <w:lang w:val="en-US"/>
              </w:rPr>
            </w:pPr>
            <w:r w:rsidRPr="0068633A">
              <w:rPr>
                <w:lang w:val="en-US"/>
              </w:rPr>
              <w:t>/construction-objects-individual/{object-id}</w:t>
            </w:r>
          </w:p>
        </w:tc>
        <w:tc>
          <w:tcPr>
            <w:tcW w:w="1496" w:type="pct"/>
          </w:tcPr>
          <w:p w14:paraId="630B3EB3" w14:textId="2FE1354A" w:rsidR="00AC2AF1" w:rsidRPr="00236DF5" w:rsidRDefault="00AC2AF1">
            <w:pPr>
              <w:pStyle w:val="a7"/>
            </w:pPr>
            <w:r w:rsidRPr="009A58F5">
              <w:t xml:space="preserve">Информационный объект </w:t>
            </w:r>
            <w:r w:rsidR="0056255F" w:rsidRPr="009A58F5">
              <w:t>«</w:t>
            </w:r>
            <w:r w:rsidR="0056255F" w:rsidRPr="00284A0A">
              <w:rPr>
                <w:rStyle w:val="af4"/>
              </w:rPr>
              <w:t>Краткие сведения об объекте строительства</w:t>
            </w:r>
            <w:r w:rsidR="0056255F" w:rsidRPr="00986CB7">
              <w:rPr>
                <w:rStyle w:val="af4"/>
              </w:rPr>
              <w:t xml:space="preserve"> ИЖС</w:t>
            </w:r>
            <w:r w:rsidR="0056255F" w:rsidRPr="009A58F5">
              <w:t>»</w:t>
            </w:r>
          </w:p>
        </w:tc>
      </w:tr>
      <w:tr w:rsidR="00AC2AF1" w:rsidRPr="00236DF5" w14:paraId="4A56C632" w14:textId="77777777" w:rsidTr="006A0578">
        <w:tc>
          <w:tcPr>
            <w:tcW w:w="1500" w:type="pct"/>
          </w:tcPr>
          <w:p w14:paraId="0E3F7C11" w14:textId="1450D3D2" w:rsidR="00AC2AF1" w:rsidRPr="006B1F3C" w:rsidRDefault="00AC2AF1" w:rsidP="0074475B">
            <w:pPr>
              <w:pStyle w:val="a7"/>
            </w:pPr>
            <w:r w:rsidRPr="006B1F3C">
              <w:t>Получение общих сведений о жилых и нежилых помещени</w:t>
            </w:r>
            <w:r w:rsidR="00194946">
              <w:t>ях</w:t>
            </w:r>
            <w:r w:rsidRPr="006B1F3C">
              <w:t xml:space="preserve"> ИЖС</w:t>
            </w:r>
          </w:p>
        </w:tc>
        <w:tc>
          <w:tcPr>
            <w:tcW w:w="500" w:type="pct"/>
          </w:tcPr>
          <w:p w14:paraId="348754A5" w14:textId="2E9E9625" w:rsidR="00AC2AF1" w:rsidRDefault="00AC2AF1">
            <w:pPr>
              <w:pStyle w:val="a7"/>
            </w:pPr>
            <w:r>
              <w:t>GET</w:t>
            </w:r>
          </w:p>
        </w:tc>
        <w:tc>
          <w:tcPr>
            <w:tcW w:w="1504" w:type="pct"/>
          </w:tcPr>
          <w:p w14:paraId="46C707D2" w14:textId="46223EEB" w:rsidR="00AC2AF1" w:rsidRPr="0068633A" w:rsidDel="006B1F3C" w:rsidRDefault="00AC2AF1">
            <w:pPr>
              <w:pStyle w:val="a7"/>
              <w:rPr>
                <w:lang w:val="en-US"/>
              </w:rPr>
            </w:pPr>
            <w:r w:rsidRPr="0068633A">
              <w:rPr>
                <w:lang w:val="en-US"/>
              </w:rPr>
              <w:t>/construction-objects-individual/{object-id}/detail</w:t>
            </w:r>
          </w:p>
        </w:tc>
        <w:tc>
          <w:tcPr>
            <w:tcW w:w="1496" w:type="pct"/>
          </w:tcPr>
          <w:p w14:paraId="5C83E0E0" w14:textId="5A9CC013" w:rsidR="00AC2AF1" w:rsidRPr="00E56BEA" w:rsidDel="006B1F3C" w:rsidRDefault="00AC2AF1">
            <w:pPr>
              <w:pStyle w:val="a7"/>
            </w:pPr>
            <w:r w:rsidRPr="00E56BEA">
              <w:t>Информационный объект «</w:t>
            </w:r>
            <w:hyperlink w:anchor="_Жилое_или_нежилое" w:history="1">
              <w:r w:rsidR="00194946">
                <w:rPr>
                  <w:rStyle w:val="afb"/>
                  <w:u w:val="none"/>
                </w:rPr>
                <w:t>Ж</w:t>
              </w:r>
              <w:r w:rsidRPr="008B3597">
                <w:rPr>
                  <w:rStyle w:val="afb"/>
                  <w:u w:val="none"/>
                </w:rPr>
                <w:t>илое</w:t>
              </w:r>
            </w:hyperlink>
            <w:r w:rsidRPr="003C668E">
              <w:rPr>
                <w:rStyle w:val="afb"/>
                <w:u w:val="none"/>
              </w:rPr>
              <w:t xml:space="preserve"> или нежилое помещение</w:t>
            </w:r>
            <w:r w:rsidRPr="0068633A">
              <w:rPr>
                <w:rStyle w:val="afb"/>
                <w:u w:val="none"/>
              </w:rPr>
              <w:t xml:space="preserve"> ИЖС</w:t>
            </w:r>
            <w:r w:rsidRPr="00E56BEA">
              <w:t>»</w:t>
            </w:r>
          </w:p>
        </w:tc>
      </w:tr>
      <w:tr w:rsidR="00AC2AF1" w:rsidRPr="00236DF5" w14:paraId="1DC76C4C" w14:textId="77777777" w:rsidTr="006A0578">
        <w:tc>
          <w:tcPr>
            <w:tcW w:w="1500" w:type="pct"/>
          </w:tcPr>
          <w:p w14:paraId="5EDD4A17" w14:textId="5BB4CE47" w:rsidR="00AC2AF1" w:rsidRPr="006B1F3C" w:rsidRDefault="00AC2AF1" w:rsidP="0074475B">
            <w:pPr>
              <w:pStyle w:val="a7"/>
            </w:pPr>
            <w:r w:rsidRPr="006B1F3C">
              <w:t>Получение расширенных сведений об объекте строительства ИЖС</w:t>
            </w:r>
          </w:p>
        </w:tc>
        <w:tc>
          <w:tcPr>
            <w:tcW w:w="500" w:type="pct"/>
          </w:tcPr>
          <w:p w14:paraId="6A703D8D" w14:textId="4E08C590" w:rsidR="00AC2AF1" w:rsidRDefault="00AC2AF1">
            <w:pPr>
              <w:pStyle w:val="a7"/>
            </w:pPr>
            <w:r>
              <w:t>GET</w:t>
            </w:r>
          </w:p>
        </w:tc>
        <w:tc>
          <w:tcPr>
            <w:tcW w:w="1504" w:type="pct"/>
          </w:tcPr>
          <w:p w14:paraId="6EF64B52" w14:textId="12F2D869" w:rsidR="00AC2AF1" w:rsidRPr="0068633A" w:rsidDel="006B1F3C" w:rsidRDefault="00AC2AF1">
            <w:pPr>
              <w:pStyle w:val="a7"/>
              <w:rPr>
                <w:lang w:val="en-US"/>
              </w:rPr>
            </w:pPr>
            <w:r w:rsidRPr="0068633A">
              <w:rPr>
                <w:lang w:val="en-US"/>
              </w:rPr>
              <w:t>/construction-objects-individual/{object-id}/extended</w:t>
            </w:r>
          </w:p>
        </w:tc>
        <w:tc>
          <w:tcPr>
            <w:tcW w:w="1496" w:type="pct"/>
          </w:tcPr>
          <w:p w14:paraId="79B487B7" w14:textId="6842F210" w:rsidR="00AC2AF1" w:rsidRPr="00236DF5" w:rsidDel="006B1F3C" w:rsidRDefault="00236DF5">
            <w:pPr>
              <w:pStyle w:val="a7"/>
            </w:pPr>
            <w:r w:rsidRPr="009A58F5">
              <w:t>Информационный объект «</w:t>
            </w:r>
            <w:r w:rsidRPr="00284A0A">
              <w:rPr>
                <w:rStyle w:val="af4"/>
              </w:rPr>
              <w:t>Расширенные сведения об объекте строительства</w:t>
            </w:r>
            <w:r w:rsidRPr="0068633A">
              <w:rPr>
                <w:rStyle w:val="af4"/>
              </w:rPr>
              <w:t xml:space="preserve"> ИЖС</w:t>
            </w:r>
            <w:r w:rsidRPr="009A58F5">
              <w:t>»</w:t>
            </w:r>
          </w:p>
        </w:tc>
      </w:tr>
      <w:tr w:rsidR="00AC2AF1" w:rsidRPr="00236DF5" w14:paraId="02A04523" w14:textId="77777777" w:rsidTr="006A0578">
        <w:tc>
          <w:tcPr>
            <w:tcW w:w="1500" w:type="pct"/>
          </w:tcPr>
          <w:p w14:paraId="327B573A" w14:textId="1FE19680" w:rsidR="00AC2AF1" w:rsidRPr="006B1F3C" w:rsidRDefault="00AC2AF1" w:rsidP="0074475B">
            <w:pPr>
              <w:pStyle w:val="a7"/>
            </w:pPr>
            <w:r w:rsidRPr="006B1F3C">
              <w:t>Получение списка документов по объекту строительства ИЖС</w:t>
            </w:r>
          </w:p>
        </w:tc>
        <w:tc>
          <w:tcPr>
            <w:tcW w:w="500" w:type="pct"/>
          </w:tcPr>
          <w:p w14:paraId="40CE0FBB" w14:textId="60BD3EE7" w:rsidR="00AC2AF1" w:rsidRDefault="00AC2AF1">
            <w:pPr>
              <w:pStyle w:val="a7"/>
            </w:pPr>
            <w:r>
              <w:t>GET</w:t>
            </w:r>
          </w:p>
        </w:tc>
        <w:tc>
          <w:tcPr>
            <w:tcW w:w="1504" w:type="pct"/>
          </w:tcPr>
          <w:p w14:paraId="3C3E5399" w14:textId="2F475721" w:rsidR="00AC2AF1" w:rsidRPr="0068633A" w:rsidDel="006B1F3C" w:rsidRDefault="00AC2AF1">
            <w:pPr>
              <w:pStyle w:val="a7"/>
              <w:rPr>
                <w:lang w:val="en-US"/>
              </w:rPr>
            </w:pPr>
            <w:r w:rsidRPr="0068633A">
              <w:rPr>
                <w:lang w:val="en-US"/>
              </w:rPr>
              <w:t>/construction-objects-individual/{object-id}/documents</w:t>
            </w:r>
          </w:p>
        </w:tc>
        <w:tc>
          <w:tcPr>
            <w:tcW w:w="1496" w:type="pct"/>
          </w:tcPr>
          <w:p w14:paraId="3E19E62E" w14:textId="084E5F9D" w:rsidR="00AC2AF1" w:rsidRPr="00236DF5" w:rsidDel="006B1F3C" w:rsidRDefault="00236DF5">
            <w:pPr>
              <w:pStyle w:val="a7"/>
            </w:pPr>
            <w:r w:rsidRPr="009A58F5">
              <w:t>Список информации о документах «</w:t>
            </w:r>
            <w:r w:rsidRPr="00284A0A">
              <w:rPr>
                <w:rStyle w:val="af4"/>
              </w:rPr>
              <w:t>Предоставляемые документы по объекту строительства</w:t>
            </w:r>
            <w:r w:rsidRPr="0068633A">
              <w:rPr>
                <w:rStyle w:val="af4"/>
              </w:rPr>
              <w:t xml:space="preserve"> ИЖС</w:t>
            </w:r>
            <w:r w:rsidRPr="009A58F5">
              <w:t>»</w:t>
            </w:r>
          </w:p>
        </w:tc>
      </w:tr>
      <w:tr w:rsidR="00AC2AF1" w:rsidRPr="00236DF5" w14:paraId="3EFB95E7" w14:textId="77777777" w:rsidTr="006A0578">
        <w:tc>
          <w:tcPr>
            <w:tcW w:w="1500" w:type="pct"/>
          </w:tcPr>
          <w:p w14:paraId="2A04A0DB" w14:textId="188C7FC5" w:rsidR="00AC2AF1" w:rsidRPr="006B1F3C" w:rsidRDefault="00AC2AF1" w:rsidP="0074475B">
            <w:pPr>
              <w:pStyle w:val="a7"/>
            </w:pPr>
            <w:r w:rsidRPr="006B1F3C">
              <w:t>Получение списка фотографий хода строительства по идентификатору объекта строительства ИЖС</w:t>
            </w:r>
          </w:p>
        </w:tc>
        <w:tc>
          <w:tcPr>
            <w:tcW w:w="500" w:type="pct"/>
          </w:tcPr>
          <w:p w14:paraId="0E9BA869" w14:textId="4017918E" w:rsidR="00AC2AF1" w:rsidRDefault="00AC2AF1">
            <w:pPr>
              <w:pStyle w:val="a7"/>
            </w:pPr>
            <w:r>
              <w:t>GET</w:t>
            </w:r>
          </w:p>
        </w:tc>
        <w:tc>
          <w:tcPr>
            <w:tcW w:w="1504" w:type="pct"/>
          </w:tcPr>
          <w:p w14:paraId="04987620" w14:textId="7265FB64" w:rsidR="00AC2AF1" w:rsidRPr="0068633A" w:rsidDel="006B1F3C" w:rsidRDefault="00AC2AF1">
            <w:pPr>
              <w:pStyle w:val="a7"/>
              <w:rPr>
                <w:lang w:val="en-US"/>
              </w:rPr>
            </w:pPr>
            <w:r w:rsidRPr="0068633A">
              <w:rPr>
                <w:lang w:val="en-US"/>
              </w:rPr>
              <w:t>/construction-objects-individual/{object-id}/photos</w:t>
            </w:r>
          </w:p>
        </w:tc>
        <w:tc>
          <w:tcPr>
            <w:tcW w:w="1496" w:type="pct"/>
          </w:tcPr>
          <w:p w14:paraId="67F86305" w14:textId="1AD208FE" w:rsidR="00AC2AF1" w:rsidRPr="00236DF5" w:rsidDel="006B1F3C" w:rsidRDefault="00236DF5">
            <w:pPr>
              <w:pStyle w:val="a7"/>
            </w:pPr>
            <w:r w:rsidRPr="009A58F5">
              <w:t>Список информационных объектов «</w:t>
            </w:r>
            <w:r w:rsidRPr="00284A0A">
              <w:rPr>
                <w:rStyle w:val="af4"/>
              </w:rPr>
              <w:t>Фотографии хода строительства объекта</w:t>
            </w:r>
            <w:r w:rsidRPr="0068633A">
              <w:rPr>
                <w:rStyle w:val="af4"/>
              </w:rPr>
              <w:t xml:space="preserve"> ИЖС</w:t>
            </w:r>
            <w:r w:rsidRPr="009A58F5">
              <w:t>»</w:t>
            </w:r>
          </w:p>
        </w:tc>
      </w:tr>
      <w:tr w:rsidR="00AC2AF1" w:rsidRPr="00C20014" w14:paraId="0FD7E4A6" w14:textId="77777777" w:rsidTr="006A0578">
        <w:tc>
          <w:tcPr>
            <w:tcW w:w="1500" w:type="pct"/>
          </w:tcPr>
          <w:p w14:paraId="331D6555" w14:textId="21899AEF" w:rsidR="00AC2AF1" w:rsidRPr="006B1F3C" w:rsidRDefault="00AC2AF1" w:rsidP="0074475B">
            <w:pPr>
              <w:pStyle w:val="a7"/>
            </w:pPr>
            <w:r w:rsidRPr="006B1F3C">
              <w:t>Получение контента файла, относящегося к документу объекта строительства ИЖС, по его идентификатору</w:t>
            </w:r>
          </w:p>
        </w:tc>
        <w:tc>
          <w:tcPr>
            <w:tcW w:w="500" w:type="pct"/>
          </w:tcPr>
          <w:p w14:paraId="09C54E8A" w14:textId="64B0C360" w:rsidR="00AC2AF1" w:rsidRDefault="00AC2AF1">
            <w:pPr>
              <w:pStyle w:val="a7"/>
            </w:pPr>
            <w:r>
              <w:t>GET</w:t>
            </w:r>
          </w:p>
        </w:tc>
        <w:tc>
          <w:tcPr>
            <w:tcW w:w="1504" w:type="pct"/>
          </w:tcPr>
          <w:p w14:paraId="7162C3BF" w14:textId="40D010DD" w:rsidR="00AC2AF1" w:rsidRPr="0068633A" w:rsidDel="006B1F3C" w:rsidRDefault="00AC2AF1">
            <w:pPr>
              <w:pStyle w:val="a7"/>
              <w:rPr>
                <w:lang w:val="en-US"/>
              </w:rPr>
            </w:pPr>
            <w:r w:rsidRPr="0068633A">
              <w:rPr>
                <w:lang w:val="en-US"/>
              </w:rPr>
              <w:t>/construction-objects-individual/{object-id}/files/{file-id}</w:t>
            </w:r>
          </w:p>
        </w:tc>
        <w:tc>
          <w:tcPr>
            <w:tcW w:w="1496" w:type="pct"/>
          </w:tcPr>
          <w:p w14:paraId="74FC5864" w14:textId="7BB0324A" w:rsidR="00AC2AF1" w:rsidRPr="0068633A" w:rsidDel="006B1F3C" w:rsidRDefault="00236DF5">
            <w:pPr>
              <w:pStyle w:val="a7"/>
              <w:rPr>
                <w:lang w:val="en-US"/>
              </w:rPr>
            </w:pPr>
            <w:r w:rsidRPr="00B53B41">
              <w:t>Контент файла</w:t>
            </w:r>
          </w:p>
        </w:tc>
      </w:tr>
      <w:tr w:rsidR="00AC2AF1" w:rsidRPr="00236DF5" w14:paraId="2807725A" w14:textId="77777777" w:rsidTr="006A0578">
        <w:tc>
          <w:tcPr>
            <w:tcW w:w="1500" w:type="pct"/>
          </w:tcPr>
          <w:p w14:paraId="578789A9" w14:textId="5C92F6AA" w:rsidR="00AC2AF1" w:rsidRPr="006B1F3C" w:rsidRDefault="00AC2AF1" w:rsidP="0074475B">
            <w:pPr>
              <w:pStyle w:val="a7"/>
            </w:pPr>
            <w:r w:rsidRPr="006B1F3C">
              <w:t>Получение расширенных сведений об объекте строительства ИЖС на заданную дату</w:t>
            </w:r>
          </w:p>
        </w:tc>
        <w:tc>
          <w:tcPr>
            <w:tcW w:w="500" w:type="pct"/>
          </w:tcPr>
          <w:p w14:paraId="05B8FC6D" w14:textId="4E5282C9" w:rsidR="00AC2AF1" w:rsidRDefault="00AC2AF1">
            <w:pPr>
              <w:pStyle w:val="a7"/>
            </w:pPr>
            <w:r>
              <w:t>GET</w:t>
            </w:r>
          </w:p>
        </w:tc>
        <w:tc>
          <w:tcPr>
            <w:tcW w:w="1504" w:type="pct"/>
          </w:tcPr>
          <w:p w14:paraId="24B8A7E2" w14:textId="45AD2E91" w:rsidR="00AC2AF1" w:rsidRPr="0068633A" w:rsidDel="006B1F3C" w:rsidRDefault="00AC2AF1">
            <w:pPr>
              <w:pStyle w:val="a7"/>
              <w:rPr>
                <w:lang w:val="en-US"/>
              </w:rPr>
            </w:pPr>
            <w:r w:rsidRPr="0068633A">
              <w:rPr>
                <w:lang w:val="en-US"/>
              </w:rPr>
              <w:t>/construction-objects-individual/{object-id}/extended/on-date/{date}</w:t>
            </w:r>
          </w:p>
        </w:tc>
        <w:tc>
          <w:tcPr>
            <w:tcW w:w="1496" w:type="pct"/>
          </w:tcPr>
          <w:p w14:paraId="5B0D4B1D" w14:textId="71DB7AC7" w:rsidR="00AC2AF1" w:rsidRPr="00236DF5" w:rsidDel="006B1F3C" w:rsidRDefault="00236DF5">
            <w:pPr>
              <w:pStyle w:val="a7"/>
            </w:pPr>
            <w:r w:rsidRPr="005049F9">
              <w:t>Информационный объект «</w:t>
            </w:r>
            <w:r w:rsidRPr="005049F9">
              <w:rPr>
                <w:rStyle w:val="af4"/>
              </w:rPr>
              <w:t>Расширенные сведения об объекте строительства</w:t>
            </w:r>
            <w:r w:rsidR="00CC52B0" w:rsidRPr="0068633A">
              <w:rPr>
                <w:rStyle w:val="af4"/>
              </w:rPr>
              <w:t xml:space="preserve"> ИЖС</w:t>
            </w:r>
            <w:r w:rsidRPr="005049F9">
              <w:t>»</w:t>
            </w:r>
          </w:p>
        </w:tc>
      </w:tr>
      <w:tr w:rsidR="00AC2AF1" w:rsidRPr="00236DF5" w14:paraId="3945F7C6" w14:textId="77777777" w:rsidTr="006A0578">
        <w:tc>
          <w:tcPr>
            <w:tcW w:w="1500" w:type="pct"/>
          </w:tcPr>
          <w:p w14:paraId="08278C3A" w14:textId="6E7F7506" w:rsidR="00AC2AF1" w:rsidRPr="006B1F3C" w:rsidRDefault="00AC2AF1" w:rsidP="0074475B">
            <w:pPr>
              <w:pStyle w:val="a7"/>
            </w:pPr>
            <w:r w:rsidRPr="006B1F3C">
              <w:lastRenderedPageBreak/>
              <w:t>Получен</w:t>
            </w:r>
            <w:r w:rsidR="005A4BEC">
              <w:t>ие</w:t>
            </w:r>
            <w:r w:rsidRPr="006B1F3C">
              <w:t xml:space="preserve"> сведений об объекте строительства ИЖС на заданную дату</w:t>
            </w:r>
          </w:p>
        </w:tc>
        <w:tc>
          <w:tcPr>
            <w:tcW w:w="500" w:type="pct"/>
          </w:tcPr>
          <w:p w14:paraId="703B4FE7" w14:textId="05EE216D" w:rsidR="00AC2AF1" w:rsidRDefault="00AC2AF1">
            <w:pPr>
              <w:pStyle w:val="a7"/>
            </w:pPr>
            <w:r>
              <w:t>GET</w:t>
            </w:r>
          </w:p>
        </w:tc>
        <w:tc>
          <w:tcPr>
            <w:tcW w:w="1504" w:type="pct"/>
          </w:tcPr>
          <w:p w14:paraId="2E755205" w14:textId="7C193777" w:rsidR="00AC2AF1" w:rsidRPr="0068633A" w:rsidDel="006B1F3C" w:rsidRDefault="00AC2AF1">
            <w:pPr>
              <w:pStyle w:val="a7"/>
              <w:rPr>
                <w:lang w:val="en-US"/>
              </w:rPr>
            </w:pPr>
            <w:r w:rsidRPr="0068633A">
              <w:rPr>
                <w:lang w:val="en-US"/>
              </w:rPr>
              <w:t>/construction-objects-individual/{object-id}/on-date/{date}</w:t>
            </w:r>
          </w:p>
        </w:tc>
        <w:tc>
          <w:tcPr>
            <w:tcW w:w="1496" w:type="pct"/>
          </w:tcPr>
          <w:p w14:paraId="65D86274" w14:textId="607B9BCF" w:rsidR="00AC2AF1" w:rsidRPr="00236DF5" w:rsidDel="006B1F3C" w:rsidRDefault="00236DF5">
            <w:pPr>
              <w:pStyle w:val="a7"/>
            </w:pPr>
            <w:r w:rsidRPr="009A58F5">
              <w:t>Информационный объект «</w:t>
            </w:r>
            <w:r w:rsidRPr="00284A0A">
              <w:rPr>
                <w:rStyle w:val="af4"/>
              </w:rPr>
              <w:t>Общие сведения об объекте строительства</w:t>
            </w:r>
            <w:r w:rsidRPr="00986CB7">
              <w:rPr>
                <w:rStyle w:val="af4"/>
              </w:rPr>
              <w:t xml:space="preserve"> ИЖС</w:t>
            </w:r>
            <w:r w:rsidRPr="009A58F5">
              <w:t>»</w:t>
            </w:r>
          </w:p>
        </w:tc>
      </w:tr>
      <w:tr w:rsidR="00AC2AF1" w:rsidRPr="00C043D0" w14:paraId="7B10A957" w14:textId="77777777" w:rsidTr="006A0578">
        <w:tc>
          <w:tcPr>
            <w:tcW w:w="1500" w:type="pct"/>
          </w:tcPr>
          <w:p w14:paraId="417D1CEE" w14:textId="06C28FAC" w:rsidR="00AC2AF1" w:rsidRPr="00F73D4A" w:rsidRDefault="00AC2AF1" w:rsidP="0074475B">
            <w:pPr>
              <w:pStyle w:val="a7"/>
            </w:pPr>
            <w:r w:rsidRPr="0068633A">
              <w:t>Получение списка объектов строительства ИЖС застройщика</w:t>
            </w:r>
          </w:p>
        </w:tc>
        <w:tc>
          <w:tcPr>
            <w:tcW w:w="500" w:type="pct"/>
          </w:tcPr>
          <w:p w14:paraId="77CBABF3" w14:textId="7FA2464F" w:rsidR="00AC2AF1" w:rsidRPr="00F73D4A" w:rsidRDefault="00AC2AF1">
            <w:pPr>
              <w:pStyle w:val="a7"/>
            </w:pPr>
            <w:r>
              <w:t>GET</w:t>
            </w:r>
          </w:p>
        </w:tc>
        <w:tc>
          <w:tcPr>
            <w:tcW w:w="1504" w:type="pct"/>
          </w:tcPr>
          <w:p w14:paraId="5B909325" w14:textId="0553D579" w:rsidR="00AC2AF1" w:rsidRPr="0068633A" w:rsidDel="006B1F3C" w:rsidRDefault="00AC2AF1">
            <w:pPr>
              <w:pStyle w:val="a7"/>
              <w:rPr>
                <w:lang w:val="en-US"/>
              </w:rPr>
            </w:pPr>
            <w:r w:rsidRPr="0068633A">
              <w:rPr>
                <w:lang w:val="en-US"/>
              </w:rPr>
              <w:t>/developers/{developer-id}/construction-objects-individual</w:t>
            </w:r>
          </w:p>
        </w:tc>
        <w:tc>
          <w:tcPr>
            <w:tcW w:w="1496" w:type="pct"/>
          </w:tcPr>
          <w:p w14:paraId="5469D4AC" w14:textId="388E6E0A" w:rsidR="00AC2AF1" w:rsidRPr="00C043D0" w:rsidDel="006B1F3C" w:rsidRDefault="00BE2061">
            <w:pPr>
              <w:pStyle w:val="a7"/>
            </w:pPr>
            <w:r w:rsidRPr="009A58F5">
              <w:t>Список информационных объектов «</w:t>
            </w:r>
            <w:r w:rsidRPr="00284A0A">
              <w:rPr>
                <w:rStyle w:val="af4"/>
              </w:rPr>
              <w:t>Краткие сведения об объекте строительства</w:t>
            </w:r>
            <w:r w:rsidRPr="0068633A">
              <w:rPr>
                <w:rStyle w:val="af4"/>
              </w:rPr>
              <w:t xml:space="preserve"> ИЖС</w:t>
            </w:r>
            <w:r w:rsidRPr="009A58F5">
              <w:t>»</w:t>
            </w:r>
          </w:p>
        </w:tc>
      </w:tr>
    </w:tbl>
    <w:p w14:paraId="0FFFFDD4" w14:textId="6077BD55" w:rsidR="00250DAF" w:rsidRDefault="00250DAF" w:rsidP="004E221A">
      <w:pPr>
        <w:pStyle w:val="a3"/>
        <w:tabs>
          <w:tab w:val="left" w:pos="12123"/>
        </w:tabs>
        <w:ind w:firstLine="0"/>
      </w:pPr>
    </w:p>
    <w:p w14:paraId="6CA75C1D" w14:textId="02AB2827" w:rsidR="0084034D" w:rsidRPr="00C043D0" w:rsidRDefault="0084034D" w:rsidP="00BA41F0">
      <w:pPr>
        <w:pStyle w:val="a3"/>
        <w:tabs>
          <w:tab w:val="left" w:pos="12123"/>
        </w:tabs>
        <w:ind w:firstLine="0"/>
        <w:jc w:val="right"/>
      </w:pPr>
      <w:r>
        <w:t xml:space="preserve">Таблица </w:t>
      </w:r>
      <w:r w:rsidRPr="004E221A">
        <w:t>4.</w:t>
      </w:r>
      <w:r w:rsidRPr="00BA41F0">
        <w:t>3</w:t>
      </w:r>
      <w:r w:rsidRPr="0068633A">
        <w:t>.</w:t>
      </w:r>
      <w:r>
        <w:t xml:space="preserve"> Состав методов </w:t>
      </w:r>
      <w:r w:rsidR="00F742F3" w:rsidRPr="00BA41F0">
        <w:t xml:space="preserve">ПО </w:t>
      </w:r>
      <w:r w:rsidRPr="00AC43E7">
        <w:t xml:space="preserve">для получения </w:t>
      </w:r>
      <w:r w:rsidRPr="00BA41F0">
        <w:t xml:space="preserve">исторических </w:t>
      </w:r>
      <w:r w:rsidR="00F742F3" w:rsidRPr="00BA41F0">
        <w:t>сведений</w:t>
      </w:r>
      <w:r w:rsidRPr="0068633A">
        <w:t xml:space="preserve"> по многоквартирным домам</w:t>
      </w:r>
    </w:p>
    <w:tbl>
      <w:tblPr>
        <w:tblStyle w:val="aff8"/>
        <w:tblW w:w="5000" w:type="pct"/>
        <w:tblLayout w:type="fixed"/>
        <w:tblLook w:val="04A0" w:firstRow="1" w:lastRow="0" w:firstColumn="1" w:lastColumn="0" w:noHBand="0" w:noVBand="1"/>
      </w:tblPr>
      <w:tblGrid>
        <w:gridCol w:w="4392"/>
        <w:gridCol w:w="1415"/>
        <w:gridCol w:w="4397"/>
        <w:gridCol w:w="4356"/>
      </w:tblGrid>
      <w:tr w:rsidR="0084034D" w:rsidRPr="00610924" w14:paraId="3A9CA9B9" w14:textId="77777777" w:rsidTr="00D60E41">
        <w:tc>
          <w:tcPr>
            <w:tcW w:w="5000" w:type="pct"/>
            <w:gridSpan w:val="4"/>
          </w:tcPr>
          <w:p w14:paraId="23D4ED34" w14:textId="7B3010CB" w:rsidR="0084034D" w:rsidRPr="00610924" w:rsidRDefault="0084034D" w:rsidP="0074475B">
            <w:pPr>
              <w:pStyle w:val="a7"/>
              <w:jc w:val="center"/>
            </w:pPr>
            <w:r w:rsidRPr="00B333EB">
              <w:rPr>
                <w:rFonts w:cs="Times New Roman"/>
                <w:b/>
                <w:bCs w:val="0"/>
                <w:iCs/>
                <w:szCs w:val="32"/>
              </w:rPr>
              <w:t>Группа методов «Исторические сведения»</w:t>
            </w:r>
          </w:p>
        </w:tc>
      </w:tr>
      <w:tr w:rsidR="0084034D" w:rsidRPr="003B4642" w14:paraId="76CC1644" w14:textId="77777777" w:rsidTr="00B333EB">
        <w:trPr>
          <w:trHeight w:val="81"/>
        </w:trPr>
        <w:tc>
          <w:tcPr>
            <w:tcW w:w="1508" w:type="pct"/>
          </w:tcPr>
          <w:p w14:paraId="27280323" w14:textId="77777777" w:rsidR="0084034D" w:rsidRPr="005049F9" w:rsidRDefault="0084034D" w:rsidP="0074475B">
            <w:pPr>
              <w:pStyle w:val="a7"/>
            </w:pPr>
            <w:r w:rsidRPr="005049F9">
              <w:t xml:space="preserve">Получение исторических сведений о жилом комплексе </w:t>
            </w:r>
          </w:p>
          <w:p w14:paraId="450D22E4" w14:textId="77777777" w:rsidR="0084034D" w:rsidRPr="003B4642" w:rsidRDefault="0084034D">
            <w:pPr>
              <w:pStyle w:val="a7"/>
            </w:pPr>
          </w:p>
        </w:tc>
        <w:tc>
          <w:tcPr>
            <w:tcW w:w="486" w:type="pct"/>
          </w:tcPr>
          <w:p w14:paraId="2400621E" w14:textId="77777777" w:rsidR="0084034D" w:rsidRPr="003B4642" w:rsidRDefault="0084034D" w:rsidP="00B333EB">
            <w:pPr>
              <w:pStyle w:val="a7"/>
              <w:rPr>
                <w:rFonts w:cs="Times New Roman"/>
                <w:b/>
                <w:iCs/>
                <w:szCs w:val="32"/>
              </w:rPr>
            </w:pPr>
            <w:r w:rsidRPr="005049F9">
              <w:t>GET</w:t>
            </w:r>
          </w:p>
        </w:tc>
        <w:tc>
          <w:tcPr>
            <w:tcW w:w="1510" w:type="pct"/>
          </w:tcPr>
          <w:p w14:paraId="3DC0D1D8" w14:textId="77777777" w:rsidR="0084034D" w:rsidRPr="003B4642" w:rsidRDefault="0084034D" w:rsidP="00B333EB">
            <w:pPr>
              <w:pStyle w:val="a7"/>
              <w:rPr>
                <w:rFonts w:cs="Times New Roman"/>
                <w:b/>
                <w:iCs/>
                <w:szCs w:val="32"/>
                <w:lang w:val="en-US"/>
              </w:rPr>
            </w:pPr>
            <w:r w:rsidRPr="005049F9">
              <w:rPr>
                <w:lang w:val="en-US"/>
              </w:rPr>
              <w:t>/complexes/{complex-id}/on-date/{date}</w:t>
            </w:r>
          </w:p>
        </w:tc>
        <w:tc>
          <w:tcPr>
            <w:tcW w:w="1496" w:type="pct"/>
          </w:tcPr>
          <w:p w14:paraId="293F271C" w14:textId="77777777" w:rsidR="0084034D" w:rsidRPr="003B4642" w:rsidRDefault="0084034D" w:rsidP="00B333EB">
            <w:pPr>
              <w:pStyle w:val="a7"/>
              <w:rPr>
                <w:rFonts w:cs="Times New Roman"/>
                <w:b/>
                <w:iCs/>
                <w:szCs w:val="32"/>
              </w:rPr>
            </w:pPr>
            <w:r w:rsidRPr="005049F9">
              <w:t>Информационный объект «</w:t>
            </w:r>
            <w:r w:rsidRPr="005049F9">
              <w:rPr>
                <w:rStyle w:val="af4"/>
              </w:rPr>
              <w:t>Общие сведения о жилом комплексе</w:t>
            </w:r>
            <w:r w:rsidRPr="005049F9">
              <w:t>»</w:t>
            </w:r>
          </w:p>
        </w:tc>
      </w:tr>
      <w:tr w:rsidR="0084034D" w:rsidRPr="003B4642" w14:paraId="649730DE" w14:textId="77777777" w:rsidTr="00B333EB">
        <w:trPr>
          <w:trHeight w:val="81"/>
        </w:trPr>
        <w:tc>
          <w:tcPr>
            <w:tcW w:w="1508" w:type="pct"/>
          </w:tcPr>
          <w:p w14:paraId="0E7F1848" w14:textId="77777777" w:rsidR="0084034D" w:rsidRPr="003B4642" w:rsidRDefault="0084034D" w:rsidP="0074475B">
            <w:pPr>
              <w:pStyle w:val="a7"/>
              <w:rPr>
                <w:rFonts w:cs="Times New Roman"/>
                <w:b/>
                <w:iCs/>
                <w:szCs w:val="32"/>
              </w:rPr>
            </w:pPr>
            <w:r w:rsidRPr="005049F9">
              <w:t>Получение исторических сведений об объекте строительства</w:t>
            </w:r>
          </w:p>
        </w:tc>
        <w:tc>
          <w:tcPr>
            <w:tcW w:w="486" w:type="pct"/>
          </w:tcPr>
          <w:p w14:paraId="3CD33316" w14:textId="77777777" w:rsidR="0084034D" w:rsidRPr="003B4642" w:rsidRDefault="0084034D" w:rsidP="00B333EB">
            <w:pPr>
              <w:pStyle w:val="a7"/>
              <w:rPr>
                <w:rFonts w:cs="Times New Roman"/>
                <w:b/>
                <w:iCs/>
                <w:szCs w:val="32"/>
              </w:rPr>
            </w:pPr>
            <w:r w:rsidRPr="005049F9">
              <w:t>GET</w:t>
            </w:r>
          </w:p>
        </w:tc>
        <w:tc>
          <w:tcPr>
            <w:tcW w:w="1510" w:type="pct"/>
          </w:tcPr>
          <w:p w14:paraId="0D5B9DED" w14:textId="77777777" w:rsidR="0084034D" w:rsidRPr="003B4642" w:rsidRDefault="0084034D" w:rsidP="00B333EB">
            <w:pPr>
              <w:pStyle w:val="a7"/>
              <w:rPr>
                <w:rFonts w:cs="Times New Roman"/>
                <w:b/>
                <w:iCs/>
                <w:szCs w:val="32"/>
                <w:lang w:val="en-US"/>
              </w:rPr>
            </w:pPr>
            <w:r w:rsidRPr="005049F9">
              <w:rPr>
                <w:lang w:val="en-US"/>
              </w:rPr>
              <w:t>/construction-objects/{object-id}/on-date/{date}</w:t>
            </w:r>
          </w:p>
        </w:tc>
        <w:tc>
          <w:tcPr>
            <w:tcW w:w="1496" w:type="pct"/>
          </w:tcPr>
          <w:p w14:paraId="0EC632CA" w14:textId="77777777" w:rsidR="0084034D" w:rsidRPr="003B4642" w:rsidRDefault="0084034D" w:rsidP="00B333EB">
            <w:pPr>
              <w:pStyle w:val="a7"/>
              <w:rPr>
                <w:rFonts w:cs="Times New Roman"/>
                <w:b/>
                <w:iCs/>
                <w:szCs w:val="32"/>
              </w:rPr>
            </w:pPr>
            <w:r w:rsidRPr="005049F9">
              <w:t>Информационный объект «</w:t>
            </w:r>
            <w:r w:rsidRPr="005049F9">
              <w:rPr>
                <w:rStyle w:val="af4"/>
              </w:rPr>
              <w:t>Общие сведения об объекте строительства</w:t>
            </w:r>
            <w:r w:rsidRPr="005049F9">
              <w:t>»</w:t>
            </w:r>
          </w:p>
        </w:tc>
      </w:tr>
      <w:tr w:rsidR="0084034D" w:rsidRPr="003B4642" w14:paraId="6B1BAA2E" w14:textId="77777777" w:rsidTr="00B333EB">
        <w:trPr>
          <w:trHeight w:val="81"/>
        </w:trPr>
        <w:tc>
          <w:tcPr>
            <w:tcW w:w="1508" w:type="pct"/>
          </w:tcPr>
          <w:p w14:paraId="173AAB6A" w14:textId="77777777" w:rsidR="0084034D" w:rsidRPr="003B4642" w:rsidRDefault="0084034D" w:rsidP="0074475B">
            <w:pPr>
              <w:pStyle w:val="a7"/>
              <w:rPr>
                <w:rFonts w:cs="Times New Roman"/>
                <w:b/>
                <w:iCs/>
                <w:szCs w:val="32"/>
              </w:rPr>
            </w:pPr>
            <w:r w:rsidRPr="005049F9">
              <w:t>Получение расширенных исторических сведений об объекте строительства</w:t>
            </w:r>
          </w:p>
        </w:tc>
        <w:tc>
          <w:tcPr>
            <w:tcW w:w="486" w:type="pct"/>
          </w:tcPr>
          <w:p w14:paraId="40CEB12A" w14:textId="77777777" w:rsidR="0084034D" w:rsidRPr="003B4642" w:rsidRDefault="0084034D" w:rsidP="00B333EB">
            <w:pPr>
              <w:pStyle w:val="a7"/>
              <w:rPr>
                <w:rFonts w:cs="Times New Roman"/>
                <w:b/>
                <w:iCs/>
                <w:szCs w:val="32"/>
              </w:rPr>
            </w:pPr>
            <w:r w:rsidRPr="005049F9">
              <w:t>GET</w:t>
            </w:r>
          </w:p>
        </w:tc>
        <w:tc>
          <w:tcPr>
            <w:tcW w:w="1510" w:type="pct"/>
          </w:tcPr>
          <w:p w14:paraId="546F5FD0" w14:textId="77777777" w:rsidR="0084034D" w:rsidRPr="003B4642" w:rsidRDefault="0084034D" w:rsidP="00B333EB">
            <w:pPr>
              <w:pStyle w:val="a7"/>
              <w:rPr>
                <w:rFonts w:cs="Times New Roman"/>
                <w:b/>
                <w:iCs/>
                <w:szCs w:val="32"/>
                <w:lang w:val="en-US"/>
              </w:rPr>
            </w:pPr>
            <w:r w:rsidRPr="005049F9">
              <w:rPr>
                <w:lang w:val="en-US"/>
              </w:rPr>
              <w:t>/construction-objects/{object-id}/extended/on-date/{date}</w:t>
            </w:r>
          </w:p>
        </w:tc>
        <w:tc>
          <w:tcPr>
            <w:tcW w:w="1496" w:type="pct"/>
          </w:tcPr>
          <w:p w14:paraId="4FBB9A4F" w14:textId="77777777" w:rsidR="0084034D" w:rsidRPr="003B4642" w:rsidRDefault="0084034D" w:rsidP="00B333EB">
            <w:pPr>
              <w:pStyle w:val="a7"/>
              <w:rPr>
                <w:rFonts w:cs="Times New Roman"/>
                <w:b/>
                <w:iCs/>
                <w:szCs w:val="32"/>
              </w:rPr>
            </w:pPr>
            <w:r w:rsidRPr="005049F9">
              <w:t>Информационный объект «</w:t>
            </w:r>
            <w:r w:rsidRPr="005049F9">
              <w:rPr>
                <w:rStyle w:val="af4"/>
              </w:rPr>
              <w:t>Расширенные сведения об объекте строительства</w:t>
            </w:r>
            <w:r w:rsidRPr="005049F9">
              <w:t>»</w:t>
            </w:r>
          </w:p>
        </w:tc>
      </w:tr>
      <w:tr w:rsidR="0084034D" w:rsidRPr="003B4642" w14:paraId="2DD96F39" w14:textId="77777777" w:rsidTr="00B333EB">
        <w:trPr>
          <w:trHeight w:val="81"/>
        </w:trPr>
        <w:tc>
          <w:tcPr>
            <w:tcW w:w="1508" w:type="pct"/>
          </w:tcPr>
          <w:p w14:paraId="1F5C8C9E" w14:textId="77777777" w:rsidR="0084034D" w:rsidRPr="003B4642" w:rsidRDefault="0084034D" w:rsidP="0074475B">
            <w:pPr>
              <w:pStyle w:val="a7"/>
              <w:rPr>
                <w:rFonts w:cs="Times New Roman"/>
                <w:b/>
                <w:iCs/>
                <w:szCs w:val="32"/>
              </w:rPr>
            </w:pPr>
            <w:r w:rsidRPr="005049F9">
              <w:t>Получение расширенных исторических сведений о застройщике</w:t>
            </w:r>
          </w:p>
        </w:tc>
        <w:tc>
          <w:tcPr>
            <w:tcW w:w="486" w:type="pct"/>
          </w:tcPr>
          <w:p w14:paraId="3C8B3E13" w14:textId="77777777" w:rsidR="0084034D" w:rsidRPr="003B4642" w:rsidRDefault="0084034D" w:rsidP="00B333EB">
            <w:pPr>
              <w:pStyle w:val="a7"/>
              <w:rPr>
                <w:rFonts w:cs="Times New Roman"/>
                <w:b/>
                <w:iCs/>
                <w:szCs w:val="32"/>
              </w:rPr>
            </w:pPr>
            <w:r w:rsidRPr="005049F9">
              <w:t>GET</w:t>
            </w:r>
          </w:p>
        </w:tc>
        <w:tc>
          <w:tcPr>
            <w:tcW w:w="1510" w:type="pct"/>
          </w:tcPr>
          <w:p w14:paraId="44D92CFA" w14:textId="77777777" w:rsidR="0084034D" w:rsidRPr="003B4642" w:rsidRDefault="0084034D" w:rsidP="00B333EB">
            <w:pPr>
              <w:pStyle w:val="a7"/>
              <w:rPr>
                <w:rFonts w:cs="Times New Roman"/>
                <w:b/>
                <w:iCs/>
                <w:szCs w:val="32"/>
                <w:lang w:val="en-US"/>
              </w:rPr>
            </w:pPr>
            <w:r w:rsidRPr="005049F9">
              <w:rPr>
                <w:lang w:val="en-US"/>
              </w:rPr>
              <w:t>/developers/{developer-id}/on-date/{date}</w:t>
            </w:r>
          </w:p>
        </w:tc>
        <w:tc>
          <w:tcPr>
            <w:tcW w:w="1496" w:type="pct"/>
          </w:tcPr>
          <w:p w14:paraId="5A9F5700" w14:textId="77777777" w:rsidR="0084034D" w:rsidRPr="003B4642" w:rsidRDefault="0084034D" w:rsidP="00B333EB">
            <w:pPr>
              <w:pStyle w:val="a7"/>
              <w:rPr>
                <w:rFonts w:cs="Times New Roman"/>
                <w:b/>
                <w:iCs/>
                <w:szCs w:val="32"/>
              </w:rPr>
            </w:pPr>
            <w:r w:rsidRPr="005049F9">
              <w:t>Информационный объект «</w:t>
            </w:r>
            <w:r w:rsidRPr="005049F9">
              <w:rPr>
                <w:rStyle w:val="af4"/>
              </w:rPr>
              <w:t>Общие сведения о застройщике</w:t>
            </w:r>
            <w:r w:rsidRPr="005049F9">
              <w:t>»</w:t>
            </w:r>
          </w:p>
        </w:tc>
      </w:tr>
      <w:tr w:rsidR="0084034D" w:rsidRPr="003B4642" w14:paraId="4CAA49EF" w14:textId="77777777" w:rsidTr="00B333EB">
        <w:trPr>
          <w:trHeight w:val="81"/>
        </w:trPr>
        <w:tc>
          <w:tcPr>
            <w:tcW w:w="1508" w:type="pct"/>
          </w:tcPr>
          <w:p w14:paraId="098C977B" w14:textId="77777777" w:rsidR="0084034D" w:rsidRPr="003B4642" w:rsidRDefault="0084034D" w:rsidP="0074475B">
            <w:pPr>
              <w:pStyle w:val="a7"/>
              <w:rPr>
                <w:rFonts w:cs="Times New Roman"/>
                <w:b/>
                <w:iCs/>
                <w:szCs w:val="32"/>
              </w:rPr>
            </w:pPr>
            <w:r w:rsidRPr="005049F9">
              <w:t xml:space="preserve">Получение исторических сведений о застройщике </w:t>
            </w:r>
          </w:p>
        </w:tc>
        <w:tc>
          <w:tcPr>
            <w:tcW w:w="486" w:type="pct"/>
          </w:tcPr>
          <w:p w14:paraId="719BFEE1" w14:textId="77777777" w:rsidR="0084034D" w:rsidRPr="003B4642" w:rsidRDefault="0084034D" w:rsidP="00B333EB">
            <w:pPr>
              <w:pStyle w:val="a7"/>
              <w:rPr>
                <w:rFonts w:cs="Times New Roman"/>
                <w:b/>
                <w:iCs/>
                <w:szCs w:val="32"/>
              </w:rPr>
            </w:pPr>
            <w:r w:rsidRPr="005049F9">
              <w:t>GET</w:t>
            </w:r>
          </w:p>
        </w:tc>
        <w:tc>
          <w:tcPr>
            <w:tcW w:w="1510" w:type="pct"/>
          </w:tcPr>
          <w:p w14:paraId="088DFC98" w14:textId="77777777" w:rsidR="0084034D" w:rsidRPr="003B4642" w:rsidRDefault="0084034D" w:rsidP="00B333EB">
            <w:pPr>
              <w:pStyle w:val="a7"/>
              <w:rPr>
                <w:rFonts w:cs="Times New Roman"/>
                <w:b/>
                <w:iCs/>
                <w:szCs w:val="32"/>
                <w:lang w:val="en-US"/>
              </w:rPr>
            </w:pPr>
            <w:r w:rsidRPr="005049F9">
              <w:rPr>
                <w:lang w:val="en-US"/>
              </w:rPr>
              <w:t>/developers/{developer-id}/extended/on-date/{date}</w:t>
            </w:r>
          </w:p>
        </w:tc>
        <w:tc>
          <w:tcPr>
            <w:tcW w:w="1496" w:type="pct"/>
          </w:tcPr>
          <w:p w14:paraId="4A201AA0" w14:textId="77777777" w:rsidR="0084034D" w:rsidRPr="003B4642" w:rsidRDefault="0084034D" w:rsidP="00B333EB">
            <w:pPr>
              <w:pStyle w:val="a7"/>
              <w:rPr>
                <w:rFonts w:cs="Times New Roman"/>
                <w:b/>
                <w:iCs/>
                <w:szCs w:val="32"/>
              </w:rPr>
            </w:pPr>
            <w:r w:rsidRPr="005049F9">
              <w:t>Информационный объект «</w:t>
            </w:r>
            <w:r w:rsidRPr="005049F9">
              <w:rPr>
                <w:rStyle w:val="af4"/>
              </w:rPr>
              <w:t>Расширенные сведения о застройщике</w:t>
            </w:r>
            <w:r w:rsidRPr="005049F9">
              <w:t>»</w:t>
            </w:r>
          </w:p>
        </w:tc>
      </w:tr>
    </w:tbl>
    <w:p w14:paraId="3AC79479" w14:textId="77777777" w:rsidR="00EC6FCA" w:rsidRDefault="00EC6FCA" w:rsidP="00AF3387">
      <w:pPr>
        <w:pStyle w:val="a3"/>
        <w:tabs>
          <w:tab w:val="left" w:pos="12123"/>
        </w:tabs>
        <w:ind w:firstLine="0"/>
      </w:pPr>
    </w:p>
    <w:p w14:paraId="77DCBB57" w14:textId="77777777" w:rsidR="00EC6FCA" w:rsidRDefault="00EC6FCA" w:rsidP="00AF3387">
      <w:pPr>
        <w:pStyle w:val="a3"/>
        <w:tabs>
          <w:tab w:val="left" w:pos="12123"/>
        </w:tabs>
        <w:ind w:firstLine="0"/>
      </w:pPr>
    </w:p>
    <w:p w14:paraId="4A85F1F0" w14:textId="33BBF742" w:rsidR="00EC6FCA" w:rsidRPr="0074475B" w:rsidRDefault="00EC6FCA" w:rsidP="00B333EB">
      <w:pPr>
        <w:pStyle w:val="a3"/>
        <w:ind w:firstLine="0"/>
      </w:pPr>
      <w:r>
        <w:lastRenderedPageBreak/>
        <w:tab/>
      </w:r>
      <w:r>
        <w:tab/>
      </w:r>
      <w:r>
        <w:tab/>
      </w:r>
      <w:r>
        <w:tab/>
      </w:r>
      <w:r>
        <w:tab/>
        <w:t xml:space="preserve">Таблица </w:t>
      </w:r>
      <w:r w:rsidRPr="004E221A">
        <w:t>4.</w:t>
      </w:r>
      <w:r w:rsidRPr="00B333EB">
        <w:t>4</w:t>
      </w:r>
      <w:r w:rsidRPr="0068633A">
        <w:t>.</w:t>
      </w:r>
      <w:r>
        <w:t xml:space="preserve"> Состав методов </w:t>
      </w:r>
      <w:r w:rsidRPr="00BA41F0">
        <w:t xml:space="preserve">ПО </w:t>
      </w:r>
      <w:r w:rsidRPr="00AC43E7">
        <w:t xml:space="preserve">для получения </w:t>
      </w:r>
      <w:r w:rsidR="002F7001" w:rsidRPr="00B333EB">
        <w:t>сведений по проектам и подрядчикам ИЖС</w:t>
      </w:r>
    </w:p>
    <w:tbl>
      <w:tblPr>
        <w:tblStyle w:val="aff8"/>
        <w:tblW w:w="5000" w:type="pct"/>
        <w:tblLayout w:type="fixed"/>
        <w:tblLook w:val="04A0" w:firstRow="1" w:lastRow="0" w:firstColumn="1" w:lastColumn="0" w:noHBand="0" w:noVBand="1"/>
      </w:tblPr>
      <w:tblGrid>
        <w:gridCol w:w="4392"/>
        <w:gridCol w:w="1418"/>
        <w:gridCol w:w="4397"/>
        <w:gridCol w:w="4353"/>
      </w:tblGrid>
      <w:tr w:rsidR="00EC6FCA" w:rsidRPr="00610924" w14:paraId="6DC4DCC9" w14:textId="77777777" w:rsidTr="0074475B">
        <w:tc>
          <w:tcPr>
            <w:tcW w:w="5000" w:type="pct"/>
            <w:gridSpan w:val="4"/>
          </w:tcPr>
          <w:p w14:paraId="0F9F4FCB" w14:textId="4D0969FB" w:rsidR="00EC6FCA" w:rsidRPr="00B333EB" w:rsidRDefault="00EC6FCA" w:rsidP="0074475B">
            <w:pPr>
              <w:pStyle w:val="a7"/>
              <w:jc w:val="center"/>
              <w:rPr>
                <w:b/>
              </w:rPr>
            </w:pPr>
            <w:r w:rsidRPr="00B333EB">
              <w:rPr>
                <w:b/>
              </w:rPr>
              <w:t>Группа методов «</w:t>
            </w:r>
            <w:r w:rsidR="00942FEB" w:rsidRPr="00B333EB">
              <w:rPr>
                <w:b/>
              </w:rPr>
              <w:t>Проекты и подрядчики ИЖС</w:t>
            </w:r>
            <w:r w:rsidRPr="00B333EB">
              <w:rPr>
                <w:b/>
              </w:rPr>
              <w:t>»</w:t>
            </w:r>
          </w:p>
        </w:tc>
      </w:tr>
      <w:tr w:rsidR="00EB438B" w:rsidRPr="003B4642" w14:paraId="4385986C" w14:textId="77777777" w:rsidTr="00B333EB">
        <w:trPr>
          <w:trHeight w:val="81"/>
        </w:trPr>
        <w:tc>
          <w:tcPr>
            <w:tcW w:w="1508" w:type="pct"/>
          </w:tcPr>
          <w:p w14:paraId="06E1034A" w14:textId="3A502084" w:rsidR="00EC6FCA" w:rsidRPr="00B333EB" w:rsidRDefault="00942FEB" w:rsidP="0074475B">
            <w:pPr>
              <w:pStyle w:val="a7"/>
            </w:pPr>
            <w:r w:rsidRPr="00B333EB">
              <w:t>Получение списка подрядчиков</w:t>
            </w:r>
          </w:p>
        </w:tc>
        <w:tc>
          <w:tcPr>
            <w:tcW w:w="487" w:type="pct"/>
          </w:tcPr>
          <w:p w14:paraId="0147EB2E" w14:textId="17E86FC7" w:rsidR="00EC6FCA" w:rsidRPr="00B333EB" w:rsidRDefault="00942FEB" w:rsidP="00B333EB">
            <w:pPr>
              <w:pStyle w:val="a7"/>
              <w:rPr>
                <w:rFonts w:cs="Times New Roman"/>
                <w:iCs/>
                <w:szCs w:val="32"/>
              </w:rPr>
            </w:pPr>
            <w:r w:rsidRPr="005049F9">
              <w:t>GET</w:t>
            </w:r>
          </w:p>
        </w:tc>
        <w:tc>
          <w:tcPr>
            <w:tcW w:w="1510" w:type="pct"/>
          </w:tcPr>
          <w:p w14:paraId="3F15E727" w14:textId="45755315" w:rsidR="00EC6FCA" w:rsidRPr="00B333EB" w:rsidRDefault="00942FEB" w:rsidP="00B333EB">
            <w:pPr>
              <w:pStyle w:val="a7"/>
              <w:rPr>
                <w:lang w:val="en-US"/>
              </w:rPr>
            </w:pPr>
            <w:r w:rsidRPr="00B333EB">
              <w:rPr>
                <w:lang w:val="en-US"/>
              </w:rPr>
              <w:t>/contractors</w:t>
            </w:r>
          </w:p>
        </w:tc>
        <w:tc>
          <w:tcPr>
            <w:tcW w:w="1496" w:type="pct"/>
          </w:tcPr>
          <w:p w14:paraId="465199C9" w14:textId="4216F4E9" w:rsidR="00EC6FCA" w:rsidRPr="00D04A9B" w:rsidRDefault="001207AB" w:rsidP="00B333EB">
            <w:pPr>
              <w:pStyle w:val="a7"/>
              <w:rPr>
                <w:rFonts w:cs="Times New Roman"/>
                <w:iCs/>
                <w:szCs w:val="32"/>
              </w:rPr>
            </w:pPr>
            <w:r w:rsidRPr="00B333EB">
              <w:t>С</w:t>
            </w:r>
            <w:r>
              <w:t>писок</w:t>
            </w:r>
            <w:r w:rsidRPr="00B333EB">
              <w:t xml:space="preserve"> и</w:t>
            </w:r>
            <w:r w:rsidR="00942FEB" w:rsidRPr="005049F9">
              <w:t>нформационны</w:t>
            </w:r>
            <w:r w:rsidRPr="00B333EB">
              <w:t>х</w:t>
            </w:r>
            <w:r w:rsidR="00942FEB" w:rsidRPr="005049F9">
              <w:t xml:space="preserve"> объект</w:t>
            </w:r>
            <w:r w:rsidRPr="00B333EB">
              <w:t xml:space="preserve">ов </w:t>
            </w:r>
            <w:r w:rsidR="00942FEB" w:rsidRPr="005049F9">
              <w:t>«</w:t>
            </w:r>
            <w:r w:rsidRPr="00B333EB">
              <w:rPr>
                <w:rStyle w:val="af4"/>
              </w:rPr>
              <w:t>Краткие с</w:t>
            </w:r>
            <w:r w:rsidR="00942FEB">
              <w:rPr>
                <w:rStyle w:val="af4"/>
              </w:rPr>
              <w:t>ведения о подря</w:t>
            </w:r>
            <w:r w:rsidR="00942FEB" w:rsidRPr="00B333EB">
              <w:rPr>
                <w:rStyle w:val="af4"/>
              </w:rPr>
              <w:t>дчик</w:t>
            </w:r>
            <w:r w:rsidR="00C16806" w:rsidRPr="00B333EB">
              <w:rPr>
                <w:rStyle w:val="af4"/>
              </w:rPr>
              <w:t>е</w:t>
            </w:r>
            <w:r w:rsidR="00942FEB" w:rsidRPr="00B333EB">
              <w:rPr>
                <w:rStyle w:val="af4"/>
              </w:rPr>
              <w:t xml:space="preserve"> ИЖС</w:t>
            </w:r>
            <w:r w:rsidR="00942FEB" w:rsidRPr="005049F9">
              <w:t>»</w:t>
            </w:r>
          </w:p>
        </w:tc>
      </w:tr>
      <w:tr w:rsidR="00EB438B" w:rsidRPr="003B4642" w14:paraId="78958743" w14:textId="77777777" w:rsidTr="00B333EB">
        <w:trPr>
          <w:trHeight w:val="81"/>
        </w:trPr>
        <w:tc>
          <w:tcPr>
            <w:tcW w:w="1508" w:type="pct"/>
          </w:tcPr>
          <w:p w14:paraId="7735505B" w14:textId="76A4C3AA" w:rsidR="00EC6FCA" w:rsidRPr="00D04A9B" w:rsidRDefault="00942FEB" w:rsidP="0074475B">
            <w:pPr>
              <w:pStyle w:val="a7"/>
            </w:pPr>
            <w:r w:rsidRPr="00D04A9B">
              <w:t>Получение сведений о подрядчике</w:t>
            </w:r>
          </w:p>
        </w:tc>
        <w:tc>
          <w:tcPr>
            <w:tcW w:w="487" w:type="pct"/>
          </w:tcPr>
          <w:p w14:paraId="5358AD31" w14:textId="4B14DE3D" w:rsidR="00EC6FCA" w:rsidRPr="00D04A9B" w:rsidRDefault="00942FEB" w:rsidP="00D04A9B">
            <w:pPr>
              <w:pStyle w:val="a7"/>
              <w:rPr>
                <w:rFonts w:cs="Times New Roman"/>
                <w:iCs/>
                <w:szCs w:val="32"/>
              </w:rPr>
            </w:pPr>
            <w:r w:rsidRPr="005049F9">
              <w:t>GET</w:t>
            </w:r>
          </w:p>
        </w:tc>
        <w:tc>
          <w:tcPr>
            <w:tcW w:w="1510" w:type="pct"/>
          </w:tcPr>
          <w:p w14:paraId="0BF90DA4" w14:textId="37510FA2" w:rsidR="00EC6FCA" w:rsidRPr="00D04A9B" w:rsidRDefault="00942FEB" w:rsidP="00D04A9B">
            <w:pPr>
              <w:pStyle w:val="a7"/>
              <w:rPr>
                <w:lang w:val="en-US"/>
              </w:rPr>
            </w:pPr>
            <w:r w:rsidRPr="00D04A9B">
              <w:rPr>
                <w:lang w:val="en-US"/>
              </w:rPr>
              <w:t>/contractors/{id}</w:t>
            </w:r>
          </w:p>
        </w:tc>
        <w:tc>
          <w:tcPr>
            <w:tcW w:w="1496" w:type="pct"/>
          </w:tcPr>
          <w:p w14:paraId="6C8D0213" w14:textId="5F5A2E42" w:rsidR="00EC6FCA" w:rsidRPr="00D04A9B" w:rsidRDefault="00EB438B" w:rsidP="00D04A9B">
            <w:pPr>
              <w:pStyle w:val="a7"/>
              <w:rPr>
                <w:rFonts w:cs="Times New Roman"/>
                <w:iCs/>
                <w:szCs w:val="32"/>
              </w:rPr>
            </w:pPr>
            <w:r w:rsidRPr="00EB438B">
              <w:t xml:space="preserve">Информационный объект </w:t>
            </w:r>
            <w:r w:rsidR="00942FEB" w:rsidRPr="005049F9">
              <w:t>«</w:t>
            </w:r>
            <w:r w:rsidR="001207AB" w:rsidRPr="00D04A9B">
              <w:rPr>
                <w:rStyle w:val="af4"/>
              </w:rPr>
              <w:t>Расширенные</w:t>
            </w:r>
            <w:r w:rsidR="001207AB" w:rsidRPr="00D04A9B">
              <w:t xml:space="preserve"> </w:t>
            </w:r>
            <w:r w:rsidR="001207AB" w:rsidRPr="00D04A9B">
              <w:rPr>
                <w:rStyle w:val="af4"/>
              </w:rPr>
              <w:t>с</w:t>
            </w:r>
            <w:r w:rsidR="00942FEB">
              <w:rPr>
                <w:rStyle w:val="af4"/>
              </w:rPr>
              <w:t>ведения о подря</w:t>
            </w:r>
            <w:r w:rsidR="00942FEB" w:rsidRPr="004038D5">
              <w:rPr>
                <w:rStyle w:val="af4"/>
              </w:rPr>
              <w:t>дчик</w:t>
            </w:r>
            <w:r w:rsidR="00C16806" w:rsidRPr="00D04A9B">
              <w:rPr>
                <w:rStyle w:val="af4"/>
              </w:rPr>
              <w:t>е</w:t>
            </w:r>
            <w:r w:rsidR="00942FEB" w:rsidRPr="004038D5">
              <w:rPr>
                <w:rStyle w:val="af4"/>
              </w:rPr>
              <w:t xml:space="preserve"> ИЖС</w:t>
            </w:r>
            <w:r w:rsidR="00942FEB" w:rsidRPr="005049F9">
              <w:t>»</w:t>
            </w:r>
          </w:p>
        </w:tc>
      </w:tr>
      <w:tr w:rsidR="00EB438B" w:rsidRPr="003B4642" w14:paraId="0A06D56F" w14:textId="77777777" w:rsidTr="00B333EB">
        <w:trPr>
          <w:trHeight w:val="81"/>
        </w:trPr>
        <w:tc>
          <w:tcPr>
            <w:tcW w:w="1508" w:type="pct"/>
          </w:tcPr>
          <w:p w14:paraId="1B7318FE" w14:textId="56D01D5B" w:rsidR="00EC6FCA" w:rsidRPr="00D04A9B" w:rsidRDefault="00942FEB" w:rsidP="0074475B">
            <w:pPr>
              <w:pStyle w:val="a7"/>
            </w:pPr>
            <w:r w:rsidRPr="00D04A9B">
              <w:t>Получение списка проектов ИЖС</w:t>
            </w:r>
          </w:p>
        </w:tc>
        <w:tc>
          <w:tcPr>
            <w:tcW w:w="487" w:type="pct"/>
          </w:tcPr>
          <w:p w14:paraId="2992814C" w14:textId="7A9EA5CB" w:rsidR="00EC6FCA" w:rsidRPr="00D04A9B" w:rsidRDefault="00942FEB" w:rsidP="00D04A9B">
            <w:pPr>
              <w:pStyle w:val="a7"/>
              <w:rPr>
                <w:rFonts w:cs="Times New Roman"/>
                <w:iCs/>
                <w:szCs w:val="32"/>
              </w:rPr>
            </w:pPr>
            <w:r w:rsidRPr="005049F9">
              <w:t>GET</w:t>
            </w:r>
          </w:p>
        </w:tc>
        <w:tc>
          <w:tcPr>
            <w:tcW w:w="1510" w:type="pct"/>
          </w:tcPr>
          <w:p w14:paraId="7476FCD9" w14:textId="3D98C5C5" w:rsidR="00EC6FCA" w:rsidRPr="00D04A9B" w:rsidRDefault="00942FEB" w:rsidP="00D04A9B">
            <w:pPr>
              <w:pStyle w:val="a7"/>
              <w:rPr>
                <w:lang w:val="en-US"/>
              </w:rPr>
            </w:pPr>
            <w:r w:rsidRPr="00D04A9B">
              <w:rPr>
                <w:lang w:val="en-US"/>
              </w:rPr>
              <w:t>/projects</w:t>
            </w:r>
          </w:p>
        </w:tc>
        <w:tc>
          <w:tcPr>
            <w:tcW w:w="1496" w:type="pct"/>
          </w:tcPr>
          <w:p w14:paraId="13CF1289" w14:textId="673670D2" w:rsidR="00EC6FCA" w:rsidRPr="00D04A9B" w:rsidRDefault="001207AB" w:rsidP="00D04A9B">
            <w:pPr>
              <w:pStyle w:val="a7"/>
              <w:rPr>
                <w:rFonts w:cs="Times New Roman"/>
                <w:iCs/>
                <w:szCs w:val="32"/>
              </w:rPr>
            </w:pPr>
            <w:r w:rsidRPr="00D04A9B">
              <w:t>Список и</w:t>
            </w:r>
            <w:r w:rsidR="00EB438B" w:rsidRPr="00EB438B">
              <w:t>нформационны</w:t>
            </w:r>
            <w:r>
              <w:t>х</w:t>
            </w:r>
            <w:r w:rsidR="00EB438B" w:rsidRPr="00EB438B">
              <w:t xml:space="preserve"> объект</w:t>
            </w:r>
            <w:r w:rsidRPr="00D04A9B">
              <w:t>ов</w:t>
            </w:r>
            <w:r w:rsidR="00EB438B" w:rsidRPr="00EB438B">
              <w:t xml:space="preserve"> </w:t>
            </w:r>
            <w:r w:rsidR="00942FEB" w:rsidRPr="005049F9">
              <w:t>«</w:t>
            </w:r>
            <w:r w:rsidR="00C16806" w:rsidRPr="00D04A9B">
              <w:rPr>
                <w:rStyle w:val="af4"/>
              </w:rPr>
              <w:t>Краткие с</w:t>
            </w:r>
            <w:r w:rsidR="00942FEB">
              <w:rPr>
                <w:rStyle w:val="af4"/>
              </w:rPr>
              <w:t xml:space="preserve">ведения о </w:t>
            </w:r>
            <w:r w:rsidR="00942FEB" w:rsidRPr="00D04A9B">
              <w:rPr>
                <w:rStyle w:val="af4"/>
              </w:rPr>
              <w:t>проект</w:t>
            </w:r>
            <w:r w:rsidR="00C16806" w:rsidRPr="00D04A9B">
              <w:rPr>
                <w:rStyle w:val="af4"/>
              </w:rPr>
              <w:t>е</w:t>
            </w:r>
            <w:r w:rsidR="00942FEB" w:rsidRPr="004038D5">
              <w:rPr>
                <w:rStyle w:val="af4"/>
              </w:rPr>
              <w:t xml:space="preserve"> ИЖС</w:t>
            </w:r>
            <w:r w:rsidR="00942FEB" w:rsidRPr="005049F9">
              <w:t>»</w:t>
            </w:r>
          </w:p>
        </w:tc>
      </w:tr>
      <w:tr w:rsidR="00EB438B" w:rsidRPr="003B4642" w14:paraId="4495481F" w14:textId="77777777" w:rsidTr="00B333EB">
        <w:trPr>
          <w:trHeight w:val="81"/>
        </w:trPr>
        <w:tc>
          <w:tcPr>
            <w:tcW w:w="1508" w:type="pct"/>
          </w:tcPr>
          <w:p w14:paraId="4336B7A0" w14:textId="2E9303C7" w:rsidR="00942FEB" w:rsidRPr="00D04A9B" w:rsidRDefault="00942FEB" w:rsidP="0074475B">
            <w:pPr>
              <w:pStyle w:val="a7"/>
            </w:pPr>
            <w:r w:rsidRPr="00D04A9B">
              <w:t xml:space="preserve">Получение сведений </w:t>
            </w:r>
            <w:r w:rsidR="005A4BEC">
              <w:t xml:space="preserve">о </w:t>
            </w:r>
            <w:r w:rsidRPr="00D04A9B">
              <w:t>проект</w:t>
            </w:r>
            <w:r w:rsidR="005A4BEC">
              <w:t>е</w:t>
            </w:r>
            <w:r w:rsidRPr="00D04A9B">
              <w:t xml:space="preserve"> ИЖС</w:t>
            </w:r>
          </w:p>
        </w:tc>
        <w:tc>
          <w:tcPr>
            <w:tcW w:w="487" w:type="pct"/>
          </w:tcPr>
          <w:p w14:paraId="252F46B9" w14:textId="334B6292" w:rsidR="00942FEB" w:rsidRPr="00D04A9B" w:rsidRDefault="00942FEB" w:rsidP="00D04A9B">
            <w:pPr>
              <w:pStyle w:val="a7"/>
              <w:rPr>
                <w:rFonts w:cs="Times New Roman"/>
                <w:iCs/>
                <w:szCs w:val="32"/>
              </w:rPr>
            </w:pPr>
            <w:r w:rsidRPr="005049F9">
              <w:t>GET</w:t>
            </w:r>
          </w:p>
        </w:tc>
        <w:tc>
          <w:tcPr>
            <w:tcW w:w="1510" w:type="pct"/>
          </w:tcPr>
          <w:p w14:paraId="21B8F9A1" w14:textId="19D2DEA9" w:rsidR="00942FEB" w:rsidRPr="00D04A9B" w:rsidRDefault="00942FEB" w:rsidP="00D04A9B">
            <w:pPr>
              <w:pStyle w:val="a7"/>
              <w:rPr>
                <w:lang w:val="en-US"/>
              </w:rPr>
            </w:pPr>
            <w:r w:rsidRPr="00D04A9B">
              <w:rPr>
                <w:lang w:val="en-US"/>
              </w:rPr>
              <w:t>/projects/{id}</w:t>
            </w:r>
          </w:p>
        </w:tc>
        <w:tc>
          <w:tcPr>
            <w:tcW w:w="1496" w:type="pct"/>
          </w:tcPr>
          <w:p w14:paraId="504D67D5" w14:textId="257FAF61" w:rsidR="00942FEB" w:rsidRPr="00D04A9B" w:rsidRDefault="00EB438B" w:rsidP="00D04A9B">
            <w:pPr>
              <w:pStyle w:val="a7"/>
              <w:rPr>
                <w:rFonts w:cs="Times New Roman"/>
                <w:iCs/>
                <w:szCs w:val="32"/>
              </w:rPr>
            </w:pPr>
            <w:r w:rsidRPr="00EB438B">
              <w:t xml:space="preserve">Информационный объект </w:t>
            </w:r>
            <w:r w:rsidR="00942FEB" w:rsidRPr="005049F9">
              <w:t>«</w:t>
            </w:r>
            <w:r w:rsidR="00C16806" w:rsidRPr="00D04A9B">
              <w:rPr>
                <w:rStyle w:val="af4"/>
              </w:rPr>
              <w:t>Расширенные с</w:t>
            </w:r>
            <w:r w:rsidR="00942FEB">
              <w:rPr>
                <w:rStyle w:val="af4"/>
              </w:rPr>
              <w:t xml:space="preserve">ведения о </w:t>
            </w:r>
            <w:r w:rsidR="00942FEB" w:rsidRPr="00D04A9B">
              <w:rPr>
                <w:rStyle w:val="af4"/>
              </w:rPr>
              <w:t>проект</w:t>
            </w:r>
            <w:r w:rsidR="00C16806">
              <w:rPr>
                <w:rStyle w:val="af4"/>
              </w:rPr>
              <w:t>е</w:t>
            </w:r>
            <w:r w:rsidR="00942FEB" w:rsidRPr="004038D5">
              <w:rPr>
                <w:rStyle w:val="af4"/>
              </w:rPr>
              <w:t xml:space="preserve"> ИЖС</w:t>
            </w:r>
            <w:r w:rsidR="00942FEB" w:rsidRPr="005049F9">
              <w:t>»</w:t>
            </w:r>
          </w:p>
        </w:tc>
      </w:tr>
      <w:tr w:rsidR="00EB438B" w:rsidRPr="003B4642" w14:paraId="20601801" w14:textId="77777777" w:rsidTr="00B333EB">
        <w:trPr>
          <w:trHeight w:val="81"/>
        </w:trPr>
        <w:tc>
          <w:tcPr>
            <w:tcW w:w="1508" w:type="pct"/>
          </w:tcPr>
          <w:p w14:paraId="2DFC9CC3" w14:textId="73ADF813" w:rsidR="00942FEB" w:rsidRPr="00D04A9B" w:rsidRDefault="00942FEB" w:rsidP="0074475B">
            <w:pPr>
              <w:pStyle w:val="a7"/>
            </w:pPr>
            <w:r w:rsidRPr="00D04A9B">
              <w:t>Получение всех опубликованных версий проекта ИЖС</w:t>
            </w:r>
          </w:p>
        </w:tc>
        <w:tc>
          <w:tcPr>
            <w:tcW w:w="487" w:type="pct"/>
          </w:tcPr>
          <w:p w14:paraId="4F16B3F7" w14:textId="6E113E66" w:rsidR="00942FEB" w:rsidRPr="00D04A9B" w:rsidRDefault="00942FEB" w:rsidP="00D04A9B">
            <w:pPr>
              <w:pStyle w:val="a7"/>
              <w:rPr>
                <w:rFonts w:cs="Times New Roman"/>
                <w:iCs/>
                <w:szCs w:val="32"/>
              </w:rPr>
            </w:pPr>
            <w:r w:rsidRPr="005049F9">
              <w:t>GET</w:t>
            </w:r>
          </w:p>
        </w:tc>
        <w:tc>
          <w:tcPr>
            <w:tcW w:w="1510" w:type="pct"/>
          </w:tcPr>
          <w:p w14:paraId="3502DD61" w14:textId="3C14B68D" w:rsidR="00942FEB" w:rsidRPr="00D04A9B" w:rsidRDefault="00942FEB" w:rsidP="00D04A9B">
            <w:pPr>
              <w:pStyle w:val="a7"/>
              <w:rPr>
                <w:lang w:val="en-US"/>
              </w:rPr>
            </w:pPr>
            <w:r w:rsidRPr="00D04A9B">
              <w:rPr>
                <w:lang w:val="en-US"/>
              </w:rPr>
              <w:t>/projects/{id}/versions</w:t>
            </w:r>
          </w:p>
        </w:tc>
        <w:tc>
          <w:tcPr>
            <w:tcW w:w="1496" w:type="pct"/>
          </w:tcPr>
          <w:p w14:paraId="49F39320" w14:textId="3E4273B6" w:rsidR="00942FEB" w:rsidRPr="00D04A9B" w:rsidRDefault="00FD4199" w:rsidP="00D04A9B">
            <w:pPr>
              <w:pStyle w:val="a3"/>
              <w:ind w:firstLine="0"/>
              <w:rPr>
                <w:bCs/>
                <w:u w:val="single"/>
                <w:lang w:eastAsia="en-US"/>
              </w:rPr>
            </w:pPr>
            <w:r w:rsidRPr="00D04A9B">
              <w:t>И</w:t>
            </w:r>
            <w:r w:rsidR="00061953" w:rsidRPr="005049F9">
              <w:t>нформационны</w:t>
            </w:r>
            <w:r w:rsidRPr="00D04A9B">
              <w:t xml:space="preserve">й </w:t>
            </w:r>
            <w:r w:rsidR="00061953" w:rsidRPr="005049F9">
              <w:t>объект</w:t>
            </w:r>
            <w:r w:rsidR="00061953" w:rsidRPr="003B47ED">
              <w:t xml:space="preserve"> </w:t>
            </w:r>
            <w:r w:rsidR="00061953" w:rsidRPr="005049F9">
              <w:t>«</w:t>
            </w:r>
            <w:r w:rsidRPr="00D04A9B">
              <w:rPr>
                <w:rStyle w:val="af4"/>
              </w:rPr>
              <w:t>Сведения о версиях проекта ИЖС</w:t>
            </w:r>
            <w:r w:rsidR="00061953" w:rsidRPr="005049F9">
              <w:t>»</w:t>
            </w:r>
          </w:p>
        </w:tc>
      </w:tr>
      <w:tr w:rsidR="00EB438B" w:rsidRPr="00EB438B" w14:paraId="700270C9" w14:textId="77777777" w:rsidTr="00EB438B">
        <w:trPr>
          <w:trHeight w:val="81"/>
        </w:trPr>
        <w:tc>
          <w:tcPr>
            <w:tcW w:w="1508" w:type="pct"/>
          </w:tcPr>
          <w:p w14:paraId="6C9B1E3B" w14:textId="165DD979" w:rsidR="00942FEB" w:rsidRPr="00D04A9B" w:rsidRDefault="00942FEB" w:rsidP="0074475B">
            <w:pPr>
              <w:pStyle w:val="a7"/>
            </w:pPr>
            <w:r w:rsidRPr="00D04A9B">
              <w:t xml:space="preserve">Получение сведений </w:t>
            </w:r>
            <w:r w:rsidR="005A4BEC">
              <w:t xml:space="preserve">о </w:t>
            </w:r>
            <w:r w:rsidRPr="00D04A9B">
              <w:t>проект</w:t>
            </w:r>
            <w:r w:rsidR="005A4BEC">
              <w:t>е</w:t>
            </w:r>
            <w:r w:rsidRPr="00D04A9B">
              <w:t xml:space="preserve"> ИЖС на заданную дату</w:t>
            </w:r>
          </w:p>
        </w:tc>
        <w:tc>
          <w:tcPr>
            <w:tcW w:w="487" w:type="pct"/>
          </w:tcPr>
          <w:p w14:paraId="15E3A5A9" w14:textId="2693B436" w:rsidR="00942FEB" w:rsidRPr="00D04A9B" w:rsidRDefault="00942FEB" w:rsidP="00D04A9B">
            <w:pPr>
              <w:pStyle w:val="a7"/>
              <w:rPr>
                <w:rFonts w:cs="Times New Roman"/>
                <w:iCs/>
                <w:szCs w:val="32"/>
              </w:rPr>
            </w:pPr>
            <w:r w:rsidRPr="005049F9">
              <w:t>GET</w:t>
            </w:r>
          </w:p>
        </w:tc>
        <w:tc>
          <w:tcPr>
            <w:tcW w:w="1510" w:type="pct"/>
          </w:tcPr>
          <w:p w14:paraId="59571158" w14:textId="1F935868" w:rsidR="00942FEB" w:rsidRPr="00D04A9B" w:rsidRDefault="00942FEB" w:rsidP="00D04A9B">
            <w:pPr>
              <w:pStyle w:val="a7"/>
              <w:rPr>
                <w:lang w:val="en-US"/>
              </w:rPr>
            </w:pPr>
            <w:r w:rsidRPr="00D04A9B">
              <w:rPr>
                <w:lang w:val="en-US"/>
              </w:rPr>
              <w:t>/projects/{id}/on-date/{date}</w:t>
            </w:r>
          </w:p>
        </w:tc>
        <w:tc>
          <w:tcPr>
            <w:tcW w:w="1496" w:type="pct"/>
          </w:tcPr>
          <w:p w14:paraId="7C414BB6" w14:textId="52F3014C" w:rsidR="00942FEB" w:rsidRPr="00D04A9B" w:rsidRDefault="00EB438B" w:rsidP="00D04A9B">
            <w:pPr>
              <w:pStyle w:val="a7"/>
              <w:rPr>
                <w:rFonts w:cs="Times New Roman"/>
                <w:iCs/>
                <w:szCs w:val="32"/>
              </w:rPr>
            </w:pPr>
            <w:r w:rsidRPr="00EB438B">
              <w:t xml:space="preserve">Информационный объект </w:t>
            </w:r>
            <w:r w:rsidR="00942FEB" w:rsidRPr="005049F9">
              <w:t>«</w:t>
            </w:r>
            <w:r w:rsidR="00A42972" w:rsidRPr="00D04A9B">
              <w:rPr>
                <w:rStyle w:val="af4"/>
              </w:rPr>
              <w:t>Расширенные с</w:t>
            </w:r>
            <w:r w:rsidR="00942FEB">
              <w:rPr>
                <w:rStyle w:val="af4"/>
              </w:rPr>
              <w:t>ведения</w:t>
            </w:r>
            <w:r w:rsidR="00A42972" w:rsidRPr="00D04A9B">
              <w:rPr>
                <w:rStyle w:val="af4"/>
              </w:rPr>
              <w:t xml:space="preserve"> </w:t>
            </w:r>
            <w:r w:rsidR="00942FEB">
              <w:rPr>
                <w:rStyle w:val="af4"/>
              </w:rPr>
              <w:t>о</w:t>
            </w:r>
            <w:r w:rsidR="00A42972" w:rsidRPr="00D04A9B">
              <w:rPr>
                <w:rStyle w:val="af4"/>
              </w:rPr>
              <w:t xml:space="preserve"> </w:t>
            </w:r>
            <w:r w:rsidR="00942FEB" w:rsidRPr="00D04A9B">
              <w:rPr>
                <w:rStyle w:val="af4"/>
              </w:rPr>
              <w:t>проект</w:t>
            </w:r>
            <w:r w:rsidR="00A42972" w:rsidRPr="00D04A9B">
              <w:rPr>
                <w:rStyle w:val="af4"/>
              </w:rPr>
              <w:t>е</w:t>
            </w:r>
            <w:r w:rsidR="00942FEB" w:rsidRPr="004038D5">
              <w:rPr>
                <w:rStyle w:val="af4"/>
              </w:rPr>
              <w:t xml:space="preserve"> ИЖС</w:t>
            </w:r>
            <w:r w:rsidR="00942FEB" w:rsidRPr="005049F9">
              <w:t>»</w:t>
            </w:r>
          </w:p>
        </w:tc>
      </w:tr>
    </w:tbl>
    <w:p w14:paraId="39A095BF" w14:textId="21656950" w:rsidR="005A4C6A" w:rsidRPr="00EB438B" w:rsidRDefault="005A4C6A" w:rsidP="0068633A">
      <w:pPr>
        <w:tabs>
          <w:tab w:val="left" w:pos="12123"/>
        </w:tabs>
        <w:sectPr w:rsidR="005A4C6A" w:rsidRPr="00EB438B" w:rsidSect="00997893">
          <w:pgSz w:w="16838" w:h="11906" w:orient="landscape"/>
          <w:pgMar w:top="1701" w:right="1134" w:bottom="850" w:left="1134" w:header="708" w:footer="708" w:gutter="0"/>
          <w:cols w:space="708"/>
          <w:titlePg/>
          <w:docGrid w:linePitch="360"/>
        </w:sectPr>
      </w:pPr>
    </w:p>
    <w:p w14:paraId="0DAE53F8" w14:textId="5F077944" w:rsidR="00866BF4" w:rsidRDefault="00860D09" w:rsidP="00866BF4">
      <w:pPr>
        <w:pStyle w:val="1"/>
      </w:pPr>
      <w:bookmarkStart w:id="100" w:name="_Ref46231318"/>
      <w:bookmarkStart w:id="101" w:name="_Toc175745099"/>
      <w:r w:rsidRPr="00725730">
        <w:lastRenderedPageBreak/>
        <w:t xml:space="preserve">Описание </w:t>
      </w:r>
      <w:r w:rsidR="00666066" w:rsidRPr="00725730">
        <w:t xml:space="preserve">информационных </w:t>
      </w:r>
      <w:r w:rsidRPr="00725730">
        <w:t>объектов</w:t>
      </w:r>
      <w:bookmarkEnd w:id="100"/>
      <w:bookmarkEnd w:id="101"/>
    </w:p>
    <w:p w14:paraId="02C3D3E4" w14:textId="0FBC29A9" w:rsidR="009D0A02" w:rsidRPr="00EC179D" w:rsidRDefault="00AC5AC6" w:rsidP="0080485C">
      <w:pPr>
        <w:pStyle w:val="a3"/>
        <w:rPr>
          <w:lang w:eastAsia="en-US"/>
        </w:rPr>
      </w:pPr>
      <w:r>
        <w:rPr>
          <w:lang w:eastAsia="en-US"/>
        </w:rPr>
        <w:t>Структура</w:t>
      </w:r>
      <w:r w:rsidR="000F53B6">
        <w:rPr>
          <w:lang w:eastAsia="en-US"/>
        </w:rPr>
        <w:t>, типы данных, кратность и обязательность</w:t>
      </w:r>
      <w:r>
        <w:rPr>
          <w:lang w:eastAsia="en-US"/>
        </w:rPr>
        <w:t xml:space="preserve"> информационных объектов</w:t>
      </w:r>
      <w:r w:rsidR="002C57E1">
        <w:rPr>
          <w:lang w:eastAsia="en-US"/>
        </w:rPr>
        <w:t>,</w:t>
      </w:r>
      <w:r>
        <w:rPr>
          <w:lang w:eastAsia="en-US"/>
        </w:rPr>
        <w:t xml:space="preserve"> справочников</w:t>
      </w:r>
      <w:r w:rsidR="002C57E1">
        <w:rPr>
          <w:lang w:eastAsia="en-US"/>
        </w:rPr>
        <w:t xml:space="preserve"> и других сущностей</w:t>
      </w:r>
      <w:r w:rsidR="00E01480">
        <w:rPr>
          <w:lang w:eastAsia="en-US"/>
        </w:rPr>
        <w:t>, используемых</w:t>
      </w:r>
      <w:r>
        <w:rPr>
          <w:lang w:eastAsia="en-US"/>
        </w:rPr>
        <w:t xml:space="preserve"> в ходе информационного взаимодействия с </w:t>
      </w:r>
      <w:r w:rsidR="004B2680" w:rsidRPr="00BA41F0">
        <w:rPr>
          <w:lang w:eastAsia="en-US"/>
        </w:rPr>
        <w:t>ПО</w:t>
      </w:r>
      <w:r w:rsidR="004B2680">
        <w:rPr>
          <w:lang w:eastAsia="en-US"/>
        </w:rPr>
        <w:t xml:space="preserve"> </w:t>
      </w:r>
      <w:r w:rsidR="003B3182">
        <w:rPr>
          <w:lang w:eastAsia="en-US"/>
        </w:rPr>
        <w:t>оп</w:t>
      </w:r>
      <w:r w:rsidR="00732728">
        <w:rPr>
          <w:lang w:eastAsia="en-US"/>
        </w:rPr>
        <w:t>ределена</w:t>
      </w:r>
      <w:r>
        <w:rPr>
          <w:lang w:eastAsia="en-US"/>
        </w:rPr>
        <w:t xml:space="preserve"> </w:t>
      </w:r>
      <w:r w:rsidR="009A223F">
        <w:rPr>
          <w:lang w:val="en-US"/>
        </w:rPr>
        <w:t>YAML</w:t>
      </w:r>
      <w:r>
        <w:rPr>
          <w:lang w:eastAsia="en-US"/>
        </w:rPr>
        <w:t>-схемой.</w:t>
      </w:r>
      <w:r w:rsidR="006775FF" w:rsidRPr="00082E2D">
        <w:rPr>
          <w:lang w:eastAsia="en-US"/>
        </w:rPr>
        <w:t xml:space="preserve"> </w:t>
      </w:r>
      <w:r w:rsidR="006775FF">
        <w:rPr>
          <w:lang w:eastAsia="en-US"/>
        </w:rPr>
        <w:t xml:space="preserve">Ответы от </w:t>
      </w:r>
      <w:r w:rsidR="004B2680" w:rsidRPr="00BA41F0">
        <w:rPr>
          <w:lang w:eastAsia="en-US"/>
        </w:rPr>
        <w:t>ПО</w:t>
      </w:r>
      <w:r w:rsidR="004B2680">
        <w:rPr>
          <w:lang w:eastAsia="en-US"/>
        </w:rPr>
        <w:t xml:space="preserve"> </w:t>
      </w:r>
      <w:r w:rsidR="006775FF">
        <w:rPr>
          <w:lang w:eastAsia="en-US"/>
        </w:rPr>
        <w:t xml:space="preserve">соответствуют </w:t>
      </w:r>
      <w:r w:rsidR="00C11DA5">
        <w:rPr>
          <w:lang w:eastAsia="en-US"/>
        </w:rPr>
        <w:t>описанной</w:t>
      </w:r>
      <w:r w:rsidR="00847DB7">
        <w:rPr>
          <w:lang w:eastAsia="en-US"/>
        </w:rPr>
        <w:t xml:space="preserve"> </w:t>
      </w:r>
      <w:r w:rsidR="00340EF7">
        <w:rPr>
          <w:lang w:eastAsia="en-US"/>
        </w:rPr>
        <w:t>модели данных</w:t>
      </w:r>
      <w:r w:rsidR="006775FF">
        <w:rPr>
          <w:lang w:eastAsia="en-US"/>
        </w:rPr>
        <w:t xml:space="preserve"> с учетом</w:t>
      </w:r>
      <w:r w:rsidR="001B1053">
        <w:rPr>
          <w:lang w:eastAsia="en-US"/>
        </w:rPr>
        <w:t xml:space="preserve"> особенностей форматов </w:t>
      </w:r>
      <w:r w:rsidR="001B1053">
        <w:rPr>
          <w:lang w:val="en-US" w:eastAsia="en-US"/>
        </w:rPr>
        <w:t>XML</w:t>
      </w:r>
      <w:r w:rsidR="001B1053" w:rsidRPr="00082E2D">
        <w:rPr>
          <w:lang w:eastAsia="en-US"/>
        </w:rPr>
        <w:t xml:space="preserve"> и </w:t>
      </w:r>
      <w:r w:rsidR="001B1053">
        <w:rPr>
          <w:lang w:val="en-US" w:eastAsia="en-US"/>
        </w:rPr>
        <w:t>JSON</w:t>
      </w:r>
      <w:r w:rsidR="00EC179D">
        <w:rPr>
          <w:lang w:eastAsia="en-US"/>
        </w:rPr>
        <w:t>.</w:t>
      </w:r>
    </w:p>
    <w:p w14:paraId="14554847" w14:textId="4096F65C" w:rsidR="009D0A02" w:rsidRPr="006E63F6" w:rsidRDefault="009A223F" w:rsidP="0080485C">
      <w:pPr>
        <w:pStyle w:val="a3"/>
        <w:rPr>
          <w:lang w:eastAsia="en-US"/>
        </w:rPr>
      </w:pPr>
      <w:r>
        <w:rPr>
          <w:lang w:val="en-US"/>
        </w:rPr>
        <w:t>YAML</w:t>
      </w:r>
      <w:r w:rsidR="008911F9">
        <w:rPr>
          <w:lang w:eastAsia="en-US"/>
        </w:rPr>
        <w:t>-схем</w:t>
      </w:r>
      <w:r w:rsidR="002B0D8D">
        <w:rPr>
          <w:lang w:eastAsia="en-US"/>
        </w:rPr>
        <w:t>а</w:t>
      </w:r>
      <w:r w:rsidR="008911F9">
        <w:rPr>
          <w:lang w:eastAsia="en-US"/>
        </w:rPr>
        <w:t xml:space="preserve"> </w:t>
      </w:r>
      <w:r w:rsidR="002B0D8D">
        <w:rPr>
          <w:lang w:eastAsia="en-US"/>
        </w:rPr>
        <w:t>предоставляется</w:t>
      </w:r>
      <w:r w:rsidR="004E0C6F">
        <w:rPr>
          <w:lang w:eastAsia="en-US"/>
        </w:rPr>
        <w:t xml:space="preserve"> </w:t>
      </w:r>
      <w:r w:rsidR="002B0D8D">
        <w:rPr>
          <w:lang w:eastAsia="en-US"/>
        </w:rPr>
        <w:t xml:space="preserve">методом </w:t>
      </w:r>
      <w:r w:rsidR="004B2680" w:rsidRPr="00BA41F0">
        <w:rPr>
          <w:lang w:eastAsia="en-US"/>
        </w:rPr>
        <w:t>ПО</w:t>
      </w:r>
      <w:r w:rsidR="004B2680">
        <w:rPr>
          <w:lang w:eastAsia="en-US"/>
        </w:rPr>
        <w:t xml:space="preserve"> </w:t>
      </w:r>
      <w:r w:rsidR="002B0D8D">
        <w:rPr>
          <w:lang w:eastAsia="en-US"/>
        </w:rPr>
        <w:t>«</w:t>
      </w:r>
      <w:r w:rsidR="00284A0A" w:rsidRPr="00284A0A">
        <w:rPr>
          <w:rStyle w:val="af4"/>
        </w:rPr>
        <w:t>Получение текущей модели данных</w:t>
      </w:r>
      <w:r w:rsidR="002B0D8D">
        <w:rPr>
          <w:lang w:eastAsia="en-US"/>
        </w:rPr>
        <w:t>»</w:t>
      </w:r>
      <w:r w:rsidR="00AC1E9A">
        <w:rPr>
          <w:lang w:eastAsia="en-US"/>
        </w:rPr>
        <w:t xml:space="preserve">, а также доступна для скачивания по </w:t>
      </w:r>
      <w:hyperlink r:id="rId33" w:history="1">
        <w:r w:rsidR="00AC1E9A" w:rsidRPr="00AC1E9A">
          <w:rPr>
            <w:rStyle w:val="afb"/>
            <w:lang w:eastAsia="en-US"/>
          </w:rPr>
          <w:t>ссылке</w:t>
        </w:r>
      </w:hyperlink>
      <w:r w:rsidR="002B0D8D">
        <w:rPr>
          <w:lang w:eastAsia="en-US"/>
        </w:rPr>
        <w:t>.</w:t>
      </w:r>
    </w:p>
    <w:p w14:paraId="5273A587" w14:textId="79FC485B" w:rsidR="0017588F" w:rsidRDefault="0017588F" w:rsidP="00105F17">
      <w:pPr>
        <w:pStyle w:val="a3"/>
      </w:pPr>
      <w:r w:rsidRPr="00105F17">
        <w:t>Обозначения</w:t>
      </w:r>
      <w:r>
        <w:t xml:space="preserve"> пространств имен типов и э</w:t>
      </w:r>
      <w:r w:rsidR="00810F5A">
        <w:t>лементов</w:t>
      </w:r>
      <w:r w:rsidR="00105F17">
        <w:t xml:space="preserve">, используемых в </w:t>
      </w:r>
      <w:r w:rsidR="009A223F">
        <w:rPr>
          <w:lang w:val="en-US"/>
        </w:rPr>
        <w:t>YAML</w:t>
      </w:r>
      <w:r w:rsidR="009A223F" w:rsidRPr="00082E2D">
        <w:t xml:space="preserve"> </w:t>
      </w:r>
      <w:r w:rsidR="00105F17" w:rsidRPr="00082E2D">
        <w:t>-</w:t>
      </w:r>
      <w:r w:rsidR="00105F17">
        <w:t>схеме</w:t>
      </w:r>
      <w:r w:rsidR="00810F5A">
        <w:t xml:space="preserve">, указаны в таблице </w:t>
      </w:r>
      <w:r w:rsidR="00284A0A">
        <w:rPr>
          <w:noProof/>
        </w:rPr>
        <w:t>5</w:t>
      </w:r>
      <w:r w:rsidR="00810F5A">
        <w:t>.</w:t>
      </w:r>
    </w:p>
    <w:p w14:paraId="39A1FACB" w14:textId="41118E0E" w:rsidR="0017588F" w:rsidRPr="00D742E4" w:rsidRDefault="0017588F" w:rsidP="0017588F">
      <w:pPr>
        <w:pStyle w:val="ab"/>
      </w:pPr>
      <w:bookmarkStart w:id="102" w:name="_Ref22828476"/>
      <w:r>
        <w:t xml:space="preserve">Таблица </w:t>
      </w:r>
      <w:bookmarkStart w:id="103" w:name="табл_пространство_имен"/>
      <w:r>
        <w:rPr>
          <w:noProof/>
        </w:rPr>
        <w:fldChar w:fldCharType="begin"/>
      </w:r>
      <w:r>
        <w:rPr>
          <w:noProof/>
        </w:rPr>
        <w:instrText xml:space="preserve"> SEQ Таблица \* ARABIC </w:instrText>
      </w:r>
      <w:r>
        <w:rPr>
          <w:noProof/>
        </w:rPr>
        <w:fldChar w:fldCharType="separate"/>
      </w:r>
      <w:r w:rsidR="00C123FF">
        <w:rPr>
          <w:noProof/>
        </w:rPr>
        <w:t>5</w:t>
      </w:r>
      <w:r>
        <w:rPr>
          <w:noProof/>
        </w:rPr>
        <w:fldChar w:fldCharType="end"/>
      </w:r>
      <w:bookmarkEnd w:id="102"/>
      <w:bookmarkEnd w:id="103"/>
      <w:r>
        <w:t>. Пространство имен</w:t>
      </w:r>
    </w:p>
    <w:tbl>
      <w:tblPr>
        <w:tblStyle w:val="aff8"/>
        <w:tblW w:w="0" w:type="auto"/>
        <w:tblLook w:val="04A0" w:firstRow="1" w:lastRow="0" w:firstColumn="1" w:lastColumn="0" w:noHBand="0" w:noVBand="1"/>
      </w:tblPr>
      <w:tblGrid>
        <w:gridCol w:w="1838"/>
        <w:gridCol w:w="7507"/>
      </w:tblGrid>
      <w:tr w:rsidR="0017588F" w14:paraId="14178B02" w14:textId="77777777" w:rsidTr="003B5314">
        <w:tc>
          <w:tcPr>
            <w:tcW w:w="1838" w:type="dxa"/>
          </w:tcPr>
          <w:p w14:paraId="161F13EB" w14:textId="31B05D18" w:rsidR="0017588F" w:rsidRPr="00FC77D6" w:rsidRDefault="00FC77D6" w:rsidP="008948A9">
            <w:pPr>
              <w:pStyle w:val="af5"/>
              <w:framePr w:wrap="around"/>
            </w:pPr>
            <w:r>
              <w:t>Префикс</w:t>
            </w:r>
          </w:p>
        </w:tc>
        <w:tc>
          <w:tcPr>
            <w:tcW w:w="7507" w:type="dxa"/>
          </w:tcPr>
          <w:p w14:paraId="414BCD80" w14:textId="61D49259" w:rsidR="0017588F" w:rsidRPr="00FC77D6" w:rsidRDefault="00FC77D6" w:rsidP="008948A9">
            <w:pPr>
              <w:pStyle w:val="af5"/>
              <w:framePr w:wrap="around"/>
            </w:pPr>
            <w:r>
              <w:t>Пространство имен</w:t>
            </w:r>
          </w:p>
        </w:tc>
      </w:tr>
    </w:tbl>
    <w:tbl>
      <w:tblPr>
        <w:tblStyle w:val="aff8"/>
        <w:tblW w:w="0" w:type="auto"/>
        <w:tblLook w:val="04A0" w:firstRow="1" w:lastRow="0" w:firstColumn="1" w:lastColumn="0" w:noHBand="0" w:noVBand="1"/>
      </w:tblPr>
      <w:tblGrid>
        <w:gridCol w:w="1838"/>
        <w:gridCol w:w="7507"/>
      </w:tblGrid>
      <w:tr w:rsidR="0017588F" w:rsidRPr="00087A6F" w14:paraId="6FD82474" w14:textId="77777777" w:rsidTr="003B5314">
        <w:tc>
          <w:tcPr>
            <w:tcW w:w="1838" w:type="dxa"/>
          </w:tcPr>
          <w:p w14:paraId="663C8798" w14:textId="4EDF5B15" w:rsidR="0017588F" w:rsidRDefault="00FC77D6" w:rsidP="0074475B">
            <w:pPr>
              <w:pStyle w:val="a7"/>
              <w:rPr>
                <w:lang w:eastAsia="en-US"/>
              </w:rPr>
            </w:pPr>
            <w:proofErr w:type="spellStart"/>
            <w:r>
              <w:t>xs</w:t>
            </w:r>
            <w:proofErr w:type="spellEnd"/>
          </w:p>
        </w:tc>
        <w:tc>
          <w:tcPr>
            <w:tcW w:w="7507" w:type="dxa"/>
          </w:tcPr>
          <w:p w14:paraId="3B2AB114" w14:textId="0F1C6E55" w:rsidR="0017588F" w:rsidRPr="00B67261" w:rsidRDefault="00874089">
            <w:pPr>
              <w:pStyle w:val="a7"/>
            </w:pPr>
            <w:hyperlink r:id="rId34" w:history="1">
              <w:r w:rsidR="0017588F" w:rsidRPr="00B67261">
                <w:rPr>
                  <w:rStyle w:val="afb"/>
                </w:rPr>
                <w:t>https://www.w3.org/2001/XMLSchema</w:t>
              </w:r>
            </w:hyperlink>
          </w:p>
        </w:tc>
      </w:tr>
      <w:tr w:rsidR="0017588F" w:rsidRPr="00087A6F" w14:paraId="46DD2DAB" w14:textId="77777777" w:rsidTr="003B5314">
        <w:tc>
          <w:tcPr>
            <w:tcW w:w="1838" w:type="dxa"/>
          </w:tcPr>
          <w:p w14:paraId="51FB6E53" w14:textId="77777777" w:rsidR="0017588F" w:rsidRPr="00D742E4" w:rsidRDefault="0017588F" w:rsidP="0074475B">
            <w:pPr>
              <w:pStyle w:val="a7"/>
            </w:pPr>
            <w:proofErr w:type="spellStart"/>
            <w:r>
              <w:t>ns</w:t>
            </w:r>
            <w:proofErr w:type="spellEnd"/>
          </w:p>
        </w:tc>
        <w:tc>
          <w:tcPr>
            <w:tcW w:w="7507" w:type="dxa"/>
          </w:tcPr>
          <w:p w14:paraId="35C44D7B" w14:textId="7A678C1C" w:rsidR="0017588F" w:rsidRPr="00D176BA" w:rsidRDefault="00874089">
            <w:pPr>
              <w:pStyle w:val="a7"/>
            </w:pPr>
            <w:hyperlink r:id="rId35" w:history="1">
              <w:r w:rsidR="00603E7E">
                <w:rPr>
                  <w:rStyle w:val="afb"/>
                </w:rPr>
                <w:t>https://uishc.domrf.ru/api/basic</w:t>
              </w:r>
            </w:hyperlink>
          </w:p>
        </w:tc>
      </w:tr>
    </w:tbl>
    <w:p w14:paraId="60335B9D" w14:textId="7A760993" w:rsidR="00CC52B0" w:rsidRDefault="00CC52B0" w:rsidP="0068633A">
      <w:pPr>
        <w:pStyle w:val="a3"/>
      </w:pPr>
      <w:bookmarkStart w:id="104" w:name="_Ref41578210"/>
      <w:r>
        <w:t xml:space="preserve">Основными информационными объектами </w:t>
      </w:r>
      <w:r w:rsidR="004B2680" w:rsidRPr="00BA41F0">
        <w:t>ПО</w:t>
      </w:r>
      <w:r w:rsidR="004B2680">
        <w:t xml:space="preserve"> </w:t>
      </w:r>
      <w:r>
        <w:t xml:space="preserve">являются сведения о </w:t>
      </w:r>
      <w:r w:rsidRPr="0090086A">
        <w:t>группа</w:t>
      </w:r>
      <w:r>
        <w:t>х компаний, застройщиках</w:t>
      </w:r>
      <w:r w:rsidRPr="0090086A">
        <w:t>, жилых комплексах</w:t>
      </w:r>
      <w:r>
        <w:t xml:space="preserve">, </w:t>
      </w:r>
      <w:r w:rsidRPr="0090086A">
        <w:t xml:space="preserve">объектах </w:t>
      </w:r>
      <w:r>
        <w:t>строительства, проблемных объектах и генеральных подрядчиках.</w:t>
      </w:r>
    </w:p>
    <w:p w14:paraId="5A1D3C4B" w14:textId="350A1E26" w:rsidR="00DC08B5" w:rsidRDefault="00EB1271" w:rsidP="00DC08B5">
      <w:pPr>
        <w:pStyle w:val="2"/>
      </w:pPr>
      <w:bookmarkStart w:id="105" w:name="_Toc175745100"/>
      <w:r w:rsidRPr="00725730">
        <w:t>Информационные о</w:t>
      </w:r>
      <w:r w:rsidR="00DC08B5" w:rsidRPr="00725730">
        <w:t>бъекты</w:t>
      </w:r>
      <w:bookmarkEnd w:id="104"/>
      <w:r w:rsidR="003C70DF" w:rsidRPr="0068633A">
        <w:t xml:space="preserve"> методов </w:t>
      </w:r>
      <w:r w:rsidR="003C70DF" w:rsidRPr="00AC43E7">
        <w:t>для получения данных по многоквартирным домам</w:t>
      </w:r>
      <w:bookmarkEnd w:id="105"/>
    </w:p>
    <w:p w14:paraId="1EFFA29B" w14:textId="0356E456" w:rsidR="00C6322B" w:rsidRDefault="00C6322B" w:rsidP="00E661C2">
      <w:pPr>
        <w:pStyle w:val="3"/>
      </w:pPr>
      <w:bookmarkStart w:id="106" w:name="_Toc175745101"/>
      <w:r w:rsidRPr="00E661C2">
        <w:t>Группа</w:t>
      </w:r>
      <w:r w:rsidRPr="00725730">
        <w:t xml:space="preserve"> компаний</w:t>
      </w:r>
      <w:bookmarkEnd w:id="106"/>
    </w:p>
    <w:p w14:paraId="6AAAEC31" w14:textId="60AD4F66" w:rsidR="0051407B" w:rsidRDefault="0051407B" w:rsidP="00331241">
      <w:pPr>
        <w:pStyle w:val="a3"/>
      </w:pPr>
      <w:bookmarkStart w:id="107" w:name="ГК_базовые"/>
      <w:r w:rsidRPr="00A00CE3">
        <w:rPr>
          <w:u w:val="single"/>
        </w:rPr>
        <w:t>Базовые сведения о группе компаний</w:t>
      </w:r>
      <w:bookmarkEnd w:id="107"/>
      <w:r>
        <w:t>:</w:t>
      </w:r>
    </w:p>
    <w:p w14:paraId="3A78FD5B" w14:textId="77777777" w:rsidR="0051407B" w:rsidRDefault="0051407B" w:rsidP="0051407B">
      <w:pPr>
        <w:pStyle w:val="-"/>
      </w:pPr>
      <w:r>
        <w:t>Идентификатор группы;</w:t>
      </w:r>
    </w:p>
    <w:p w14:paraId="4E9C5650" w14:textId="0EBA334E" w:rsidR="0051407B" w:rsidRDefault="0051407B" w:rsidP="0051407B">
      <w:pPr>
        <w:pStyle w:val="-"/>
      </w:pPr>
      <w:r>
        <w:t>Наименование</w:t>
      </w:r>
      <w:r w:rsidR="005C69A7">
        <w:t>.</w:t>
      </w:r>
    </w:p>
    <w:p w14:paraId="184EF082" w14:textId="1CA998BA" w:rsidR="005C69A7" w:rsidRDefault="00122457" w:rsidP="00122457">
      <w:pPr>
        <w:pStyle w:val="a3"/>
      </w:pPr>
      <w:bookmarkStart w:id="108" w:name="ГК_краткие"/>
      <w:r w:rsidRPr="00A00CE3">
        <w:rPr>
          <w:u w:val="single"/>
        </w:rPr>
        <w:t>Краткие сведения о группе компаний</w:t>
      </w:r>
      <w:bookmarkEnd w:id="108"/>
      <w:r>
        <w:t>:</w:t>
      </w:r>
    </w:p>
    <w:p w14:paraId="6723C7FC" w14:textId="77777777" w:rsidR="00122457" w:rsidRDefault="00122457" w:rsidP="00122457">
      <w:pPr>
        <w:pStyle w:val="-"/>
      </w:pPr>
      <w:r>
        <w:t>Идентификатор группы;</w:t>
      </w:r>
    </w:p>
    <w:p w14:paraId="62BBFBDE" w14:textId="6A9A9315" w:rsidR="00122457" w:rsidRDefault="00122457" w:rsidP="00122457">
      <w:pPr>
        <w:pStyle w:val="-"/>
      </w:pPr>
      <w:r>
        <w:t>Наименование;</w:t>
      </w:r>
    </w:p>
    <w:p w14:paraId="3154D2B1" w14:textId="5EAE9A90" w:rsidR="00122457" w:rsidRDefault="00122457" w:rsidP="00122457">
      <w:pPr>
        <w:pStyle w:val="-"/>
      </w:pPr>
      <w:r>
        <w:t>Регионы хозяйственной деятельности</w:t>
      </w:r>
      <w:r w:rsidR="004D4E61">
        <w:t xml:space="preserve"> (справочник)</w:t>
      </w:r>
      <w:r>
        <w:t>.</w:t>
      </w:r>
    </w:p>
    <w:p w14:paraId="3FBB9916" w14:textId="7E6CAD25" w:rsidR="00122457" w:rsidRDefault="00122457" w:rsidP="00122457">
      <w:pPr>
        <w:pStyle w:val="a3"/>
      </w:pPr>
      <w:bookmarkStart w:id="109" w:name="ГК_общие"/>
      <w:r w:rsidRPr="00A00CE3">
        <w:rPr>
          <w:u w:val="single"/>
        </w:rPr>
        <w:t>Общие сведения о группе компаний</w:t>
      </w:r>
      <w:bookmarkEnd w:id="109"/>
      <w:r>
        <w:t>:</w:t>
      </w:r>
    </w:p>
    <w:p w14:paraId="71E05642" w14:textId="77777777" w:rsidR="005865FF" w:rsidRDefault="005865FF" w:rsidP="005865FF">
      <w:pPr>
        <w:pStyle w:val="-"/>
      </w:pPr>
      <w:r>
        <w:t>Идентификатор группы;</w:t>
      </w:r>
    </w:p>
    <w:p w14:paraId="465A0435" w14:textId="77777777" w:rsidR="005865FF" w:rsidRDefault="005865FF" w:rsidP="005865FF">
      <w:pPr>
        <w:pStyle w:val="-"/>
      </w:pPr>
      <w:r>
        <w:t>Наименование;</w:t>
      </w:r>
    </w:p>
    <w:p w14:paraId="307AE418" w14:textId="1F8405D4" w:rsidR="005865FF" w:rsidRDefault="005865FF" w:rsidP="005865FF">
      <w:pPr>
        <w:pStyle w:val="-"/>
      </w:pPr>
      <w:r>
        <w:t>Регионы хозяйственной деятельности</w:t>
      </w:r>
      <w:r w:rsidR="004D4E61">
        <w:t xml:space="preserve"> (справочник)</w:t>
      </w:r>
      <w:r w:rsidR="00BC5440">
        <w:rPr>
          <w:lang w:val="en-US"/>
        </w:rPr>
        <w:t>;</w:t>
      </w:r>
    </w:p>
    <w:p w14:paraId="5EA81520" w14:textId="181F4611" w:rsidR="0051407B" w:rsidRDefault="0051407B" w:rsidP="0051407B">
      <w:pPr>
        <w:pStyle w:val="-"/>
      </w:pPr>
      <w:r>
        <w:t>Список застройщиков групп</w:t>
      </w:r>
      <w:r w:rsidR="00F717D0">
        <w:t>е</w:t>
      </w:r>
      <w:r>
        <w:t xml:space="preserve"> компаний</w:t>
      </w:r>
      <w:r w:rsidR="00755F79" w:rsidRPr="00082E2D">
        <w:t xml:space="preserve"> (</w:t>
      </w:r>
      <w:r w:rsidR="00284A0A" w:rsidRPr="00284A0A">
        <w:rPr>
          <w:rStyle w:val="af4"/>
        </w:rPr>
        <w:t>Базовые сведения о застройщике</w:t>
      </w:r>
      <w:r w:rsidR="00755F79" w:rsidRPr="00082E2D">
        <w:t>)</w:t>
      </w:r>
      <w:r>
        <w:t>;</w:t>
      </w:r>
    </w:p>
    <w:p w14:paraId="713F5333" w14:textId="435B6B93" w:rsidR="0051407B" w:rsidRDefault="0051407B" w:rsidP="0051407B">
      <w:pPr>
        <w:pStyle w:val="-"/>
      </w:pPr>
      <w:r>
        <w:t>Список жилых комплексов группы компаний</w:t>
      </w:r>
      <w:r w:rsidR="00755F79" w:rsidRPr="00082E2D">
        <w:t xml:space="preserve"> (</w:t>
      </w:r>
      <w:r w:rsidR="00284A0A" w:rsidRPr="00284A0A">
        <w:rPr>
          <w:rStyle w:val="af4"/>
        </w:rPr>
        <w:t>Базовые сведения о жилом комплексе</w:t>
      </w:r>
      <w:r w:rsidR="00755F79" w:rsidRPr="00082E2D">
        <w:t>)</w:t>
      </w:r>
      <w:r>
        <w:t>;</w:t>
      </w:r>
    </w:p>
    <w:p w14:paraId="2567BEEB" w14:textId="59FC3B8C" w:rsidR="0051407B" w:rsidRPr="00BA0F0E" w:rsidRDefault="0051407B" w:rsidP="0051407B">
      <w:pPr>
        <w:pStyle w:val="-"/>
        <w:rPr>
          <w:lang w:eastAsia="en-US"/>
        </w:rPr>
      </w:pPr>
      <w:r>
        <w:t>Список объектов строительства группы компаний</w:t>
      </w:r>
      <w:r w:rsidR="00755F79" w:rsidRPr="00082E2D">
        <w:t xml:space="preserve"> (</w:t>
      </w:r>
      <w:r w:rsidR="00284A0A" w:rsidRPr="00284A0A">
        <w:rPr>
          <w:rStyle w:val="af4"/>
        </w:rPr>
        <w:t>Базовые сведения об объекте строительства</w:t>
      </w:r>
      <w:r w:rsidR="00755F79" w:rsidRPr="00082E2D">
        <w:t>)</w:t>
      </w:r>
      <w:r>
        <w:t>.</w:t>
      </w:r>
    </w:p>
    <w:p w14:paraId="3209DCFE" w14:textId="20A79BA8" w:rsidR="00E25342" w:rsidRPr="00E25342" w:rsidRDefault="00E25342" w:rsidP="00E25342">
      <w:pPr>
        <w:pStyle w:val="a3"/>
      </w:pPr>
      <w:r>
        <w:lastRenderedPageBreak/>
        <w:t xml:space="preserve">Детальное техническое описание сведений представлено в </w:t>
      </w:r>
      <w:r w:rsidR="009A223F">
        <w:rPr>
          <w:lang w:val="en-US"/>
        </w:rPr>
        <w:t>YAML</w:t>
      </w:r>
      <w:r w:rsidRPr="00082E2D">
        <w:t>-</w:t>
      </w:r>
      <w:r>
        <w:t>схеме.</w:t>
      </w:r>
    </w:p>
    <w:p w14:paraId="10F175FA" w14:textId="4C6D4CF9" w:rsidR="00914B7A" w:rsidRDefault="00914B7A" w:rsidP="00E661C2">
      <w:pPr>
        <w:pStyle w:val="3"/>
      </w:pPr>
      <w:bookmarkStart w:id="110" w:name="_Краткие_сведения_о"/>
      <w:bookmarkStart w:id="111" w:name="_Краткие_сведения_о_1"/>
      <w:bookmarkStart w:id="112" w:name="_Toc175745102"/>
      <w:bookmarkEnd w:id="110"/>
      <w:bookmarkEnd w:id="111"/>
      <w:r w:rsidRPr="00E661C2">
        <w:t>Застройщик</w:t>
      </w:r>
      <w:bookmarkEnd w:id="112"/>
    </w:p>
    <w:p w14:paraId="182ED01D" w14:textId="0D82B175" w:rsidR="001F0253" w:rsidRDefault="004247F4" w:rsidP="001F0253">
      <w:pPr>
        <w:pStyle w:val="a3"/>
        <w:rPr>
          <w:lang w:eastAsia="en-US"/>
        </w:rPr>
      </w:pPr>
      <w:bookmarkStart w:id="113" w:name="З_базовые"/>
      <w:r w:rsidRPr="001A5F74">
        <w:rPr>
          <w:u w:val="single"/>
          <w:lang w:eastAsia="en-US"/>
        </w:rPr>
        <w:t>Базовые с</w:t>
      </w:r>
      <w:r w:rsidR="00F768E8" w:rsidRPr="001A5F74">
        <w:rPr>
          <w:u w:val="single"/>
          <w:lang w:eastAsia="en-US"/>
        </w:rPr>
        <w:t>ведения о застройщике</w:t>
      </w:r>
      <w:bookmarkEnd w:id="113"/>
      <w:r w:rsidR="00F768E8">
        <w:rPr>
          <w:lang w:eastAsia="en-US"/>
        </w:rPr>
        <w:t>:</w:t>
      </w:r>
    </w:p>
    <w:p w14:paraId="411AFCF3" w14:textId="77777777" w:rsidR="004247F4" w:rsidRDefault="004247F4" w:rsidP="004247F4">
      <w:pPr>
        <w:pStyle w:val="-"/>
      </w:pPr>
      <w:r>
        <w:t>Идентификатор застройщика;</w:t>
      </w:r>
    </w:p>
    <w:p w14:paraId="2D037B30" w14:textId="77777777" w:rsidR="00610002" w:rsidRDefault="004247F4" w:rsidP="004247F4">
      <w:pPr>
        <w:pStyle w:val="-"/>
      </w:pPr>
      <w:r>
        <w:t>Наименование</w:t>
      </w:r>
      <w:r w:rsidR="00610002">
        <w:t xml:space="preserve"> застройщика:</w:t>
      </w:r>
    </w:p>
    <w:p w14:paraId="20AF1703" w14:textId="15E7B782" w:rsidR="00610002" w:rsidRDefault="00610002" w:rsidP="00610002">
      <w:pPr>
        <w:pStyle w:val="-"/>
        <w:numPr>
          <w:ilvl w:val="1"/>
          <w:numId w:val="4"/>
        </w:numPr>
      </w:pPr>
      <w:r>
        <w:t>Организационно</w:t>
      </w:r>
      <w:r w:rsidRPr="00610002">
        <w:t>-правовая форма</w:t>
      </w:r>
      <w:r>
        <w:t xml:space="preserve"> (ПД п. </w:t>
      </w:r>
      <w:r w:rsidRPr="00610002">
        <w:t>1.1.1</w:t>
      </w:r>
      <w:r>
        <w:t>)</w:t>
      </w:r>
      <w:r w:rsidR="004247F4" w:rsidRPr="004247F4">
        <w:t>;</w:t>
      </w:r>
    </w:p>
    <w:p w14:paraId="758DFB1D" w14:textId="2D3B6426" w:rsidR="00610002" w:rsidRDefault="00610002" w:rsidP="00610002">
      <w:pPr>
        <w:pStyle w:val="-"/>
        <w:numPr>
          <w:ilvl w:val="1"/>
          <w:numId w:val="4"/>
        </w:numPr>
      </w:pPr>
      <w:r w:rsidRPr="00610002">
        <w:t xml:space="preserve">Краткое наименование без указания организационно-правовой формы </w:t>
      </w:r>
      <w:r>
        <w:t xml:space="preserve">(ПД п. </w:t>
      </w:r>
      <w:r w:rsidRPr="00610002">
        <w:t>1.1.3</w:t>
      </w:r>
      <w:r>
        <w:t>)</w:t>
      </w:r>
      <w:r w:rsidRPr="004247F4">
        <w:t>;</w:t>
      </w:r>
    </w:p>
    <w:p w14:paraId="49F78EE3" w14:textId="7145F24F" w:rsidR="00610002" w:rsidRDefault="00610002" w:rsidP="00610002">
      <w:pPr>
        <w:pStyle w:val="-"/>
        <w:numPr>
          <w:ilvl w:val="1"/>
          <w:numId w:val="4"/>
        </w:numPr>
      </w:pPr>
      <w:r w:rsidRPr="00610002">
        <w:t xml:space="preserve">Полное наименование без указания организационно-правовой формы </w:t>
      </w:r>
      <w:r>
        <w:t xml:space="preserve">(ПД п. </w:t>
      </w:r>
      <w:r w:rsidRPr="00610002">
        <w:t>1.1.2</w:t>
      </w:r>
      <w:r>
        <w:t>)</w:t>
      </w:r>
      <w:r w:rsidRPr="004247F4">
        <w:t>;</w:t>
      </w:r>
    </w:p>
    <w:p w14:paraId="4366CB3F" w14:textId="2F05AC95" w:rsidR="004247F4" w:rsidRDefault="00610002" w:rsidP="00610002">
      <w:pPr>
        <w:pStyle w:val="-"/>
        <w:numPr>
          <w:ilvl w:val="1"/>
          <w:numId w:val="4"/>
        </w:numPr>
      </w:pPr>
      <w:r>
        <w:t>Коммерческое наименование</w:t>
      </w:r>
      <w:r w:rsidRPr="00610002">
        <w:t xml:space="preserve"> </w:t>
      </w:r>
      <w:r>
        <w:t xml:space="preserve">(ПД п. </w:t>
      </w:r>
      <w:r w:rsidRPr="00610002">
        <w:t>1.6.1</w:t>
      </w:r>
      <w:r>
        <w:t>).</w:t>
      </w:r>
    </w:p>
    <w:p w14:paraId="64313824" w14:textId="6380B7E8" w:rsidR="00BC5648" w:rsidRDefault="00BC5648" w:rsidP="00BC5648">
      <w:pPr>
        <w:pStyle w:val="a3"/>
      </w:pPr>
      <w:bookmarkStart w:id="114" w:name="З_краткие"/>
      <w:r w:rsidRPr="001A5F74">
        <w:rPr>
          <w:u w:val="single"/>
        </w:rPr>
        <w:t>Краткие сведения о застройщике</w:t>
      </w:r>
      <w:bookmarkEnd w:id="114"/>
      <w:r>
        <w:t>:</w:t>
      </w:r>
    </w:p>
    <w:p w14:paraId="35062BBD" w14:textId="77777777" w:rsidR="00414865" w:rsidRDefault="00414865" w:rsidP="00414865">
      <w:pPr>
        <w:pStyle w:val="-"/>
      </w:pPr>
      <w:r>
        <w:t>Идентификатор застройщика;</w:t>
      </w:r>
    </w:p>
    <w:p w14:paraId="5C1C38E3" w14:textId="442B2FBB" w:rsidR="00BC5648" w:rsidRDefault="00610002" w:rsidP="00414865">
      <w:pPr>
        <w:pStyle w:val="-"/>
      </w:pPr>
      <w:r>
        <w:t>Наименование</w:t>
      </w:r>
      <w:r>
        <w:rPr>
          <w:lang w:val="en-US"/>
        </w:rPr>
        <w:t xml:space="preserve"> </w:t>
      </w:r>
      <w:r>
        <w:t>застройщика</w:t>
      </w:r>
      <w:r w:rsidRPr="00610002">
        <w:t>:</w:t>
      </w:r>
    </w:p>
    <w:p w14:paraId="60ED8292" w14:textId="43A0CDB0" w:rsidR="00610002" w:rsidRDefault="00610002" w:rsidP="00890865">
      <w:pPr>
        <w:pStyle w:val="-"/>
        <w:numPr>
          <w:ilvl w:val="1"/>
          <w:numId w:val="4"/>
        </w:numPr>
      </w:pPr>
      <w:r>
        <w:t>Организационно</w:t>
      </w:r>
      <w:r w:rsidRPr="00610002">
        <w:t>-правовая форма</w:t>
      </w:r>
      <w:r>
        <w:t xml:space="preserve"> (ПД п. </w:t>
      </w:r>
      <w:r w:rsidRPr="00610002">
        <w:t>1.1.1</w:t>
      </w:r>
      <w:r>
        <w:t>)</w:t>
      </w:r>
      <w:r w:rsidR="00890865" w:rsidRPr="00890865">
        <w:t xml:space="preserve"> (справочник)</w:t>
      </w:r>
      <w:r w:rsidRPr="004247F4">
        <w:t>;</w:t>
      </w:r>
    </w:p>
    <w:p w14:paraId="12B707B0" w14:textId="04E433A8" w:rsidR="00610002" w:rsidRDefault="00610002" w:rsidP="00610002">
      <w:pPr>
        <w:pStyle w:val="-"/>
        <w:numPr>
          <w:ilvl w:val="1"/>
          <w:numId w:val="4"/>
        </w:numPr>
      </w:pPr>
      <w:r w:rsidRPr="00610002">
        <w:t xml:space="preserve">Краткое наименование без указания организационно-правовой формы </w:t>
      </w:r>
      <w:r>
        <w:t xml:space="preserve">(ПД п. </w:t>
      </w:r>
      <w:r w:rsidRPr="00610002">
        <w:t>1.1.3</w:t>
      </w:r>
      <w:r>
        <w:t>)</w:t>
      </w:r>
      <w:r w:rsidRPr="004247F4">
        <w:t>;</w:t>
      </w:r>
    </w:p>
    <w:p w14:paraId="12AEACF4" w14:textId="77777777" w:rsidR="00610002" w:rsidRDefault="00610002" w:rsidP="00610002">
      <w:pPr>
        <w:pStyle w:val="-"/>
        <w:numPr>
          <w:ilvl w:val="1"/>
          <w:numId w:val="4"/>
        </w:numPr>
      </w:pPr>
      <w:r w:rsidRPr="00610002">
        <w:t xml:space="preserve">Полное наименование без указания организационно-правовой формы </w:t>
      </w:r>
      <w:r>
        <w:t xml:space="preserve">(ПД п. </w:t>
      </w:r>
      <w:r w:rsidRPr="00610002">
        <w:t>1.1.2</w:t>
      </w:r>
      <w:r>
        <w:t>)</w:t>
      </w:r>
      <w:r w:rsidRPr="004247F4">
        <w:t>;</w:t>
      </w:r>
    </w:p>
    <w:p w14:paraId="16FE9BCE" w14:textId="0A05AA2F" w:rsidR="00610002" w:rsidRDefault="00610002" w:rsidP="00610002">
      <w:pPr>
        <w:pStyle w:val="-"/>
        <w:numPr>
          <w:ilvl w:val="1"/>
          <w:numId w:val="4"/>
        </w:numPr>
      </w:pPr>
      <w:r>
        <w:t>Коммерческое наименование</w:t>
      </w:r>
      <w:r w:rsidRPr="00610002">
        <w:t xml:space="preserve"> </w:t>
      </w:r>
      <w:r>
        <w:t xml:space="preserve">(ПД п. </w:t>
      </w:r>
      <w:r w:rsidRPr="00610002">
        <w:t>1.6.1</w:t>
      </w:r>
      <w:r>
        <w:t>)</w:t>
      </w:r>
      <w:r w:rsidRPr="004247F4">
        <w:t>;</w:t>
      </w:r>
    </w:p>
    <w:p w14:paraId="7C425371" w14:textId="49ADCCBD" w:rsidR="00BB2C75" w:rsidRDefault="00D31880" w:rsidP="00610002">
      <w:pPr>
        <w:pStyle w:val="-"/>
      </w:pPr>
      <w:r>
        <w:t>Юридический адрес</w:t>
      </w:r>
      <w:r w:rsidR="00610002">
        <w:t xml:space="preserve"> (ПД п. </w:t>
      </w:r>
      <w:r w:rsidR="00610002" w:rsidRPr="00610002">
        <w:t xml:space="preserve">1.2 </w:t>
      </w:r>
      <w:r w:rsidR="00610002">
        <w:t>О месте нахождения застройщика – адрес, указанный в учредительных документах)</w:t>
      </w:r>
      <w:r w:rsidR="00610002" w:rsidRPr="004247F4">
        <w:t>;</w:t>
      </w:r>
    </w:p>
    <w:p w14:paraId="25E3D5B5" w14:textId="1F47D721" w:rsidR="00610002" w:rsidRDefault="004247F4" w:rsidP="002916FE">
      <w:pPr>
        <w:pStyle w:val="-"/>
      </w:pPr>
      <w:r>
        <w:t>Информация о государственной регистрации</w:t>
      </w:r>
      <w:r w:rsidR="00610002">
        <w:rPr>
          <w:lang w:val="en-US"/>
        </w:rPr>
        <w:t>:</w:t>
      </w:r>
    </w:p>
    <w:p w14:paraId="7D0C20C5" w14:textId="4D3F0A4E" w:rsidR="00610002" w:rsidRDefault="00610002" w:rsidP="00610002">
      <w:pPr>
        <w:pStyle w:val="-"/>
        <w:numPr>
          <w:ilvl w:val="1"/>
          <w:numId w:val="4"/>
        </w:numPr>
      </w:pPr>
      <w:r>
        <w:t xml:space="preserve"> </w:t>
      </w:r>
      <w:r w:rsidR="004247F4">
        <w:t>ИНН</w:t>
      </w:r>
      <w:r w:rsidRPr="00610002">
        <w:t xml:space="preserve"> </w:t>
      </w:r>
      <w:r>
        <w:t xml:space="preserve">(ПД п. </w:t>
      </w:r>
      <w:r>
        <w:rPr>
          <w:lang w:val="en-US"/>
        </w:rPr>
        <w:t>2</w:t>
      </w:r>
      <w:r w:rsidRPr="00610002">
        <w:t>.</w:t>
      </w:r>
      <w:r>
        <w:rPr>
          <w:lang w:val="en-US"/>
        </w:rPr>
        <w:t>1</w:t>
      </w:r>
      <w:r w:rsidRPr="00610002">
        <w:t>.1</w:t>
      </w:r>
      <w:r>
        <w:t>)</w:t>
      </w:r>
      <w:r w:rsidRPr="004247F4">
        <w:t>;</w:t>
      </w:r>
    </w:p>
    <w:p w14:paraId="43EF064A" w14:textId="15F80C78" w:rsidR="00610002" w:rsidRDefault="00D515C1" w:rsidP="00610002">
      <w:pPr>
        <w:pStyle w:val="-"/>
        <w:numPr>
          <w:ilvl w:val="1"/>
          <w:numId w:val="4"/>
        </w:numPr>
      </w:pPr>
      <w:r>
        <w:t xml:space="preserve"> </w:t>
      </w:r>
      <w:r w:rsidR="004247F4" w:rsidDel="00BB3BE4">
        <w:t>ОГРН</w:t>
      </w:r>
      <w:r w:rsidR="00610002">
        <w:rPr>
          <w:lang w:val="en-US"/>
        </w:rPr>
        <w:t xml:space="preserve"> </w:t>
      </w:r>
      <w:r w:rsidR="00610002">
        <w:t xml:space="preserve">(ПД п. </w:t>
      </w:r>
      <w:r w:rsidR="00610002">
        <w:rPr>
          <w:lang w:val="en-US"/>
        </w:rPr>
        <w:t>2</w:t>
      </w:r>
      <w:r w:rsidR="00610002" w:rsidRPr="00610002">
        <w:t>.</w:t>
      </w:r>
      <w:r w:rsidR="00610002">
        <w:rPr>
          <w:lang w:val="en-US"/>
        </w:rPr>
        <w:t>1</w:t>
      </w:r>
      <w:r w:rsidR="00610002">
        <w:t>.2)</w:t>
      </w:r>
      <w:r w:rsidR="00610002" w:rsidRPr="004247F4">
        <w:t>;</w:t>
      </w:r>
    </w:p>
    <w:p w14:paraId="582F8FB2" w14:textId="4EA56B11" w:rsidR="00610002" w:rsidRPr="000E084D" w:rsidRDefault="00D515C1" w:rsidP="0099592F">
      <w:pPr>
        <w:pStyle w:val="-"/>
        <w:numPr>
          <w:ilvl w:val="1"/>
          <w:numId w:val="4"/>
        </w:numPr>
      </w:pPr>
      <w:r>
        <w:t xml:space="preserve"> </w:t>
      </w:r>
      <w:r w:rsidR="004247F4" w:rsidRPr="000E084D">
        <w:t>КПП</w:t>
      </w:r>
      <w:r w:rsidR="00610002" w:rsidRPr="000E084D">
        <w:t>;</w:t>
      </w:r>
    </w:p>
    <w:p w14:paraId="3DDED86C" w14:textId="4F12AF91" w:rsidR="004247F4" w:rsidDel="00BB3BE4" w:rsidRDefault="00D515C1" w:rsidP="00610002">
      <w:pPr>
        <w:pStyle w:val="-"/>
        <w:numPr>
          <w:ilvl w:val="1"/>
          <w:numId w:val="4"/>
        </w:numPr>
      </w:pPr>
      <w:r>
        <w:t xml:space="preserve"> д</w:t>
      </w:r>
      <w:r w:rsidR="004247F4" w:rsidDel="00BB3BE4">
        <w:t>ата регистрации</w:t>
      </w:r>
      <w:r w:rsidR="00610002">
        <w:rPr>
          <w:lang w:val="en-US"/>
        </w:rPr>
        <w:t xml:space="preserve"> </w:t>
      </w:r>
      <w:r w:rsidR="00610002">
        <w:t xml:space="preserve">(ПД п. </w:t>
      </w:r>
      <w:r w:rsidR="00610002">
        <w:rPr>
          <w:lang w:val="en-US"/>
        </w:rPr>
        <w:t>2</w:t>
      </w:r>
      <w:r w:rsidR="00610002" w:rsidRPr="00610002">
        <w:t>.</w:t>
      </w:r>
      <w:r w:rsidR="00610002">
        <w:rPr>
          <w:lang w:val="en-US"/>
        </w:rPr>
        <w:t>1</w:t>
      </w:r>
      <w:r w:rsidR="00610002" w:rsidRPr="00610002">
        <w:t>.</w:t>
      </w:r>
      <w:r w:rsidR="00610002">
        <w:rPr>
          <w:lang w:val="en-US"/>
        </w:rPr>
        <w:t>3</w:t>
      </w:r>
      <w:r w:rsidR="00610002">
        <w:t>)</w:t>
      </w:r>
      <w:r w:rsidR="00610002" w:rsidRPr="004247F4">
        <w:t>;</w:t>
      </w:r>
    </w:p>
    <w:p w14:paraId="292187BE" w14:textId="77777777" w:rsidR="004247F4" w:rsidRDefault="004247F4" w:rsidP="004247F4">
      <w:pPr>
        <w:pStyle w:val="-"/>
      </w:pPr>
      <w:r>
        <w:t>Регионы хозяйственной деятельности;</w:t>
      </w:r>
    </w:p>
    <w:p w14:paraId="1C5C0B24" w14:textId="621AFDD3" w:rsidR="00BB2C75" w:rsidRDefault="00BB2C75" w:rsidP="00BB2C75">
      <w:pPr>
        <w:pStyle w:val="-"/>
      </w:pPr>
      <w:r>
        <w:t>Список жилых комплексов застройщика (</w:t>
      </w:r>
      <w:r w:rsidR="00284A0A" w:rsidRPr="00284A0A">
        <w:rPr>
          <w:rStyle w:val="af4"/>
        </w:rPr>
        <w:t>Базовые сведения о жилом комплексе</w:t>
      </w:r>
      <w:r>
        <w:t>);</w:t>
      </w:r>
    </w:p>
    <w:p w14:paraId="12242B7D" w14:textId="4C10C4EF" w:rsidR="00BB2C75" w:rsidRDefault="00BB2C75" w:rsidP="00BB2C75">
      <w:pPr>
        <w:pStyle w:val="-"/>
      </w:pPr>
      <w:r>
        <w:t>Список объектов строительства застройщика (</w:t>
      </w:r>
      <w:r w:rsidR="00284A0A" w:rsidRPr="00284A0A">
        <w:rPr>
          <w:rStyle w:val="af4"/>
        </w:rPr>
        <w:t>Базовые сведения об объекте строительства</w:t>
      </w:r>
      <w:r>
        <w:t>);</w:t>
      </w:r>
    </w:p>
    <w:p w14:paraId="10A511DC" w14:textId="5A33F451" w:rsidR="00BB2C75" w:rsidRDefault="00BB2C75" w:rsidP="00BB2C75">
      <w:pPr>
        <w:pStyle w:val="-"/>
      </w:pPr>
      <w:r>
        <w:t>Идентификатор группы компаний</w:t>
      </w:r>
      <w:r w:rsidR="007B51BD">
        <w:t>.</w:t>
      </w:r>
    </w:p>
    <w:p w14:paraId="5EFA77B5" w14:textId="1B3DC706" w:rsidR="00BB2C75" w:rsidRDefault="00BB2C75" w:rsidP="00BB2C75">
      <w:pPr>
        <w:pStyle w:val="a3"/>
      </w:pPr>
      <w:bookmarkStart w:id="115" w:name="З_общие"/>
      <w:r w:rsidRPr="001A5F74">
        <w:rPr>
          <w:u w:val="single"/>
        </w:rPr>
        <w:t>Общие сведения о застройщике</w:t>
      </w:r>
      <w:bookmarkEnd w:id="115"/>
      <w:r>
        <w:t>:</w:t>
      </w:r>
    </w:p>
    <w:p w14:paraId="07D287F7" w14:textId="77777777" w:rsidR="00D32B8A" w:rsidRDefault="00D32B8A" w:rsidP="00D32B8A">
      <w:pPr>
        <w:pStyle w:val="-"/>
      </w:pPr>
      <w:r>
        <w:t>Идентификатор застройщика;</w:t>
      </w:r>
    </w:p>
    <w:p w14:paraId="1387DA72" w14:textId="77777777" w:rsidR="0099592F" w:rsidRDefault="0099592F" w:rsidP="0099592F">
      <w:pPr>
        <w:pStyle w:val="-"/>
      </w:pPr>
      <w:r>
        <w:t>Наименование</w:t>
      </w:r>
      <w:r>
        <w:rPr>
          <w:lang w:val="en-US"/>
        </w:rPr>
        <w:t xml:space="preserve"> </w:t>
      </w:r>
      <w:r>
        <w:t>застройщика</w:t>
      </w:r>
      <w:r w:rsidRPr="00610002">
        <w:t>:</w:t>
      </w:r>
    </w:p>
    <w:p w14:paraId="5DD4024E" w14:textId="5BC818BC" w:rsidR="0099592F" w:rsidRDefault="0099592F" w:rsidP="00890865">
      <w:pPr>
        <w:pStyle w:val="-"/>
        <w:numPr>
          <w:ilvl w:val="1"/>
          <w:numId w:val="4"/>
        </w:numPr>
      </w:pPr>
      <w:r>
        <w:t>Организационно</w:t>
      </w:r>
      <w:r w:rsidRPr="00610002">
        <w:t>-правовая форма</w:t>
      </w:r>
      <w:r>
        <w:t xml:space="preserve"> (ПД п. </w:t>
      </w:r>
      <w:r w:rsidRPr="00610002">
        <w:t>1.1.1</w:t>
      </w:r>
      <w:r>
        <w:t>)</w:t>
      </w:r>
      <w:r w:rsidR="00890865" w:rsidRPr="00890865">
        <w:t xml:space="preserve"> (справочник)</w:t>
      </w:r>
      <w:r w:rsidRPr="004247F4">
        <w:t>;</w:t>
      </w:r>
    </w:p>
    <w:p w14:paraId="296961B3" w14:textId="3EDD968F" w:rsidR="0099592F" w:rsidRDefault="0099592F" w:rsidP="0099592F">
      <w:pPr>
        <w:pStyle w:val="-"/>
        <w:numPr>
          <w:ilvl w:val="1"/>
          <w:numId w:val="4"/>
        </w:numPr>
      </w:pPr>
      <w:r w:rsidRPr="00610002">
        <w:lastRenderedPageBreak/>
        <w:t xml:space="preserve">Краткое наименование без указания организационно-правовой формы </w:t>
      </w:r>
      <w:r>
        <w:t xml:space="preserve">(ПД п. </w:t>
      </w:r>
      <w:r w:rsidRPr="00610002">
        <w:t>1.1.3</w:t>
      </w:r>
      <w:r>
        <w:t>)</w:t>
      </w:r>
      <w:r w:rsidRPr="004247F4">
        <w:t>;</w:t>
      </w:r>
    </w:p>
    <w:p w14:paraId="4AD5D111" w14:textId="77777777" w:rsidR="0099592F" w:rsidRDefault="0099592F" w:rsidP="0099592F">
      <w:pPr>
        <w:pStyle w:val="-"/>
        <w:numPr>
          <w:ilvl w:val="1"/>
          <w:numId w:val="4"/>
        </w:numPr>
      </w:pPr>
      <w:r w:rsidRPr="00610002">
        <w:t xml:space="preserve">Полное наименование без указания организационно-правовой формы </w:t>
      </w:r>
      <w:r>
        <w:t xml:space="preserve">(ПД п. </w:t>
      </w:r>
      <w:r w:rsidRPr="00610002">
        <w:t>1.1.2</w:t>
      </w:r>
      <w:r>
        <w:t>)</w:t>
      </w:r>
      <w:r w:rsidRPr="004247F4">
        <w:t>;</w:t>
      </w:r>
    </w:p>
    <w:p w14:paraId="07C24622" w14:textId="1296BA22" w:rsidR="0099592F" w:rsidRDefault="0099592F" w:rsidP="0099592F">
      <w:pPr>
        <w:pStyle w:val="-"/>
        <w:numPr>
          <w:ilvl w:val="1"/>
          <w:numId w:val="4"/>
        </w:numPr>
      </w:pPr>
      <w:r>
        <w:t>Коммерческое наименование</w:t>
      </w:r>
      <w:r w:rsidRPr="00610002">
        <w:t xml:space="preserve"> </w:t>
      </w:r>
      <w:r>
        <w:t xml:space="preserve">(ПД п. </w:t>
      </w:r>
      <w:r w:rsidRPr="00610002">
        <w:t>1.6.1</w:t>
      </w:r>
      <w:r>
        <w:t>)</w:t>
      </w:r>
      <w:r w:rsidRPr="004247F4">
        <w:t>;</w:t>
      </w:r>
    </w:p>
    <w:p w14:paraId="65C34A58" w14:textId="77777777" w:rsidR="0099592F" w:rsidRDefault="0099592F" w:rsidP="0099592F">
      <w:pPr>
        <w:pStyle w:val="-"/>
      </w:pPr>
      <w:r>
        <w:t xml:space="preserve">Юридический адрес (ПД п. </w:t>
      </w:r>
      <w:r w:rsidRPr="00610002">
        <w:t xml:space="preserve">1.2 </w:t>
      </w:r>
      <w:r>
        <w:t>О месте нахождения застройщика – адрес, указанный в учредительных документах)</w:t>
      </w:r>
      <w:r w:rsidRPr="004247F4">
        <w:t>;</w:t>
      </w:r>
    </w:p>
    <w:p w14:paraId="13EC7CE7" w14:textId="77777777" w:rsidR="0099592F" w:rsidRDefault="0099592F" w:rsidP="0099592F">
      <w:pPr>
        <w:pStyle w:val="-"/>
      </w:pPr>
      <w:r>
        <w:t>Информация о государственной регистрации</w:t>
      </w:r>
      <w:r>
        <w:rPr>
          <w:lang w:val="en-US"/>
        </w:rPr>
        <w:t>:</w:t>
      </w:r>
    </w:p>
    <w:p w14:paraId="7280645C" w14:textId="77777777" w:rsidR="0099592F" w:rsidRDefault="0099592F" w:rsidP="0099592F">
      <w:pPr>
        <w:pStyle w:val="-"/>
        <w:numPr>
          <w:ilvl w:val="1"/>
          <w:numId w:val="4"/>
        </w:numPr>
      </w:pPr>
      <w:r>
        <w:t xml:space="preserve"> ИНН</w:t>
      </w:r>
      <w:r w:rsidRPr="00610002">
        <w:t xml:space="preserve"> </w:t>
      </w:r>
      <w:r>
        <w:t xml:space="preserve">(ПД п. </w:t>
      </w:r>
      <w:r>
        <w:rPr>
          <w:lang w:val="en-US"/>
        </w:rPr>
        <w:t>2</w:t>
      </w:r>
      <w:r w:rsidRPr="00610002">
        <w:t>.</w:t>
      </w:r>
      <w:r>
        <w:rPr>
          <w:lang w:val="en-US"/>
        </w:rPr>
        <w:t>1</w:t>
      </w:r>
      <w:r w:rsidRPr="00610002">
        <w:t>.1</w:t>
      </w:r>
      <w:r>
        <w:t>)</w:t>
      </w:r>
      <w:r w:rsidRPr="004247F4">
        <w:t>;</w:t>
      </w:r>
    </w:p>
    <w:p w14:paraId="42971156" w14:textId="77777777" w:rsidR="0099592F" w:rsidRDefault="0099592F" w:rsidP="0099592F">
      <w:pPr>
        <w:pStyle w:val="-"/>
        <w:numPr>
          <w:ilvl w:val="1"/>
          <w:numId w:val="4"/>
        </w:numPr>
      </w:pPr>
      <w:r>
        <w:t xml:space="preserve"> </w:t>
      </w:r>
      <w:r w:rsidDel="00BB3BE4">
        <w:t>ОГРН</w:t>
      </w:r>
      <w:r>
        <w:rPr>
          <w:lang w:val="en-US"/>
        </w:rPr>
        <w:t xml:space="preserve"> </w:t>
      </w:r>
      <w:r>
        <w:t xml:space="preserve">(ПД п. </w:t>
      </w:r>
      <w:r>
        <w:rPr>
          <w:lang w:val="en-US"/>
        </w:rPr>
        <w:t>2</w:t>
      </w:r>
      <w:r w:rsidRPr="00610002">
        <w:t>.</w:t>
      </w:r>
      <w:r>
        <w:rPr>
          <w:lang w:val="en-US"/>
        </w:rPr>
        <w:t>1</w:t>
      </w:r>
      <w:r>
        <w:t>.2)</w:t>
      </w:r>
      <w:r w:rsidRPr="004247F4">
        <w:t>;</w:t>
      </w:r>
    </w:p>
    <w:p w14:paraId="3880EA15" w14:textId="2F267828" w:rsidR="0099592F" w:rsidRPr="000E084D" w:rsidRDefault="0099592F" w:rsidP="0099592F">
      <w:pPr>
        <w:pStyle w:val="-"/>
        <w:numPr>
          <w:ilvl w:val="1"/>
          <w:numId w:val="4"/>
        </w:numPr>
      </w:pPr>
      <w:r>
        <w:t xml:space="preserve"> </w:t>
      </w:r>
      <w:r w:rsidRPr="000E084D">
        <w:t>КПП;</w:t>
      </w:r>
    </w:p>
    <w:p w14:paraId="44A0F94D" w14:textId="77777777" w:rsidR="0099592F" w:rsidDel="00BB3BE4" w:rsidRDefault="0099592F" w:rsidP="0099592F">
      <w:pPr>
        <w:pStyle w:val="-"/>
        <w:numPr>
          <w:ilvl w:val="1"/>
          <w:numId w:val="4"/>
        </w:numPr>
      </w:pPr>
      <w:r>
        <w:t xml:space="preserve"> д</w:t>
      </w:r>
      <w:r w:rsidDel="00BB3BE4">
        <w:t>ата регистрации</w:t>
      </w:r>
      <w:r>
        <w:rPr>
          <w:lang w:val="en-US"/>
        </w:rPr>
        <w:t xml:space="preserve"> </w:t>
      </w:r>
      <w:r>
        <w:t xml:space="preserve">(ПД п. </w:t>
      </w:r>
      <w:r>
        <w:rPr>
          <w:lang w:val="en-US"/>
        </w:rPr>
        <w:t>2</w:t>
      </w:r>
      <w:r w:rsidRPr="00610002">
        <w:t>.</w:t>
      </w:r>
      <w:r>
        <w:rPr>
          <w:lang w:val="en-US"/>
        </w:rPr>
        <w:t>1</w:t>
      </w:r>
      <w:r w:rsidRPr="00610002">
        <w:t>.</w:t>
      </w:r>
      <w:r>
        <w:rPr>
          <w:lang w:val="en-US"/>
        </w:rPr>
        <w:t>3</w:t>
      </w:r>
      <w:r>
        <w:t>)</w:t>
      </w:r>
      <w:r w:rsidRPr="004247F4">
        <w:t>;</w:t>
      </w:r>
    </w:p>
    <w:p w14:paraId="1A15861A" w14:textId="77777777" w:rsidR="00D32B8A" w:rsidRDefault="00D32B8A" w:rsidP="00D32B8A">
      <w:pPr>
        <w:pStyle w:val="-"/>
      </w:pPr>
      <w:r>
        <w:t>Регионы хозяйственной деятельности;</w:t>
      </w:r>
    </w:p>
    <w:p w14:paraId="193AD172" w14:textId="0D63751C" w:rsidR="00AD0606" w:rsidRDefault="00AD0606" w:rsidP="00AD0606">
      <w:pPr>
        <w:pStyle w:val="-"/>
      </w:pPr>
      <w:r>
        <w:t>Список жилых комплексов застройщика (</w:t>
      </w:r>
      <w:r w:rsidR="00284A0A" w:rsidRPr="00284A0A">
        <w:rPr>
          <w:rStyle w:val="af4"/>
        </w:rPr>
        <w:t>Базовые сведения о жилом комплексе</w:t>
      </w:r>
      <w:r>
        <w:t>);</w:t>
      </w:r>
    </w:p>
    <w:p w14:paraId="0081BD9D" w14:textId="30680154" w:rsidR="00AD0606" w:rsidRDefault="00AD0606" w:rsidP="00AD0606">
      <w:pPr>
        <w:pStyle w:val="-"/>
      </w:pPr>
      <w:r>
        <w:t>Список объектов строительства застройщика (</w:t>
      </w:r>
      <w:r w:rsidR="00284A0A" w:rsidRPr="00284A0A">
        <w:rPr>
          <w:rStyle w:val="af4"/>
        </w:rPr>
        <w:t>Базовые сведения об объекте строительства</w:t>
      </w:r>
      <w:r>
        <w:t>);</w:t>
      </w:r>
    </w:p>
    <w:p w14:paraId="74E97E98" w14:textId="12313CBC" w:rsidR="00D31880" w:rsidRDefault="00D32B8A" w:rsidP="00D32B8A">
      <w:pPr>
        <w:pStyle w:val="-"/>
      </w:pPr>
      <w:r>
        <w:t>Идентификатор группы компаний</w:t>
      </w:r>
      <w:r w:rsidR="00D31880">
        <w:t>;</w:t>
      </w:r>
    </w:p>
    <w:p w14:paraId="11065392" w14:textId="02DD0013" w:rsidR="00D31880" w:rsidRDefault="00D31880" w:rsidP="00D31880">
      <w:pPr>
        <w:pStyle w:val="-"/>
      </w:pPr>
      <w:r>
        <w:t>Фактический адрес</w:t>
      </w:r>
      <w:r w:rsidR="009E4215" w:rsidRPr="000E084D">
        <w:t>;</w:t>
      </w:r>
    </w:p>
    <w:p w14:paraId="7F97B4A0" w14:textId="77777777" w:rsidR="0099592F" w:rsidRDefault="00D31880" w:rsidP="00D31880">
      <w:pPr>
        <w:pStyle w:val="-"/>
      </w:pPr>
      <w:r>
        <w:t>Контактная информация</w:t>
      </w:r>
      <w:r w:rsidR="0099592F">
        <w:t xml:space="preserve"> застройщика:</w:t>
      </w:r>
    </w:p>
    <w:p w14:paraId="26AA445E" w14:textId="60C6553B" w:rsidR="0099592F" w:rsidRDefault="0099592F" w:rsidP="0099592F">
      <w:pPr>
        <w:pStyle w:val="-"/>
        <w:numPr>
          <w:ilvl w:val="1"/>
          <w:numId w:val="4"/>
        </w:numPr>
      </w:pPr>
      <w:r>
        <w:t xml:space="preserve"> Т</w:t>
      </w:r>
      <w:r w:rsidR="00D31880">
        <w:t>елефон</w:t>
      </w:r>
      <w:r>
        <w:t xml:space="preserve"> (ПД п. </w:t>
      </w:r>
      <w:r w:rsidRPr="0099592F">
        <w:rPr>
          <w:lang w:val="en-US"/>
        </w:rPr>
        <w:t>1.4.1</w:t>
      </w:r>
      <w:r>
        <w:t>)</w:t>
      </w:r>
      <w:r w:rsidR="001D75B1">
        <w:t>;</w:t>
      </w:r>
    </w:p>
    <w:p w14:paraId="198AE479" w14:textId="71EDA32E" w:rsidR="0099592F" w:rsidRDefault="00D31880" w:rsidP="0099592F">
      <w:pPr>
        <w:pStyle w:val="-"/>
        <w:numPr>
          <w:ilvl w:val="1"/>
          <w:numId w:val="4"/>
        </w:numPr>
      </w:pPr>
      <w:r>
        <w:t xml:space="preserve"> </w:t>
      </w:r>
      <w:proofErr w:type="spellStart"/>
      <w:r w:rsidR="0099592F">
        <w:t>E</w:t>
      </w:r>
      <w:r>
        <w:t>mail</w:t>
      </w:r>
      <w:proofErr w:type="spellEnd"/>
      <w:r w:rsidR="0099592F">
        <w:t xml:space="preserve"> (ПД п. </w:t>
      </w:r>
      <w:r w:rsidR="0099592F">
        <w:rPr>
          <w:lang w:val="en-US"/>
        </w:rPr>
        <w:t>1.4.2</w:t>
      </w:r>
      <w:r w:rsidR="0099592F">
        <w:t>)</w:t>
      </w:r>
      <w:r w:rsidR="001D75B1">
        <w:t>;</w:t>
      </w:r>
    </w:p>
    <w:p w14:paraId="3AC0CDDF" w14:textId="6AE7DD2A" w:rsidR="00D31880" w:rsidRDefault="00D31880" w:rsidP="0099592F">
      <w:pPr>
        <w:pStyle w:val="-"/>
        <w:numPr>
          <w:ilvl w:val="1"/>
          <w:numId w:val="4"/>
        </w:numPr>
      </w:pPr>
      <w:r>
        <w:t xml:space="preserve"> </w:t>
      </w:r>
      <w:proofErr w:type="spellStart"/>
      <w:r>
        <w:t>w</w:t>
      </w:r>
      <w:r w:rsidR="0099592F">
        <w:t>eb</w:t>
      </w:r>
      <w:proofErr w:type="spellEnd"/>
      <w:r w:rsidR="0099592F">
        <w:t xml:space="preserve">-сайт (ПД п. </w:t>
      </w:r>
      <w:r w:rsidR="0099592F">
        <w:rPr>
          <w:lang w:val="en-US"/>
        </w:rPr>
        <w:t>1.4.3</w:t>
      </w:r>
      <w:r w:rsidR="0099592F">
        <w:t>)</w:t>
      </w:r>
      <w:r w:rsidR="009E4215">
        <w:t>;</w:t>
      </w:r>
    </w:p>
    <w:p w14:paraId="0A03C063" w14:textId="1F4F3CAD" w:rsidR="0099592F" w:rsidRPr="000E084D" w:rsidRDefault="00D31880" w:rsidP="0099592F">
      <w:pPr>
        <w:pStyle w:val="-"/>
      </w:pPr>
      <w:r w:rsidRPr="000E084D">
        <w:t>Руководители организации</w:t>
      </w:r>
      <w:r w:rsidR="0099592F" w:rsidRPr="000E084D">
        <w:t xml:space="preserve"> (О лице, исполняющем функции единоличного исполнительного органа застройщика) </w:t>
      </w:r>
    </w:p>
    <w:p w14:paraId="512C5B1C" w14:textId="28C31BC7" w:rsidR="0099592F" w:rsidRDefault="0099592F" w:rsidP="0099592F">
      <w:pPr>
        <w:pStyle w:val="-"/>
        <w:numPr>
          <w:ilvl w:val="1"/>
          <w:numId w:val="4"/>
        </w:numPr>
      </w:pPr>
      <w:r>
        <w:t>Ф</w:t>
      </w:r>
      <w:r w:rsidR="00D31880">
        <w:t>амилия</w:t>
      </w:r>
      <w:r>
        <w:t xml:space="preserve"> (ПД п. </w:t>
      </w:r>
      <w:r w:rsidRPr="0099592F">
        <w:rPr>
          <w:lang w:val="en-US"/>
        </w:rPr>
        <w:t>1.5.1</w:t>
      </w:r>
      <w:r>
        <w:t>);</w:t>
      </w:r>
    </w:p>
    <w:p w14:paraId="7058A941" w14:textId="4D843D02" w:rsidR="0099592F" w:rsidRDefault="0099592F" w:rsidP="0099592F">
      <w:pPr>
        <w:pStyle w:val="-"/>
        <w:numPr>
          <w:ilvl w:val="1"/>
          <w:numId w:val="4"/>
        </w:numPr>
      </w:pPr>
      <w:r>
        <w:t>И</w:t>
      </w:r>
      <w:r w:rsidR="00D31880">
        <w:t>мя</w:t>
      </w:r>
      <w:r>
        <w:t xml:space="preserve"> (ПД п. </w:t>
      </w:r>
      <w:r w:rsidRPr="0099592F">
        <w:rPr>
          <w:lang w:val="en-US"/>
        </w:rPr>
        <w:t>1.5.</w:t>
      </w:r>
      <w:r>
        <w:t>2);</w:t>
      </w:r>
    </w:p>
    <w:p w14:paraId="51922C01" w14:textId="5CA76C9A" w:rsidR="0099592F" w:rsidRDefault="0099592F" w:rsidP="0099592F">
      <w:pPr>
        <w:pStyle w:val="-"/>
        <w:numPr>
          <w:ilvl w:val="1"/>
          <w:numId w:val="4"/>
        </w:numPr>
      </w:pPr>
      <w:r>
        <w:t>О</w:t>
      </w:r>
      <w:r w:rsidR="00D31880">
        <w:t>тчество</w:t>
      </w:r>
      <w:r>
        <w:t xml:space="preserve"> (ПД п. </w:t>
      </w:r>
      <w:r w:rsidRPr="0099592F">
        <w:rPr>
          <w:lang w:val="en-US"/>
        </w:rPr>
        <w:t>1.5.</w:t>
      </w:r>
      <w:r>
        <w:t>3);</w:t>
      </w:r>
    </w:p>
    <w:p w14:paraId="11A6C8F1" w14:textId="53CE7AFE" w:rsidR="00D31880" w:rsidRDefault="0099592F" w:rsidP="00890865">
      <w:pPr>
        <w:pStyle w:val="-"/>
        <w:numPr>
          <w:ilvl w:val="1"/>
          <w:numId w:val="4"/>
        </w:numPr>
      </w:pPr>
      <w:r>
        <w:t xml:space="preserve">Должность (ПД п. </w:t>
      </w:r>
      <w:r w:rsidRPr="0099592F">
        <w:rPr>
          <w:lang w:val="en-US"/>
        </w:rPr>
        <w:t>1.5.</w:t>
      </w:r>
      <w:r>
        <w:t>4)</w:t>
      </w:r>
      <w:r w:rsidR="00890865">
        <w:t xml:space="preserve"> </w:t>
      </w:r>
      <w:r w:rsidR="00890865" w:rsidRPr="00890865">
        <w:t>(справочник)</w:t>
      </w:r>
      <w:r w:rsidR="00890865">
        <w:rPr>
          <w:lang w:val="en-US"/>
        </w:rPr>
        <w:t>;</w:t>
      </w:r>
    </w:p>
    <w:p w14:paraId="35A21E55" w14:textId="7F35A482" w:rsidR="0099592F" w:rsidRDefault="00D31880" w:rsidP="00D31880">
      <w:pPr>
        <w:pStyle w:val="-"/>
      </w:pPr>
      <w:r>
        <w:t>Учредители и бенефициары</w:t>
      </w:r>
      <w:r w:rsidR="00B217BF">
        <w:rPr>
          <w:lang w:val="en-US"/>
        </w:rPr>
        <w:t>:</w:t>
      </w:r>
    </w:p>
    <w:p w14:paraId="467792BA" w14:textId="2AD3EE97" w:rsidR="00D31880" w:rsidRDefault="00890865" w:rsidP="00B217BF">
      <w:pPr>
        <w:pStyle w:val="-"/>
        <w:numPr>
          <w:ilvl w:val="1"/>
          <w:numId w:val="4"/>
        </w:numPr>
      </w:pPr>
      <w:r w:rsidRPr="00890865">
        <w:t>Информация об учредителе ЮЛ, резиденте Российской Федерации</w:t>
      </w:r>
      <w:r w:rsidR="00B217BF" w:rsidRPr="00B217BF">
        <w:t xml:space="preserve"> </w:t>
      </w:r>
      <w:r w:rsidR="00B217BF">
        <w:t>(ПД п. 3</w:t>
      </w:r>
      <w:r w:rsidR="00B217BF" w:rsidRPr="00B217BF">
        <w:t>.1</w:t>
      </w:r>
      <w:r w:rsidR="00B217BF">
        <w:t>)</w:t>
      </w:r>
      <w:r w:rsidR="00B217BF" w:rsidRPr="00B217BF">
        <w:t>:</w:t>
      </w:r>
    </w:p>
    <w:p w14:paraId="2D4D4BBE" w14:textId="5A221FA1" w:rsidR="00890865" w:rsidRDefault="00890865" w:rsidP="00890865">
      <w:pPr>
        <w:pStyle w:val="-"/>
        <w:numPr>
          <w:ilvl w:val="2"/>
          <w:numId w:val="4"/>
        </w:numPr>
      </w:pPr>
      <w:r w:rsidRPr="00890865">
        <w:t>Организационно-правовая форма</w:t>
      </w:r>
      <w:r>
        <w:t xml:space="preserve"> </w:t>
      </w:r>
      <w:r w:rsidRPr="00890865">
        <w:t>(справочник)</w:t>
      </w:r>
      <w:r w:rsidR="00B217BF">
        <w:rPr>
          <w:lang w:val="en-US"/>
        </w:rPr>
        <w:t>;</w:t>
      </w:r>
    </w:p>
    <w:p w14:paraId="30AC1ED6" w14:textId="35870256" w:rsidR="00890865" w:rsidRDefault="00890865" w:rsidP="00890865">
      <w:pPr>
        <w:pStyle w:val="-"/>
        <w:numPr>
          <w:ilvl w:val="2"/>
          <w:numId w:val="4"/>
        </w:numPr>
      </w:pPr>
      <w:r w:rsidRPr="00890865">
        <w:t>Полное наименование без ОПФ</w:t>
      </w:r>
      <w:r w:rsidR="00B217BF">
        <w:rPr>
          <w:lang w:val="en-US"/>
        </w:rPr>
        <w:t>;</w:t>
      </w:r>
    </w:p>
    <w:p w14:paraId="0ACB573E" w14:textId="0B29A486" w:rsidR="00890865" w:rsidRDefault="00890865" w:rsidP="00890865">
      <w:pPr>
        <w:pStyle w:val="-"/>
        <w:numPr>
          <w:ilvl w:val="2"/>
          <w:numId w:val="4"/>
        </w:numPr>
      </w:pPr>
      <w:r w:rsidRPr="00890865">
        <w:t>ИНН</w:t>
      </w:r>
      <w:r w:rsidR="00B217BF">
        <w:rPr>
          <w:lang w:val="en-US"/>
        </w:rPr>
        <w:t>;</w:t>
      </w:r>
    </w:p>
    <w:p w14:paraId="06DA5787" w14:textId="61864296" w:rsidR="00890865" w:rsidRDefault="00890865" w:rsidP="00890865">
      <w:pPr>
        <w:pStyle w:val="-"/>
        <w:numPr>
          <w:ilvl w:val="2"/>
          <w:numId w:val="4"/>
        </w:numPr>
      </w:pPr>
      <w:r w:rsidRPr="00890865">
        <w:t xml:space="preserve">Доля в </w:t>
      </w:r>
      <w:r w:rsidR="00442489">
        <w:t xml:space="preserve">высшем </w:t>
      </w:r>
      <w:r w:rsidRPr="00890865">
        <w:t>органе управления, в долях</w:t>
      </w:r>
      <w:r w:rsidR="00B217BF" w:rsidRPr="00B217BF">
        <w:t>;</w:t>
      </w:r>
    </w:p>
    <w:p w14:paraId="64A3483E" w14:textId="3732367B" w:rsidR="00B217BF" w:rsidRDefault="00890865" w:rsidP="00B217BF">
      <w:pPr>
        <w:pStyle w:val="-"/>
        <w:numPr>
          <w:ilvl w:val="1"/>
          <w:numId w:val="4"/>
        </w:numPr>
      </w:pPr>
      <w:r w:rsidRPr="00890865">
        <w:t>Информация об учредителе ЮЛ, Нерезиденте Российской Федерации</w:t>
      </w:r>
      <w:r w:rsidR="00B217BF" w:rsidRPr="00B217BF">
        <w:t xml:space="preserve"> </w:t>
      </w:r>
      <w:r w:rsidR="00B217BF">
        <w:t>(ПД п. 3</w:t>
      </w:r>
      <w:r w:rsidR="00B217BF" w:rsidRPr="00B217BF">
        <w:t>.2</w:t>
      </w:r>
      <w:r w:rsidR="00B217BF">
        <w:t>)</w:t>
      </w:r>
      <w:r w:rsidR="00B217BF" w:rsidRPr="00B217BF">
        <w:t>:</w:t>
      </w:r>
    </w:p>
    <w:p w14:paraId="75FF7CD3" w14:textId="1E8B7623" w:rsidR="00890865" w:rsidRDefault="00890865" w:rsidP="00890865">
      <w:pPr>
        <w:pStyle w:val="-"/>
        <w:numPr>
          <w:ilvl w:val="2"/>
          <w:numId w:val="4"/>
        </w:numPr>
      </w:pPr>
      <w:r w:rsidRPr="00890865">
        <w:lastRenderedPageBreak/>
        <w:t>Полное наименование</w:t>
      </w:r>
      <w:r>
        <w:t xml:space="preserve"> </w:t>
      </w:r>
      <w:r w:rsidRPr="00890865">
        <w:t>(справочник)</w:t>
      </w:r>
      <w:r w:rsidR="00B217BF">
        <w:rPr>
          <w:lang w:val="en-US"/>
        </w:rPr>
        <w:t>;</w:t>
      </w:r>
    </w:p>
    <w:p w14:paraId="4C495ED8" w14:textId="4D42B15F" w:rsidR="00890865" w:rsidRDefault="00890865" w:rsidP="00890865">
      <w:pPr>
        <w:pStyle w:val="-"/>
        <w:numPr>
          <w:ilvl w:val="2"/>
          <w:numId w:val="4"/>
        </w:numPr>
      </w:pPr>
      <w:r w:rsidRPr="00890865">
        <w:t>Страна регистрации ЮЛ</w:t>
      </w:r>
      <w:r>
        <w:t xml:space="preserve"> </w:t>
      </w:r>
      <w:r w:rsidRPr="00890865">
        <w:t>(справочник)</w:t>
      </w:r>
      <w:r w:rsidR="00B217BF">
        <w:rPr>
          <w:lang w:val="en-US"/>
        </w:rPr>
        <w:t>;</w:t>
      </w:r>
    </w:p>
    <w:p w14:paraId="3AF5450F" w14:textId="27429636" w:rsidR="00890865" w:rsidRDefault="00890865" w:rsidP="00890865">
      <w:pPr>
        <w:pStyle w:val="-"/>
        <w:numPr>
          <w:ilvl w:val="2"/>
          <w:numId w:val="4"/>
        </w:numPr>
      </w:pPr>
      <w:r w:rsidRPr="00890865">
        <w:t>Дата регистрации</w:t>
      </w:r>
      <w:r w:rsidR="00B217BF">
        <w:rPr>
          <w:lang w:val="en-US"/>
        </w:rPr>
        <w:t>;</w:t>
      </w:r>
    </w:p>
    <w:p w14:paraId="738782C3" w14:textId="35163F3B" w:rsidR="00B217BF" w:rsidRDefault="00B217BF" w:rsidP="00B217BF">
      <w:pPr>
        <w:pStyle w:val="-"/>
        <w:numPr>
          <w:ilvl w:val="2"/>
          <w:numId w:val="4"/>
        </w:numPr>
      </w:pPr>
      <w:r w:rsidRPr="00B217BF">
        <w:t>Регистрационный номер</w:t>
      </w:r>
      <w:r>
        <w:rPr>
          <w:lang w:val="en-US"/>
        </w:rPr>
        <w:t>;</w:t>
      </w:r>
    </w:p>
    <w:p w14:paraId="5D12DADA" w14:textId="5DD3D892" w:rsidR="00B217BF" w:rsidRDefault="00B217BF" w:rsidP="00B217BF">
      <w:pPr>
        <w:pStyle w:val="-"/>
        <w:numPr>
          <w:ilvl w:val="2"/>
          <w:numId w:val="4"/>
        </w:numPr>
      </w:pPr>
      <w:r w:rsidRPr="00B217BF">
        <w:t>Наименование регистрирующего органа</w:t>
      </w:r>
      <w:r>
        <w:rPr>
          <w:lang w:val="en-US"/>
        </w:rPr>
        <w:t>;</w:t>
      </w:r>
    </w:p>
    <w:p w14:paraId="384E3BEE" w14:textId="49357E1F" w:rsidR="00B217BF" w:rsidRDefault="00B217BF" w:rsidP="00B217BF">
      <w:pPr>
        <w:pStyle w:val="-"/>
        <w:numPr>
          <w:ilvl w:val="2"/>
          <w:numId w:val="4"/>
        </w:numPr>
      </w:pPr>
      <w:r w:rsidRPr="00B217BF">
        <w:t>Адрес регистрации</w:t>
      </w:r>
      <w:r>
        <w:rPr>
          <w:lang w:val="en-US"/>
        </w:rPr>
        <w:t>;</w:t>
      </w:r>
    </w:p>
    <w:p w14:paraId="0E18109D" w14:textId="3AFC20CF" w:rsidR="00890865" w:rsidRDefault="00890865" w:rsidP="00890865">
      <w:pPr>
        <w:pStyle w:val="-"/>
        <w:numPr>
          <w:ilvl w:val="2"/>
          <w:numId w:val="4"/>
        </w:numPr>
      </w:pPr>
      <w:r w:rsidRPr="00890865">
        <w:t>Доля в органе управления, в долях</w:t>
      </w:r>
      <w:r w:rsidR="00B217BF" w:rsidRPr="00B217BF">
        <w:t>;</w:t>
      </w:r>
    </w:p>
    <w:p w14:paraId="475609EC" w14:textId="2813E90F" w:rsidR="00890865" w:rsidRDefault="00890865" w:rsidP="00890865">
      <w:pPr>
        <w:pStyle w:val="-"/>
        <w:numPr>
          <w:ilvl w:val="1"/>
          <w:numId w:val="4"/>
        </w:numPr>
      </w:pPr>
      <w:r w:rsidRPr="00890865">
        <w:t>Информация об учредителе ФЛ</w:t>
      </w:r>
      <w:r w:rsidR="00B217BF" w:rsidRPr="00B217BF">
        <w:t xml:space="preserve"> </w:t>
      </w:r>
      <w:r w:rsidR="00B217BF">
        <w:t>(ПД п. 3</w:t>
      </w:r>
      <w:r w:rsidR="00B217BF" w:rsidRPr="00B217BF">
        <w:t>.3</w:t>
      </w:r>
      <w:r w:rsidR="00B217BF">
        <w:t>)</w:t>
      </w:r>
      <w:r w:rsidR="00B217BF" w:rsidRPr="00B217BF">
        <w:t>:</w:t>
      </w:r>
    </w:p>
    <w:p w14:paraId="1488025B" w14:textId="44CB0903" w:rsidR="00B217BF" w:rsidRDefault="00B217BF" w:rsidP="00B217BF">
      <w:pPr>
        <w:pStyle w:val="-"/>
        <w:numPr>
          <w:ilvl w:val="2"/>
          <w:numId w:val="4"/>
        </w:numPr>
      </w:pPr>
      <w:r w:rsidRPr="00B217BF">
        <w:t>Фамилия;</w:t>
      </w:r>
    </w:p>
    <w:p w14:paraId="6555FFC7" w14:textId="7F2D1652" w:rsidR="00B217BF" w:rsidRDefault="00B217BF" w:rsidP="00B217BF">
      <w:pPr>
        <w:pStyle w:val="-"/>
        <w:numPr>
          <w:ilvl w:val="2"/>
          <w:numId w:val="4"/>
        </w:numPr>
      </w:pPr>
      <w:r w:rsidRPr="00B217BF">
        <w:t>Имя</w:t>
      </w:r>
      <w:r>
        <w:rPr>
          <w:lang w:val="en-US"/>
        </w:rPr>
        <w:t>;</w:t>
      </w:r>
    </w:p>
    <w:p w14:paraId="2B907E0C" w14:textId="74A86871" w:rsidR="00B217BF" w:rsidRDefault="00B217BF" w:rsidP="00B217BF">
      <w:pPr>
        <w:pStyle w:val="-"/>
        <w:numPr>
          <w:ilvl w:val="2"/>
          <w:numId w:val="4"/>
        </w:numPr>
      </w:pPr>
      <w:r w:rsidRPr="00B217BF">
        <w:t>Отчество</w:t>
      </w:r>
      <w:r>
        <w:rPr>
          <w:lang w:val="en-US"/>
        </w:rPr>
        <w:t>;</w:t>
      </w:r>
    </w:p>
    <w:p w14:paraId="78C15956" w14:textId="05434CC7" w:rsidR="00B217BF" w:rsidRDefault="00B217BF" w:rsidP="00B217BF">
      <w:pPr>
        <w:pStyle w:val="-"/>
        <w:numPr>
          <w:ilvl w:val="2"/>
          <w:numId w:val="4"/>
        </w:numPr>
      </w:pPr>
      <w:r w:rsidRPr="00B217BF">
        <w:t>Гражданство (справочник)</w:t>
      </w:r>
      <w:r>
        <w:rPr>
          <w:lang w:val="en-US"/>
        </w:rPr>
        <w:t>;</w:t>
      </w:r>
    </w:p>
    <w:p w14:paraId="337D482B" w14:textId="67862747" w:rsidR="00B217BF" w:rsidRDefault="00B217BF" w:rsidP="00B217BF">
      <w:pPr>
        <w:pStyle w:val="-"/>
        <w:numPr>
          <w:ilvl w:val="2"/>
          <w:numId w:val="4"/>
        </w:numPr>
      </w:pPr>
      <w:r w:rsidRPr="00B217BF">
        <w:t>Страна пребывания (справочник)</w:t>
      </w:r>
      <w:r>
        <w:rPr>
          <w:lang w:val="en-US"/>
        </w:rPr>
        <w:t>;</w:t>
      </w:r>
    </w:p>
    <w:p w14:paraId="2A832D8D" w14:textId="2C29BBDA" w:rsidR="00B217BF" w:rsidRDefault="00B217BF" w:rsidP="00B217BF">
      <w:pPr>
        <w:pStyle w:val="-"/>
        <w:numPr>
          <w:ilvl w:val="2"/>
          <w:numId w:val="4"/>
        </w:numPr>
      </w:pPr>
      <w:r w:rsidRPr="00B217BF">
        <w:t xml:space="preserve">Доля в </w:t>
      </w:r>
      <w:r w:rsidR="00442489">
        <w:t xml:space="preserve">высшем </w:t>
      </w:r>
      <w:r w:rsidRPr="00B217BF">
        <w:t>органе управления, в долях;</w:t>
      </w:r>
    </w:p>
    <w:p w14:paraId="27AA7FF2" w14:textId="3AB29EF1" w:rsidR="00B217BF" w:rsidRPr="000E084D" w:rsidRDefault="00D31880" w:rsidP="00D31880">
      <w:pPr>
        <w:pStyle w:val="-"/>
      </w:pPr>
      <w:r w:rsidRPr="000E084D">
        <w:t>Информация о расчетных счетах застройщика</w:t>
      </w:r>
      <w:r w:rsidR="00B217BF" w:rsidRPr="000E084D">
        <w:t xml:space="preserve"> (ПД п. 19.4):</w:t>
      </w:r>
    </w:p>
    <w:p w14:paraId="2CBF1E1E" w14:textId="13EBC9F6" w:rsidR="00B217BF" w:rsidRDefault="00B217BF" w:rsidP="00B217BF">
      <w:pPr>
        <w:pStyle w:val="-"/>
        <w:numPr>
          <w:ilvl w:val="1"/>
          <w:numId w:val="4"/>
        </w:numPr>
      </w:pPr>
      <w:r>
        <w:t>Н</w:t>
      </w:r>
      <w:r w:rsidR="004D4E61">
        <w:t xml:space="preserve">омер разрешения на </w:t>
      </w:r>
      <w:r w:rsidR="004D4E61" w:rsidRPr="00B217BF">
        <w:t>строительство,</w:t>
      </w:r>
      <w:r>
        <w:t xml:space="preserve"> в рамках которого открыт расчетный счет</w:t>
      </w:r>
      <w:r w:rsidRPr="00B217BF">
        <w:t>;</w:t>
      </w:r>
    </w:p>
    <w:p w14:paraId="48233C79" w14:textId="1CA7D9A9" w:rsidR="00B217BF" w:rsidRDefault="00B217BF" w:rsidP="00B217BF">
      <w:pPr>
        <w:pStyle w:val="-"/>
        <w:numPr>
          <w:ilvl w:val="1"/>
          <w:numId w:val="4"/>
        </w:numPr>
      </w:pPr>
      <w:r w:rsidRPr="00B217BF">
        <w:t>Номер расчетного счета</w:t>
      </w:r>
      <w:r>
        <w:rPr>
          <w:lang w:val="en-US"/>
        </w:rPr>
        <w:t>;</w:t>
      </w:r>
    </w:p>
    <w:p w14:paraId="1F3DB953" w14:textId="370B732E" w:rsidR="00B217BF" w:rsidRDefault="00B217BF" w:rsidP="00B217BF">
      <w:pPr>
        <w:pStyle w:val="-"/>
        <w:numPr>
          <w:ilvl w:val="1"/>
          <w:numId w:val="4"/>
        </w:numPr>
      </w:pPr>
      <w:r w:rsidRPr="00B217BF">
        <w:t>Статус счета (справочник)</w:t>
      </w:r>
      <w:r>
        <w:rPr>
          <w:lang w:val="en-US"/>
        </w:rPr>
        <w:t>;</w:t>
      </w:r>
    </w:p>
    <w:p w14:paraId="37FD78EA" w14:textId="6700908E" w:rsidR="00B217BF" w:rsidRDefault="00B217BF" w:rsidP="00B217BF">
      <w:pPr>
        <w:pStyle w:val="-"/>
        <w:numPr>
          <w:ilvl w:val="1"/>
          <w:numId w:val="4"/>
        </w:numPr>
      </w:pPr>
      <w:r w:rsidRPr="00B217BF">
        <w:t>Дата открытия</w:t>
      </w:r>
      <w:r>
        <w:rPr>
          <w:lang w:val="en-US"/>
        </w:rPr>
        <w:t>;</w:t>
      </w:r>
    </w:p>
    <w:p w14:paraId="0B53E0A3" w14:textId="7E84CC1C" w:rsidR="00B217BF" w:rsidRDefault="00B217BF" w:rsidP="00B217BF">
      <w:pPr>
        <w:pStyle w:val="-"/>
        <w:numPr>
          <w:ilvl w:val="1"/>
          <w:numId w:val="4"/>
        </w:numPr>
      </w:pPr>
      <w:r w:rsidRPr="00B217BF">
        <w:t>Информация о банке</w:t>
      </w:r>
      <w:r>
        <w:rPr>
          <w:lang w:val="en-US"/>
        </w:rPr>
        <w:t>:</w:t>
      </w:r>
    </w:p>
    <w:p w14:paraId="3CC3D5B8" w14:textId="1906BF30" w:rsidR="00B217BF" w:rsidRDefault="00B217BF" w:rsidP="00B217BF">
      <w:pPr>
        <w:pStyle w:val="-"/>
        <w:numPr>
          <w:ilvl w:val="2"/>
          <w:numId w:val="4"/>
        </w:numPr>
      </w:pPr>
      <w:r w:rsidRPr="00B217BF">
        <w:t>Наименование</w:t>
      </w:r>
      <w:r>
        <w:rPr>
          <w:lang w:val="en-US"/>
        </w:rPr>
        <w:t>;</w:t>
      </w:r>
    </w:p>
    <w:p w14:paraId="07855262" w14:textId="0C4CB5B2" w:rsidR="00B217BF" w:rsidRDefault="00B217BF" w:rsidP="00B217BF">
      <w:pPr>
        <w:pStyle w:val="-"/>
        <w:numPr>
          <w:ilvl w:val="2"/>
          <w:numId w:val="4"/>
        </w:numPr>
      </w:pPr>
      <w:r w:rsidRPr="00B217BF">
        <w:t>БИК</w:t>
      </w:r>
      <w:r>
        <w:rPr>
          <w:lang w:val="en-US"/>
        </w:rPr>
        <w:t>;</w:t>
      </w:r>
    </w:p>
    <w:p w14:paraId="2DDF87D3" w14:textId="1998073B" w:rsidR="00B217BF" w:rsidRDefault="00B217BF" w:rsidP="00B217BF">
      <w:pPr>
        <w:pStyle w:val="-"/>
        <w:numPr>
          <w:ilvl w:val="2"/>
          <w:numId w:val="4"/>
        </w:numPr>
      </w:pPr>
      <w:r w:rsidRPr="00B217BF">
        <w:t>ИНН</w:t>
      </w:r>
      <w:r>
        <w:rPr>
          <w:lang w:val="en-US"/>
        </w:rPr>
        <w:t>;</w:t>
      </w:r>
    </w:p>
    <w:p w14:paraId="6E0EC76E" w14:textId="544CC14E" w:rsidR="00B217BF" w:rsidRDefault="00B217BF" w:rsidP="00B217BF">
      <w:pPr>
        <w:pStyle w:val="-"/>
        <w:numPr>
          <w:ilvl w:val="2"/>
          <w:numId w:val="4"/>
        </w:numPr>
      </w:pPr>
      <w:r w:rsidRPr="00B217BF">
        <w:t>КПП</w:t>
      </w:r>
      <w:r>
        <w:rPr>
          <w:lang w:val="en-US"/>
        </w:rPr>
        <w:t>;</w:t>
      </w:r>
    </w:p>
    <w:p w14:paraId="7444C6DA" w14:textId="441033AB" w:rsidR="00D31880" w:rsidRDefault="00B217BF" w:rsidP="00B217BF">
      <w:pPr>
        <w:pStyle w:val="-"/>
        <w:numPr>
          <w:ilvl w:val="2"/>
          <w:numId w:val="4"/>
        </w:numPr>
      </w:pPr>
      <w:r w:rsidRPr="00B217BF">
        <w:t>ОГРН</w:t>
      </w:r>
      <w:r>
        <w:rPr>
          <w:lang w:val="en-US"/>
        </w:rPr>
        <w:t>;</w:t>
      </w:r>
    </w:p>
    <w:p w14:paraId="22B37542" w14:textId="776C3DE8" w:rsidR="00482B78" w:rsidRDefault="001A5F74" w:rsidP="009E4215">
      <w:pPr>
        <w:pStyle w:val="a3"/>
      </w:pPr>
      <w:bookmarkStart w:id="116" w:name="З_расширенные"/>
      <w:r w:rsidRPr="001A5F74">
        <w:rPr>
          <w:u w:val="single"/>
        </w:rPr>
        <w:t>Расширенные сведения о застройщике</w:t>
      </w:r>
      <w:bookmarkEnd w:id="116"/>
      <w:r>
        <w:t>:</w:t>
      </w:r>
    </w:p>
    <w:p w14:paraId="16C0DF41" w14:textId="77777777" w:rsidR="00906768" w:rsidRDefault="00906768" w:rsidP="00906768">
      <w:pPr>
        <w:pStyle w:val="-"/>
      </w:pPr>
      <w:r>
        <w:t>Идентификатор застройщика;</w:t>
      </w:r>
    </w:p>
    <w:p w14:paraId="00416DA6" w14:textId="1375D79C" w:rsidR="00906768" w:rsidRDefault="00906768" w:rsidP="00906768">
      <w:pPr>
        <w:pStyle w:val="-"/>
      </w:pPr>
      <w:r>
        <w:t>Наименование (</w:t>
      </w:r>
      <w:r w:rsidRPr="004247F4">
        <w:t>ОПФ; краткое, полное и коммерческое наименование)</w:t>
      </w:r>
      <w:r w:rsidR="00B217BF">
        <w:t xml:space="preserve"> (</w:t>
      </w:r>
      <w:proofErr w:type="spellStart"/>
      <w:r w:rsidR="00B217BF" w:rsidRPr="00B217BF">
        <w:t>см.выше</w:t>
      </w:r>
      <w:proofErr w:type="spellEnd"/>
      <w:r w:rsidR="00B217BF">
        <w:t>)</w:t>
      </w:r>
      <w:r w:rsidR="00B217BF" w:rsidRPr="00B217BF">
        <w:t>;</w:t>
      </w:r>
    </w:p>
    <w:p w14:paraId="69183326" w14:textId="45352189" w:rsidR="00906768" w:rsidRDefault="00906768" w:rsidP="00906768">
      <w:pPr>
        <w:pStyle w:val="-"/>
      </w:pPr>
      <w:r>
        <w:t>Юридический адрес</w:t>
      </w:r>
      <w:r w:rsidR="00B217BF">
        <w:t xml:space="preserve"> (</w:t>
      </w:r>
      <w:proofErr w:type="spellStart"/>
      <w:r w:rsidR="00B217BF">
        <w:rPr>
          <w:lang w:val="en-US"/>
        </w:rPr>
        <w:t>см.выше</w:t>
      </w:r>
      <w:proofErr w:type="spellEnd"/>
      <w:r w:rsidR="00B217BF">
        <w:t>)</w:t>
      </w:r>
      <w:r w:rsidR="00B217BF" w:rsidRPr="00B217BF">
        <w:t>;</w:t>
      </w:r>
    </w:p>
    <w:p w14:paraId="606F1B56" w14:textId="22B5DC79" w:rsidR="00906768" w:rsidDel="00BB3BE4" w:rsidRDefault="00906768" w:rsidP="00906768">
      <w:pPr>
        <w:pStyle w:val="-"/>
      </w:pPr>
      <w:r>
        <w:t xml:space="preserve">Информация о государственной регистрации (ИНН; </w:t>
      </w:r>
      <w:r w:rsidDel="00BB3BE4">
        <w:t>ОГРН</w:t>
      </w:r>
      <w:r>
        <w:t>; КПП; д</w:t>
      </w:r>
      <w:r w:rsidDel="00BB3BE4">
        <w:t>ата регистрации</w:t>
      </w:r>
      <w:r w:rsidR="00B217BF">
        <w:t>) (</w:t>
      </w:r>
      <w:proofErr w:type="spellStart"/>
      <w:r w:rsidR="00B217BF" w:rsidRPr="00B217BF">
        <w:t>см.выше</w:t>
      </w:r>
      <w:proofErr w:type="spellEnd"/>
      <w:r w:rsidR="00B217BF">
        <w:t>)</w:t>
      </w:r>
      <w:r w:rsidR="00B217BF" w:rsidRPr="00B217BF">
        <w:t>;</w:t>
      </w:r>
    </w:p>
    <w:p w14:paraId="21789500" w14:textId="018A76EE" w:rsidR="00906768" w:rsidRDefault="00906768" w:rsidP="00906768">
      <w:pPr>
        <w:pStyle w:val="-"/>
      </w:pPr>
      <w:r>
        <w:t>Регионы хозяйственной деятельности</w:t>
      </w:r>
      <w:r w:rsidR="004D4E61">
        <w:t xml:space="preserve"> </w:t>
      </w:r>
      <w:r w:rsidR="004D4E61" w:rsidRPr="00890865">
        <w:t>(справочник)</w:t>
      </w:r>
      <w:r>
        <w:t>;</w:t>
      </w:r>
    </w:p>
    <w:p w14:paraId="29F8E3EA" w14:textId="40A92CE6" w:rsidR="00906768" w:rsidRDefault="00906768" w:rsidP="00906768">
      <w:pPr>
        <w:pStyle w:val="-"/>
      </w:pPr>
      <w:r>
        <w:t>Список жилых комплексов застройщика (</w:t>
      </w:r>
      <w:r w:rsidR="00284A0A" w:rsidRPr="00284A0A">
        <w:rPr>
          <w:rStyle w:val="af4"/>
        </w:rPr>
        <w:t>Базовые сведения о жилом комплексе</w:t>
      </w:r>
      <w:r>
        <w:t>);</w:t>
      </w:r>
    </w:p>
    <w:p w14:paraId="4C4C435A" w14:textId="7EECD582" w:rsidR="00906768" w:rsidRDefault="00906768" w:rsidP="00906768">
      <w:pPr>
        <w:pStyle w:val="-"/>
      </w:pPr>
      <w:r>
        <w:lastRenderedPageBreak/>
        <w:t>Список объектов строительства застройщика (</w:t>
      </w:r>
      <w:r w:rsidR="00284A0A" w:rsidRPr="00284A0A">
        <w:rPr>
          <w:rStyle w:val="af4"/>
        </w:rPr>
        <w:t>Базовые сведения об объекте строительства</w:t>
      </w:r>
      <w:r>
        <w:t>);</w:t>
      </w:r>
    </w:p>
    <w:p w14:paraId="24C0A824" w14:textId="77777777" w:rsidR="00906768" w:rsidRDefault="00906768" w:rsidP="00906768">
      <w:pPr>
        <w:pStyle w:val="-"/>
      </w:pPr>
      <w:r>
        <w:t>Идентификатор группы компаний;</w:t>
      </w:r>
    </w:p>
    <w:p w14:paraId="0DFF3BC2" w14:textId="71E33A56" w:rsidR="00906768" w:rsidRDefault="00906768" w:rsidP="00906768">
      <w:pPr>
        <w:pStyle w:val="-"/>
      </w:pPr>
      <w:r>
        <w:t>Фактический адрес;</w:t>
      </w:r>
      <w:r w:rsidR="004D4E61">
        <w:t xml:space="preserve"> (</w:t>
      </w:r>
      <w:proofErr w:type="spellStart"/>
      <w:r w:rsidR="004D4E61" w:rsidRPr="00B217BF">
        <w:t>см.выше</w:t>
      </w:r>
      <w:proofErr w:type="spellEnd"/>
      <w:r w:rsidR="004D4E61">
        <w:t>)</w:t>
      </w:r>
      <w:r w:rsidR="004D4E61" w:rsidRPr="00B217BF">
        <w:t>;</w:t>
      </w:r>
    </w:p>
    <w:p w14:paraId="13A42A51" w14:textId="4F93FD0D" w:rsidR="00906768" w:rsidRDefault="00906768" w:rsidP="00906768">
      <w:pPr>
        <w:pStyle w:val="-"/>
      </w:pPr>
      <w:r>
        <w:t>Контактная информ</w:t>
      </w:r>
      <w:r w:rsidR="00B217BF">
        <w:t xml:space="preserve">ация (телефон; </w:t>
      </w:r>
      <w:proofErr w:type="spellStart"/>
      <w:r w:rsidR="00B217BF">
        <w:t>email</w:t>
      </w:r>
      <w:proofErr w:type="spellEnd"/>
      <w:r w:rsidR="00B217BF">
        <w:t xml:space="preserve">; </w:t>
      </w:r>
      <w:proofErr w:type="spellStart"/>
      <w:r w:rsidR="00B217BF">
        <w:t>web</w:t>
      </w:r>
      <w:proofErr w:type="spellEnd"/>
      <w:r w:rsidR="00B217BF">
        <w:t>-сайт)</w:t>
      </w:r>
      <w:r w:rsidR="00B217BF" w:rsidRPr="00B217BF">
        <w:t xml:space="preserve"> </w:t>
      </w:r>
      <w:r w:rsidR="00B217BF">
        <w:t>(</w:t>
      </w:r>
      <w:proofErr w:type="spellStart"/>
      <w:r w:rsidR="00B217BF" w:rsidRPr="00B217BF">
        <w:t>см.выше</w:t>
      </w:r>
      <w:proofErr w:type="spellEnd"/>
      <w:r w:rsidR="00B217BF">
        <w:t>)</w:t>
      </w:r>
      <w:r w:rsidR="00B217BF" w:rsidRPr="00B217BF">
        <w:t>;</w:t>
      </w:r>
    </w:p>
    <w:p w14:paraId="1BF818AE" w14:textId="53DC36CD" w:rsidR="00906768" w:rsidRDefault="00906768" w:rsidP="00906768">
      <w:pPr>
        <w:pStyle w:val="-"/>
      </w:pPr>
      <w:r>
        <w:t>Руководители организации (фам</w:t>
      </w:r>
      <w:r w:rsidR="00B217BF">
        <w:t>илия, имя, отчество, должность)</w:t>
      </w:r>
      <w:r w:rsidR="00B217BF" w:rsidRPr="00B217BF">
        <w:t xml:space="preserve"> </w:t>
      </w:r>
      <w:r w:rsidR="00B217BF">
        <w:t>(</w:t>
      </w:r>
      <w:proofErr w:type="spellStart"/>
      <w:r w:rsidR="00B217BF" w:rsidRPr="00B217BF">
        <w:t>см.выше</w:t>
      </w:r>
      <w:proofErr w:type="spellEnd"/>
      <w:r w:rsidR="00B217BF">
        <w:t>)</w:t>
      </w:r>
      <w:r w:rsidR="00B217BF" w:rsidRPr="00B217BF">
        <w:t>;</w:t>
      </w:r>
    </w:p>
    <w:p w14:paraId="17D787FB" w14:textId="1AAF6466" w:rsidR="00906768" w:rsidRDefault="00B217BF" w:rsidP="00906768">
      <w:pPr>
        <w:pStyle w:val="-"/>
      </w:pPr>
      <w:r>
        <w:t>Учредители и бенефициары (</w:t>
      </w:r>
      <w:proofErr w:type="spellStart"/>
      <w:r w:rsidRPr="00B217BF">
        <w:t>см.выше</w:t>
      </w:r>
      <w:proofErr w:type="spellEnd"/>
      <w:r>
        <w:t>)</w:t>
      </w:r>
      <w:r w:rsidRPr="00B217BF">
        <w:t>;</w:t>
      </w:r>
    </w:p>
    <w:p w14:paraId="42886793" w14:textId="589558EF" w:rsidR="00906768" w:rsidRDefault="00906768" w:rsidP="00906768">
      <w:pPr>
        <w:pStyle w:val="-"/>
      </w:pPr>
      <w:r>
        <w:t xml:space="preserve">Информация о расчетных счетах застройщика (номер РНС, в рамках которого открыт расчетный счет; номер расчетного счета; дата открытия; статус счета; информация о банке </w:t>
      </w:r>
      <w:r w:rsidR="00B217BF">
        <w:t>(наименование; ИНН; КПП; ОГРН)) (</w:t>
      </w:r>
      <w:proofErr w:type="spellStart"/>
      <w:r w:rsidR="00B217BF" w:rsidRPr="00B217BF">
        <w:t>см.выше</w:t>
      </w:r>
      <w:proofErr w:type="spellEnd"/>
      <w:r w:rsidR="00B217BF">
        <w:t>)</w:t>
      </w:r>
      <w:r w:rsidR="00B217BF" w:rsidRPr="00B217BF">
        <w:t>;</w:t>
      </w:r>
    </w:p>
    <w:p w14:paraId="19154C50" w14:textId="23C99584" w:rsidR="00B217BF" w:rsidRDefault="00906768" w:rsidP="00906768">
      <w:pPr>
        <w:pStyle w:val="-"/>
      </w:pPr>
      <w:r>
        <w:t>Членства в организациях</w:t>
      </w:r>
      <w:r w:rsidR="00B217BF">
        <w:t>:</w:t>
      </w:r>
    </w:p>
    <w:p w14:paraId="3CD34597" w14:textId="12CFDA50" w:rsidR="007407B7" w:rsidRDefault="00B217BF" w:rsidP="007407B7">
      <w:pPr>
        <w:pStyle w:val="-"/>
        <w:numPr>
          <w:ilvl w:val="1"/>
          <w:numId w:val="4"/>
        </w:numPr>
      </w:pPr>
      <w:r w:rsidRPr="00B217BF">
        <w:t xml:space="preserve">Членство </w:t>
      </w:r>
      <w:r w:rsidR="007407B7" w:rsidRPr="007407B7">
        <w:t xml:space="preserve">застройщика в иных некоммерческих организациях </w:t>
      </w:r>
      <w:r w:rsidR="007407B7">
        <w:t>(ПД п. 5</w:t>
      </w:r>
      <w:r w:rsidR="007407B7" w:rsidRPr="00B217BF">
        <w:t>.</w:t>
      </w:r>
      <w:r w:rsidR="007407B7">
        <w:t>2)</w:t>
      </w:r>
      <w:r w:rsidR="007407B7" w:rsidRPr="00B217BF">
        <w:t>:</w:t>
      </w:r>
    </w:p>
    <w:p w14:paraId="5950968A" w14:textId="098FE6C2" w:rsidR="007407B7" w:rsidRDefault="004D4E61" w:rsidP="007407B7">
      <w:pPr>
        <w:pStyle w:val="-"/>
        <w:numPr>
          <w:ilvl w:val="2"/>
          <w:numId w:val="4"/>
        </w:numPr>
      </w:pPr>
      <w:r w:rsidRPr="00890865">
        <w:t>Организационно-правовая форма</w:t>
      </w:r>
      <w:r>
        <w:t xml:space="preserve"> </w:t>
      </w:r>
      <w:r w:rsidRPr="00890865">
        <w:t>(справочник)</w:t>
      </w:r>
      <w:r w:rsidR="00B217BF">
        <w:t>;</w:t>
      </w:r>
    </w:p>
    <w:p w14:paraId="2D379145" w14:textId="3D891C3D" w:rsidR="007407B7" w:rsidRDefault="007407B7" w:rsidP="007407B7">
      <w:pPr>
        <w:pStyle w:val="-"/>
        <w:numPr>
          <w:ilvl w:val="2"/>
          <w:numId w:val="4"/>
        </w:numPr>
      </w:pPr>
      <w:r>
        <w:t>Н</w:t>
      </w:r>
      <w:r w:rsidR="00B217BF">
        <w:t>аименование;</w:t>
      </w:r>
      <w:r w:rsidRPr="007407B7">
        <w:t xml:space="preserve"> </w:t>
      </w:r>
    </w:p>
    <w:p w14:paraId="57C43C56" w14:textId="094D047D" w:rsidR="00B217BF" w:rsidRDefault="007407B7" w:rsidP="007407B7">
      <w:pPr>
        <w:pStyle w:val="-"/>
        <w:numPr>
          <w:ilvl w:val="2"/>
          <w:numId w:val="4"/>
        </w:numPr>
      </w:pPr>
      <w:r>
        <w:t>ИНН</w:t>
      </w:r>
      <w:r w:rsidR="00B217BF">
        <w:t>;</w:t>
      </w:r>
    </w:p>
    <w:p w14:paraId="2D6D32A4" w14:textId="67520C99" w:rsidR="00906768" w:rsidRDefault="007407B7" w:rsidP="00B217BF">
      <w:pPr>
        <w:pStyle w:val="-"/>
        <w:numPr>
          <w:ilvl w:val="1"/>
          <w:numId w:val="4"/>
        </w:numPr>
      </w:pPr>
      <w:r>
        <w:t xml:space="preserve">Членство </w:t>
      </w:r>
      <w:r w:rsidRPr="007407B7">
        <w:t>застройщика в саморегулируемых организациях </w:t>
      </w:r>
      <w:r>
        <w:t>(ПД п. 5</w:t>
      </w:r>
      <w:r w:rsidRPr="00B217BF">
        <w:t>.</w:t>
      </w:r>
      <w:r>
        <w:t>1)</w:t>
      </w:r>
      <w:r w:rsidR="00906768">
        <w:t>;</w:t>
      </w:r>
    </w:p>
    <w:p w14:paraId="782D2C88" w14:textId="2DCB8E4A" w:rsidR="007407B7" w:rsidRDefault="004D4E61" w:rsidP="007407B7">
      <w:pPr>
        <w:pStyle w:val="-"/>
        <w:numPr>
          <w:ilvl w:val="2"/>
          <w:numId w:val="4"/>
        </w:numPr>
      </w:pPr>
      <w:r w:rsidRPr="00890865">
        <w:t>Организационно-правовая форма</w:t>
      </w:r>
      <w:r>
        <w:t xml:space="preserve"> </w:t>
      </w:r>
      <w:r w:rsidRPr="00890865">
        <w:t>(справочник)</w:t>
      </w:r>
      <w:r w:rsidR="007407B7">
        <w:t>;</w:t>
      </w:r>
    </w:p>
    <w:p w14:paraId="781243AE" w14:textId="77777777" w:rsidR="007407B7" w:rsidRDefault="007407B7" w:rsidP="007407B7">
      <w:pPr>
        <w:pStyle w:val="-"/>
        <w:numPr>
          <w:ilvl w:val="2"/>
          <w:numId w:val="4"/>
        </w:numPr>
      </w:pPr>
      <w:r>
        <w:t>Наименование;</w:t>
      </w:r>
      <w:r w:rsidRPr="007407B7">
        <w:t xml:space="preserve"> </w:t>
      </w:r>
    </w:p>
    <w:p w14:paraId="76FE5993" w14:textId="2C59FF45" w:rsidR="007407B7" w:rsidRDefault="007407B7" w:rsidP="007407B7">
      <w:pPr>
        <w:pStyle w:val="-"/>
        <w:numPr>
          <w:ilvl w:val="2"/>
          <w:numId w:val="4"/>
        </w:numPr>
      </w:pPr>
      <w:r>
        <w:t>ИНН;</w:t>
      </w:r>
    </w:p>
    <w:p w14:paraId="10CB480C" w14:textId="482087E3" w:rsidR="00B217BF" w:rsidRDefault="00F8567C" w:rsidP="007407B7">
      <w:pPr>
        <w:pStyle w:val="-"/>
      </w:pPr>
      <w:r>
        <w:t>Предыдущие проекты строительства</w:t>
      </w:r>
      <w:r w:rsidR="007407B7">
        <w:t xml:space="preserve"> (ПД п. </w:t>
      </w:r>
      <w:r w:rsidR="007407B7" w:rsidRPr="007407B7">
        <w:t>4.1</w:t>
      </w:r>
      <w:r w:rsidR="007407B7">
        <w:t>)</w:t>
      </w:r>
      <w:r w:rsidR="00B217BF">
        <w:t>:</w:t>
      </w:r>
    </w:p>
    <w:p w14:paraId="100354A0" w14:textId="753251D0" w:rsidR="00B217BF" w:rsidRDefault="007407B7" w:rsidP="00B217BF">
      <w:pPr>
        <w:pStyle w:val="-"/>
        <w:numPr>
          <w:ilvl w:val="1"/>
          <w:numId w:val="4"/>
        </w:numPr>
      </w:pPr>
      <w:r>
        <w:t>В</w:t>
      </w:r>
      <w:r w:rsidR="00F8567C">
        <w:t>ид объекта</w:t>
      </w:r>
      <w:r>
        <w:t xml:space="preserve"> (ПД п. </w:t>
      </w:r>
      <w:r w:rsidRPr="007407B7">
        <w:t>4.1</w:t>
      </w:r>
      <w:r>
        <w:t>.1)</w:t>
      </w:r>
      <w:r w:rsidR="004D4E61">
        <w:t xml:space="preserve"> </w:t>
      </w:r>
      <w:r w:rsidR="004D4E61" w:rsidRPr="00890865">
        <w:t>(справочник)</w:t>
      </w:r>
      <w:r w:rsidR="00F91070">
        <w:t>;</w:t>
      </w:r>
    </w:p>
    <w:p w14:paraId="70E7DD0F" w14:textId="122E0CD1" w:rsidR="00B217BF" w:rsidRPr="007407B7" w:rsidRDefault="007407B7" w:rsidP="00B217BF">
      <w:pPr>
        <w:pStyle w:val="-"/>
        <w:numPr>
          <w:ilvl w:val="1"/>
          <w:numId w:val="4"/>
        </w:numPr>
      </w:pPr>
      <w:r w:rsidRPr="007407B7">
        <w:t>А</w:t>
      </w:r>
      <w:r w:rsidR="00F8567C" w:rsidRPr="007407B7">
        <w:t>дрес объекта</w:t>
      </w:r>
      <w:r w:rsidRPr="007407B7">
        <w:t xml:space="preserve"> (ПД п. 4.1.2 - 4.1.8)</w:t>
      </w:r>
      <w:r w:rsidR="00F91070" w:rsidRPr="007407B7">
        <w:t>;</w:t>
      </w:r>
      <w:r w:rsidR="008A319C" w:rsidRPr="007407B7">
        <w:t xml:space="preserve"> </w:t>
      </w:r>
    </w:p>
    <w:p w14:paraId="58647F7F" w14:textId="6B61B9B2" w:rsidR="00B217BF" w:rsidRDefault="007407B7" w:rsidP="007407B7">
      <w:pPr>
        <w:pStyle w:val="-"/>
        <w:numPr>
          <w:ilvl w:val="1"/>
          <w:numId w:val="4"/>
        </w:numPr>
      </w:pPr>
      <w:r w:rsidRPr="007407B7">
        <w:t xml:space="preserve">Индивидуализирующее объект, группу объектов капитального строительства коммерческое обозначение </w:t>
      </w:r>
      <w:r>
        <w:t xml:space="preserve">(ПД п. </w:t>
      </w:r>
      <w:r w:rsidRPr="007407B7">
        <w:t>4.1</w:t>
      </w:r>
      <w:r>
        <w:t>.9)</w:t>
      </w:r>
      <w:r w:rsidR="00F91070">
        <w:t>;</w:t>
      </w:r>
    </w:p>
    <w:p w14:paraId="3367691F" w14:textId="2CC02CA2" w:rsidR="00B217BF" w:rsidRDefault="007407B7" w:rsidP="00B217BF">
      <w:pPr>
        <w:pStyle w:val="-"/>
        <w:numPr>
          <w:ilvl w:val="1"/>
          <w:numId w:val="4"/>
        </w:numPr>
      </w:pPr>
      <w:r>
        <w:t>Д</w:t>
      </w:r>
      <w:r w:rsidR="00F8567C">
        <w:t>ата ввода объекта в эксплуатацию</w:t>
      </w:r>
      <w:r w:rsidR="00F91070">
        <w:t>;</w:t>
      </w:r>
      <w:r w:rsidR="008A319C">
        <w:t xml:space="preserve"> </w:t>
      </w:r>
    </w:p>
    <w:p w14:paraId="3297B090" w14:textId="38257494" w:rsidR="00B217BF" w:rsidRDefault="007407B7" w:rsidP="007407B7">
      <w:pPr>
        <w:pStyle w:val="-"/>
        <w:numPr>
          <w:ilvl w:val="1"/>
          <w:numId w:val="4"/>
        </w:numPr>
      </w:pPr>
      <w:r w:rsidRPr="007407B7">
        <w:t xml:space="preserve">Номер разрешения на ввод объекта капитального строительства в эксплуатацию </w:t>
      </w:r>
      <w:r>
        <w:t xml:space="preserve">(ПД п. </w:t>
      </w:r>
      <w:r w:rsidRPr="007407B7">
        <w:t>4.1</w:t>
      </w:r>
      <w:r>
        <w:t>.12)</w:t>
      </w:r>
      <w:r w:rsidR="008A319C">
        <w:t xml:space="preserve">; </w:t>
      </w:r>
    </w:p>
    <w:p w14:paraId="64C4835B" w14:textId="350FE3AB" w:rsidR="00B217BF" w:rsidRDefault="007407B7" w:rsidP="007407B7">
      <w:pPr>
        <w:pStyle w:val="-"/>
        <w:numPr>
          <w:ilvl w:val="1"/>
          <w:numId w:val="4"/>
        </w:numPr>
      </w:pPr>
      <w:r w:rsidRPr="007407B7">
        <w:t xml:space="preserve">Дата выдачи разрешения на ввод объекта капитального строительства в эксплуатацию </w:t>
      </w:r>
      <w:r>
        <w:t xml:space="preserve">(ПД п. </w:t>
      </w:r>
      <w:r w:rsidRPr="007407B7">
        <w:t>4.1</w:t>
      </w:r>
      <w:r>
        <w:t>.11)</w:t>
      </w:r>
      <w:r w:rsidR="00F8567C">
        <w:t>;</w:t>
      </w:r>
    </w:p>
    <w:p w14:paraId="74A43215" w14:textId="0856A93F" w:rsidR="00F8567C" w:rsidRDefault="007407B7" w:rsidP="007407B7">
      <w:pPr>
        <w:pStyle w:val="-"/>
        <w:numPr>
          <w:ilvl w:val="1"/>
          <w:numId w:val="4"/>
        </w:numPr>
      </w:pPr>
      <w:r w:rsidRPr="007407B7">
        <w:t xml:space="preserve">Орган, выдавший разрешение на ввод объекта капитального строительства в эксплуатацию </w:t>
      </w:r>
      <w:r>
        <w:t xml:space="preserve">(ПД п. </w:t>
      </w:r>
      <w:r w:rsidRPr="007407B7">
        <w:t>4.1</w:t>
      </w:r>
      <w:r>
        <w:t>.13)</w:t>
      </w:r>
      <w:r w:rsidR="008A319C">
        <w:t>;</w:t>
      </w:r>
    </w:p>
    <w:p w14:paraId="75E07FAE" w14:textId="374ACF85" w:rsidR="00B217BF" w:rsidRDefault="00F8567C" w:rsidP="002916FE">
      <w:pPr>
        <w:pStyle w:val="-"/>
        <w:rPr>
          <w:lang w:eastAsia="en-US"/>
        </w:rPr>
      </w:pPr>
      <w:r>
        <w:t>Финансовые результаты</w:t>
      </w:r>
      <w:r w:rsidR="007407B7">
        <w:t xml:space="preserve"> (ПД п. 6</w:t>
      </w:r>
      <w:r w:rsidR="007407B7" w:rsidRPr="007407B7">
        <w:t>.1</w:t>
      </w:r>
      <w:r w:rsidR="007407B7">
        <w:t>)</w:t>
      </w:r>
      <w:r w:rsidR="00B217BF" w:rsidRPr="00B217BF">
        <w:t>:</w:t>
      </w:r>
    </w:p>
    <w:p w14:paraId="3B7F9027" w14:textId="67E49486" w:rsidR="00B217BF" w:rsidRDefault="007407B7" w:rsidP="00B217BF">
      <w:pPr>
        <w:pStyle w:val="-"/>
        <w:numPr>
          <w:ilvl w:val="1"/>
          <w:numId w:val="4"/>
        </w:numPr>
        <w:rPr>
          <w:lang w:eastAsia="en-US"/>
        </w:rPr>
      </w:pPr>
      <w:r>
        <w:t>О</w:t>
      </w:r>
      <w:r w:rsidR="00F8567C">
        <w:t>тчетная дата</w:t>
      </w:r>
      <w:r>
        <w:t xml:space="preserve"> (ПД п. 6</w:t>
      </w:r>
      <w:r w:rsidRPr="007407B7">
        <w:t>.1</w:t>
      </w:r>
      <w:r>
        <w:t>.1)</w:t>
      </w:r>
      <w:r w:rsidR="00F8567C">
        <w:t>;</w:t>
      </w:r>
    </w:p>
    <w:p w14:paraId="7A1C289E" w14:textId="197CA84E" w:rsidR="00B217BF" w:rsidRDefault="006F506F" w:rsidP="00B217BF">
      <w:pPr>
        <w:pStyle w:val="-"/>
        <w:numPr>
          <w:ilvl w:val="1"/>
          <w:numId w:val="4"/>
        </w:numPr>
        <w:rPr>
          <w:lang w:eastAsia="en-US"/>
        </w:rPr>
      </w:pPr>
      <w:r>
        <w:t xml:space="preserve"> </w:t>
      </w:r>
      <w:r w:rsidR="007407B7">
        <w:t>Р</w:t>
      </w:r>
      <w:r w:rsidR="00F8567C">
        <w:t>азмер чистой прибыли</w:t>
      </w:r>
      <w:r w:rsidR="007407B7">
        <w:t xml:space="preserve"> (ПД п. 6</w:t>
      </w:r>
      <w:r w:rsidR="007407B7" w:rsidRPr="007407B7">
        <w:t>.1</w:t>
      </w:r>
      <w:r w:rsidR="007407B7">
        <w:t>.</w:t>
      </w:r>
      <w:r w:rsidR="007407B7" w:rsidRPr="007407B7">
        <w:t>2</w:t>
      </w:r>
      <w:r w:rsidR="007407B7">
        <w:t>)</w:t>
      </w:r>
      <w:r w:rsidR="00F8567C">
        <w:t>;</w:t>
      </w:r>
      <w:r w:rsidR="007407B7">
        <w:t xml:space="preserve"> </w:t>
      </w:r>
    </w:p>
    <w:p w14:paraId="21AB44C6" w14:textId="237C57EF" w:rsidR="00B217BF" w:rsidRDefault="006F506F" w:rsidP="00B217BF">
      <w:pPr>
        <w:pStyle w:val="-"/>
        <w:numPr>
          <w:ilvl w:val="1"/>
          <w:numId w:val="4"/>
        </w:numPr>
        <w:rPr>
          <w:lang w:eastAsia="en-US"/>
        </w:rPr>
      </w:pPr>
      <w:r>
        <w:t xml:space="preserve"> </w:t>
      </w:r>
      <w:r w:rsidR="007407B7">
        <w:t>Р</w:t>
      </w:r>
      <w:r w:rsidR="00F8567C">
        <w:t>азмер кредиторской задолженности</w:t>
      </w:r>
      <w:r w:rsidR="007407B7">
        <w:t xml:space="preserve"> (ПД п. 6</w:t>
      </w:r>
      <w:r w:rsidR="007407B7" w:rsidRPr="007407B7">
        <w:t>.1</w:t>
      </w:r>
      <w:r w:rsidR="007407B7">
        <w:t>.</w:t>
      </w:r>
      <w:r w:rsidR="007407B7" w:rsidRPr="007407B7">
        <w:t>3</w:t>
      </w:r>
      <w:r w:rsidR="007407B7">
        <w:t>)</w:t>
      </w:r>
      <w:r w:rsidR="00F8567C">
        <w:t>;</w:t>
      </w:r>
    </w:p>
    <w:p w14:paraId="7FD6A7AB" w14:textId="57C5117C" w:rsidR="00F8567C" w:rsidRDefault="007407B7" w:rsidP="00B217BF">
      <w:pPr>
        <w:pStyle w:val="-"/>
        <w:numPr>
          <w:ilvl w:val="1"/>
          <w:numId w:val="4"/>
        </w:numPr>
        <w:rPr>
          <w:lang w:eastAsia="en-US"/>
        </w:rPr>
      </w:pPr>
      <w:r>
        <w:lastRenderedPageBreak/>
        <w:t xml:space="preserve"> Р</w:t>
      </w:r>
      <w:r w:rsidR="00F8567C">
        <w:t>азмер дебиторской задолженности</w:t>
      </w:r>
      <w:r>
        <w:t xml:space="preserve"> (ПД п. 6</w:t>
      </w:r>
      <w:r w:rsidRPr="007407B7">
        <w:t>.1</w:t>
      </w:r>
      <w:r>
        <w:t>.</w:t>
      </w:r>
      <w:r w:rsidRPr="007407B7">
        <w:t>4</w:t>
      </w:r>
      <w:r>
        <w:t>)</w:t>
      </w:r>
      <w:r w:rsidRPr="007407B7">
        <w:t>;</w:t>
      </w:r>
    </w:p>
    <w:p w14:paraId="78648B9D" w14:textId="115541FA" w:rsidR="004247F4" w:rsidRPr="009A58F5" w:rsidRDefault="0090036D" w:rsidP="009E4215">
      <w:pPr>
        <w:pStyle w:val="a3"/>
      </w:pPr>
      <w:bookmarkStart w:id="117" w:name="З_документы"/>
      <w:r w:rsidRPr="009A58F5">
        <w:rPr>
          <w:u w:val="single"/>
        </w:rPr>
        <w:t>Предоставляемые д</w:t>
      </w:r>
      <w:r w:rsidR="004247F4" w:rsidRPr="009A58F5">
        <w:rPr>
          <w:u w:val="single"/>
        </w:rPr>
        <w:t xml:space="preserve">окументы </w:t>
      </w:r>
      <w:r w:rsidR="008F767F" w:rsidRPr="009A58F5">
        <w:rPr>
          <w:u w:val="single"/>
        </w:rPr>
        <w:t xml:space="preserve">по </w:t>
      </w:r>
      <w:r w:rsidR="004247F4" w:rsidRPr="009A58F5">
        <w:rPr>
          <w:u w:val="single"/>
        </w:rPr>
        <w:t>застройщик</w:t>
      </w:r>
      <w:r w:rsidR="00AD7419" w:rsidRPr="009A58F5">
        <w:rPr>
          <w:u w:val="single"/>
        </w:rPr>
        <w:t>у</w:t>
      </w:r>
      <w:bookmarkEnd w:id="117"/>
      <w:r w:rsidR="004247F4" w:rsidRPr="009A58F5">
        <w:t>:</w:t>
      </w:r>
    </w:p>
    <w:p w14:paraId="444D02A4" w14:textId="77777777" w:rsidR="004247F4" w:rsidRDefault="004247F4" w:rsidP="004247F4">
      <w:pPr>
        <w:pStyle w:val="a"/>
      </w:pPr>
      <w:r w:rsidRPr="000F4879">
        <w:t>Аудиторское заключение</w:t>
      </w:r>
      <w:r>
        <w:t>;</w:t>
      </w:r>
    </w:p>
    <w:p w14:paraId="596B2A1D" w14:textId="77777777" w:rsidR="004247F4" w:rsidRDefault="004247F4" w:rsidP="004247F4">
      <w:pPr>
        <w:pStyle w:val="a"/>
      </w:pPr>
      <w:r w:rsidRPr="000F4879">
        <w:t>Бухгалтерская (финансовая) отчетность</w:t>
      </w:r>
      <w:r>
        <w:t>;</w:t>
      </w:r>
    </w:p>
    <w:p w14:paraId="7F3B80E2" w14:textId="77777777" w:rsidR="004247F4" w:rsidRDefault="004247F4" w:rsidP="004247F4">
      <w:pPr>
        <w:pStyle w:val="a"/>
      </w:pPr>
      <w:r w:rsidRPr="000F4879">
        <w:t>Сведения о расчете размера собственных средств и нормативах финансовой устойчивости застройщика</w:t>
      </w:r>
      <w:r>
        <w:t>;</w:t>
      </w:r>
    </w:p>
    <w:p w14:paraId="28CC62F3" w14:textId="7662A2A8" w:rsidR="004247F4" w:rsidRDefault="004247F4" w:rsidP="004247F4">
      <w:pPr>
        <w:pStyle w:val="a"/>
      </w:pPr>
      <w:r w:rsidRPr="000F4879">
        <w:t>Проектная декларация</w:t>
      </w:r>
      <w:r w:rsidR="00BF1604">
        <w:t>.</w:t>
      </w:r>
    </w:p>
    <w:p w14:paraId="337CF0DE" w14:textId="57F775F8" w:rsidR="006315B7" w:rsidRDefault="006315B7" w:rsidP="006315B7">
      <w:pPr>
        <w:pStyle w:val="a3"/>
      </w:pPr>
      <w:r>
        <w:t xml:space="preserve">Детальное техническое описание сведений представлено в </w:t>
      </w:r>
      <w:r w:rsidR="009A223F">
        <w:rPr>
          <w:lang w:val="en-US"/>
        </w:rPr>
        <w:t>YAML</w:t>
      </w:r>
      <w:r w:rsidRPr="00082E2D">
        <w:t>-</w:t>
      </w:r>
      <w:r>
        <w:t>схеме.</w:t>
      </w:r>
    </w:p>
    <w:p w14:paraId="2A83FE63" w14:textId="4D2CD08D" w:rsidR="00CB7526" w:rsidRDefault="00390D02" w:rsidP="00E661C2">
      <w:pPr>
        <w:pStyle w:val="3"/>
      </w:pPr>
      <w:bookmarkStart w:id="118" w:name="_Краткие_сведения_о_3"/>
      <w:bookmarkStart w:id="119" w:name="_Адрес"/>
      <w:bookmarkStart w:id="120" w:name="_Общая_информация_о"/>
      <w:bookmarkStart w:id="121" w:name="_Toc175745103"/>
      <w:bookmarkEnd w:id="118"/>
      <w:bookmarkEnd w:id="119"/>
      <w:bookmarkEnd w:id="120"/>
      <w:r>
        <w:t>Жилой</w:t>
      </w:r>
      <w:r w:rsidR="00CB7526">
        <w:t xml:space="preserve"> </w:t>
      </w:r>
      <w:r w:rsidR="00CB7526" w:rsidRPr="00E661C2">
        <w:t>комплекс</w:t>
      </w:r>
      <w:bookmarkEnd w:id="121"/>
    </w:p>
    <w:p w14:paraId="2FAF034B" w14:textId="56E2F38D" w:rsidR="00466D28" w:rsidRDefault="004E79EA" w:rsidP="00466D28">
      <w:pPr>
        <w:pStyle w:val="a3"/>
        <w:rPr>
          <w:lang w:eastAsia="en-US"/>
        </w:rPr>
      </w:pPr>
      <w:bookmarkStart w:id="122" w:name="ЖК_базовые"/>
      <w:r w:rsidRPr="00A44FEC">
        <w:rPr>
          <w:u w:val="single"/>
          <w:lang w:eastAsia="en-US"/>
        </w:rPr>
        <w:t>Базовые сведения о жилом комплексе</w:t>
      </w:r>
      <w:bookmarkEnd w:id="122"/>
      <w:r w:rsidR="000C6FD5">
        <w:rPr>
          <w:lang w:eastAsia="en-US"/>
        </w:rPr>
        <w:t>:</w:t>
      </w:r>
    </w:p>
    <w:p w14:paraId="681E12F5" w14:textId="5E23A8D6" w:rsidR="00466D28" w:rsidRDefault="00466D28" w:rsidP="00466D28">
      <w:pPr>
        <w:pStyle w:val="-"/>
      </w:pPr>
      <w:r>
        <w:t xml:space="preserve">Идентификатор </w:t>
      </w:r>
      <w:r w:rsidR="00B8286F">
        <w:t>жилого комплекса</w:t>
      </w:r>
      <w:r w:rsidR="00877B74">
        <w:t>;</w:t>
      </w:r>
    </w:p>
    <w:p w14:paraId="43B495D9" w14:textId="0B9C5065" w:rsidR="002A1BAF" w:rsidRDefault="00424A22" w:rsidP="00466D28">
      <w:pPr>
        <w:pStyle w:val="-"/>
      </w:pPr>
      <w:r>
        <w:t>Н</w:t>
      </w:r>
      <w:r w:rsidR="00466D28">
        <w:t>аименование</w:t>
      </w:r>
      <w:r>
        <w:t xml:space="preserve"> (краткое</w:t>
      </w:r>
      <w:r w:rsidR="005B4450">
        <w:t xml:space="preserve"> наименование</w:t>
      </w:r>
      <w:r>
        <w:t>).</w:t>
      </w:r>
    </w:p>
    <w:p w14:paraId="44C36809" w14:textId="1B5144E9" w:rsidR="00424A22" w:rsidRDefault="00424A22" w:rsidP="00424A22">
      <w:pPr>
        <w:pStyle w:val="a3"/>
      </w:pPr>
      <w:bookmarkStart w:id="123" w:name="ЖК_краткие"/>
      <w:r w:rsidRPr="00A44FEC">
        <w:rPr>
          <w:u w:val="single"/>
        </w:rPr>
        <w:t>Краткие сведения о жилом комплексе</w:t>
      </w:r>
      <w:bookmarkEnd w:id="123"/>
      <w:r>
        <w:t>:</w:t>
      </w:r>
    </w:p>
    <w:p w14:paraId="65A2F889" w14:textId="77777777" w:rsidR="00424A22" w:rsidRDefault="00424A22" w:rsidP="00424A22">
      <w:pPr>
        <w:pStyle w:val="-"/>
      </w:pPr>
      <w:r>
        <w:t>Идентификатор жилого комплекса;</w:t>
      </w:r>
    </w:p>
    <w:p w14:paraId="3825927C" w14:textId="5714C960" w:rsidR="00424A22" w:rsidRDefault="00424A22" w:rsidP="00424A22">
      <w:pPr>
        <w:pStyle w:val="-"/>
      </w:pPr>
      <w:r>
        <w:t>Наименование</w:t>
      </w:r>
      <w:r w:rsidR="007C75A6">
        <w:t xml:space="preserve"> (краткое и</w:t>
      </w:r>
      <w:r>
        <w:t xml:space="preserve"> полное</w:t>
      </w:r>
      <w:r w:rsidR="007C75A6">
        <w:t xml:space="preserve"> наименования</w:t>
      </w:r>
      <w:r>
        <w:t>)</w:t>
      </w:r>
      <w:r w:rsidR="00C32CD3">
        <w:t>;</w:t>
      </w:r>
    </w:p>
    <w:p w14:paraId="5D7CD289" w14:textId="49FC3108" w:rsidR="006D168C" w:rsidRDefault="006D168C" w:rsidP="00466D28">
      <w:pPr>
        <w:pStyle w:val="-"/>
      </w:pPr>
      <w:r>
        <w:t>Координаты</w:t>
      </w:r>
      <w:r w:rsidR="00516F87">
        <w:t xml:space="preserve"> (широта;</w:t>
      </w:r>
      <w:r w:rsidR="00C32CD3">
        <w:t xml:space="preserve"> долгота);</w:t>
      </w:r>
    </w:p>
    <w:p w14:paraId="39FEE0AD" w14:textId="32F8E9F3" w:rsidR="00201E4C" w:rsidRDefault="00466D28" w:rsidP="00466D28">
      <w:pPr>
        <w:pStyle w:val="-"/>
      </w:pPr>
      <w:r>
        <w:t xml:space="preserve">Список объектов строительства </w:t>
      </w:r>
      <w:r w:rsidR="001B4AF5">
        <w:t>жилого комплекса</w:t>
      </w:r>
      <w:r w:rsidR="00201E4C">
        <w:t xml:space="preserve"> (</w:t>
      </w:r>
      <w:r w:rsidR="00284A0A" w:rsidRPr="00284A0A">
        <w:rPr>
          <w:rStyle w:val="af4"/>
        </w:rPr>
        <w:t>Базовые сведения об объекте строительства</w:t>
      </w:r>
      <w:r w:rsidR="00201E4C">
        <w:t>);</w:t>
      </w:r>
    </w:p>
    <w:p w14:paraId="4E4215B7" w14:textId="77777777" w:rsidR="00201E4C" w:rsidRDefault="00201E4C" w:rsidP="00466D28">
      <w:pPr>
        <w:pStyle w:val="-"/>
      </w:pPr>
      <w:r>
        <w:t>Идентификатор застройщика;</w:t>
      </w:r>
    </w:p>
    <w:p w14:paraId="5CEAF4D7" w14:textId="0218413B" w:rsidR="00811754" w:rsidRDefault="00201E4C" w:rsidP="00466D28">
      <w:pPr>
        <w:pStyle w:val="-"/>
      </w:pPr>
      <w:r>
        <w:t>Идентификатор группы компаний</w:t>
      </w:r>
      <w:r w:rsidR="00877B74">
        <w:t>.</w:t>
      </w:r>
    </w:p>
    <w:p w14:paraId="1BC940FD" w14:textId="64A21BBD" w:rsidR="00095B68" w:rsidRDefault="00095B68" w:rsidP="00095B68">
      <w:pPr>
        <w:pStyle w:val="a3"/>
      </w:pPr>
      <w:bookmarkStart w:id="124" w:name="ЖК_общие"/>
      <w:r w:rsidRPr="00A44FEC">
        <w:rPr>
          <w:u w:val="single"/>
        </w:rPr>
        <w:t>Общие сведения о жилом комплексе</w:t>
      </w:r>
      <w:bookmarkEnd w:id="124"/>
      <w:r>
        <w:t>:</w:t>
      </w:r>
    </w:p>
    <w:p w14:paraId="6A50D12B" w14:textId="77777777" w:rsidR="0052588B" w:rsidRDefault="0052588B" w:rsidP="0052588B">
      <w:pPr>
        <w:pStyle w:val="-"/>
      </w:pPr>
      <w:r>
        <w:t>Идентификатор жилого комплекса;</w:t>
      </w:r>
    </w:p>
    <w:p w14:paraId="39755010" w14:textId="77777777" w:rsidR="0052588B" w:rsidRDefault="0052588B" w:rsidP="0052588B">
      <w:pPr>
        <w:pStyle w:val="-"/>
      </w:pPr>
      <w:r>
        <w:t>Наименование (краткое и полное наименования);</w:t>
      </w:r>
    </w:p>
    <w:p w14:paraId="648D4FCD" w14:textId="77777777" w:rsidR="0052588B" w:rsidRDefault="0052588B" w:rsidP="0052588B">
      <w:pPr>
        <w:pStyle w:val="-"/>
      </w:pPr>
      <w:r>
        <w:t>Координаты (широта; долгота);</w:t>
      </w:r>
    </w:p>
    <w:p w14:paraId="1C3B4B15" w14:textId="29A6578D" w:rsidR="0052588B" w:rsidRDefault="0052588B" w:rsidP="0052588B">
      <w:pPr>
        <w:pStyle w:val="-"/>
      </w:pPr>
      <w:r>
        <w:t>Список объектов строительства жилого комплекса (</w:t>
      </w:r>
      <w:r w:rsidR="00284A0A" w:rsidRPr="00284A0A">
        <w:rPr>
          <w:rStyle w:val="af4"/>
        </w:rPr>
        <w:t>Базовые сведения об объекте строительства</w:t>
      </w:r>
      <w:r>
        <w:t>);</w:t>
      </w:r>
    </w:p>
    <w:p w14:paraId="29BC35C7" w14:textId="77777777" w:rsidR="0052588B" w:rsidRDefault="0052588B" w:rsidP="0052588B">
      <w:pPr>
        <w:pStyle w:val="-"/>
      </w:pPr>
      <w:r>
        <w:t>Идентификатор застройщика;</w:t>
      </w:r>
    </w:p>
    <w:p w14:paraId="1559A8F8" w14:textId="3467E245" w:rsidR="00095B68" w:rsidRDefault="0052588B" w:rsidP="0052588B">
      <w:pPr>
        <w:pStyle w:val="-"/>
      </w:pPr>
      <w:r>
        <w:t>Идентификатор группы компаний</w:t>
      </w:r>
      <w:r w:rsidR="00095B68">
        <w:t>.</w:t>
      </w:r>
    </w:p>
    <w:p w14:paraId="6626E1DE" w14:textId="5B196900" w:rsidR="001B1803" w:rsidRPr="001B4AF5" w:rsidRDefault="001B1803" w:rsidP="00095B68">
      <w:pPr>
        <w:pStyle w:val="a3"/>
      </w:pPr>
      <w:r>
        <w:t xml:space="preserve">Детальное техническое описание сведений представлено в </w:t>
      </w:r>
      <w:r w:rsidR="009A223F">
        <w:rPr>
          <w:lang w:val="en-US"/>
        </w:rPr>
        <w:t>YAML</w:t>
      </w:r>
      <w:r w:rsidRPr="00082E2D">
        <w:t>-</w:t>
      </w:r>
      <w:r>
        <w:t>схеме.</w:t>
      </w:r>
    </w:p>
    <w:p w14:paraId="43309839" w14:textId="2592D060" w:rsidR="00980110" w:rsidRDefault="008F6C10" w:rsidP="00E661C2">
      <w:pPr>
        <w:pStyle w:val="3"/>
      </w:pPr>
      <w:bookmarkStart w:id="125" w:name="_Toc175745104"/>
      <w:r w:rsidRPr="00725730">
        <w:t xml:space="preserve">Объект </w:t>
      </w:r>
      <w:r w:rsidRPr="00E661C2">
        <w:t>строительства</w:t>
      </w:r>
      <w:bookmarkEnd w:id="125"/>
    </w:p>
    <w:p w14:paraId="67BEDB3F" w14:textId="1B5ADC8A" w:rsidR="00115F32" w:rsidRDefault="00115F32" w:rsidP="00201CDF">
      <w:pPr>
        <w:pStyle w:val="a3"/>
        <w:rPr>
          <w:u w:val="single"/>
          <w:lang w:eastAsia="en-US"/>
        </w:rPr>
      </w:pPr>
      <w:bookmarkStart w:id="126" w:name="О_базовые"/>
      <w:r>
        <w:rPr>
          <w:u w:val="single"/>
          <w:lang w:eastAsia="en-US"/>
        </w:rPr>
        <w:t>Базовые сведения об объекте строительства</w:t>
      </w:r>
      <w:bookmarkEnd w:id="126"/>
      <w:r>
        <w:rPr>
          <w:u w:val="single"/>
          <w:lang w:eastAsia="en-US"/>
        </w:rPr>
        <w:t>:</w:t>
      </w:r>
    </w:p>
    <w:p w14:paraId="1969B657" w14:textId="661886F8" w:rsidR="00ED2169" w:rsidRDefault="00ED2169" w:rsidP="00ED2169">
      <w:pPr>
        <w:pStyle w:val="-"/>
      </w:pPr>
      <w:r>
        <w:t>Идентификатор объекта;</w:t>
      </w:r>
    </w:p>
    <w:p w14:paraId="55FEB3E1" w14:textId="6A251ECA" w:rsidR="00824EC0" w:rsidRDefault="00824EC0" w:rsidP="00ED2169">
      <w:pPr>
        <w:pStyle w:val="-"/>
      </w:pPr>
      <w:r>
        <w:t>Наименование объекта;</w:t>
      </w:r>
    </w:p>
    <w:p w14:paraId="7A003F00" w14:textId="77777777" w:rsidR="000E7849" w:rsidRDefault="000E7849" w:rsidP="000E7849">
      <w:pPr>
        <w:pStyle w:val="-"/>
      </w:pPr>
      <w:bookmarkStart w:id="127" w:name="О_краткие"/>
      <w:r>
        <w:t>Адрес</w:t>
      </w:r>
      <w:r w:rsidRPr="000E7849">
        <w:t xml:space="preserve"> </w:t>
      </w:r>
      <w:r w:rsidRPr="00E372F3">
        <w:t>(</w:t>
      </w:r>
      <w:r>
        <w:t xml:space="preserve">возможно 2 формата значения - </w:t>
      </w:r>
      <w:r w:rsidRPr="00E372F3">
        <w:t xml:space="preserve">строка </w:t>
      </w:r>
      <w:r>
        <w:t>или структура ФИАС)</w:t>
      </w:r>
      <w:r w:rsidRPr="00E372F3">
        <w:t xml:space="preserve"> </w:t>
      </w:r>
      <w:r>
        <w:t>(ПД п. 9.2):</w:t>
      </w:r>
    </w:p>
    <w:p w14:paraId="767DD56A" w14:textId="77777777" w:rsidR="000E7849" w:rsidRDefault="000E7849" w:rsidP="000E7849">
      <w:pPr>
        <w:pStyle w:val="-"/>
        <w:numPr>
          <w:ilvl w:val="1"/>
          <w:numId w:val="4"/>
        </w:numPr>
      </w:pPr>
      <w:r>
        <w:lastRenderedPageBreak/>
        <w:t>Почтовый индекс</w:t>
      </w:r>
      <w:r>
        <w:rPr>
          <w:lang w:val="en-US"/>
        </w:rPr>
        <w:t>;</w:t>
      </w:r>
    </w:p>
    <w:p w14:paraId="54712B6F" w14:textId="77777777" w:rsidR="000E7849" w:rsidRDefault="000E7849" w:rsidP="000E7849">
      <w:pPr>
        <w:pStyle w:val="-"/>
        <w:numPr>
          <w:ilvl w:val="1"/>
          <w:numId w:val="4"/>
        </w:numPr>
      </w:pPr>
      <w:r>
        <w:t>Регион</w:t>
      </w:r>
      <w:r>
        <w:rPr>
          <w:lang w:val="en-US"/>
        </w:rPr>
        <w:t>;</w:t>
      </w:r>
    </w:p>
    <w:p w14:paraId="149C18C5" w14:textId="77777777" w:rsidR="000E7849" w:rsidRDefault="000E7849" w:rsidP="000E7849">
      <w:pPr>
        <w:pStyle w:val="-"/>
        <w:numPr>
          <w:ilvl w:val="1"/>
          <w:numId w:val="4"/>
        </w:numPr>
      </w:pPr>
      <w:r>
        <w:t>Район субъекта</w:t>
      </w:r>
      <w:r>
        <w:rPr>
          <w:lang w:val="en-US"/>
        </w:rPr>
        <w:t>;</w:t>
      </w:r>
    </w:p>
    <w:p w14:paraId="436EF011" w14:textId="77777777" w:rsidR="000E7849" w:rsidRDefault="000E7849" w:rsidP="000E7849">
      <w:pPr>
        <w:pStyle w:val="-"/>
        <w:numPr>
          <w:ilvl w:val="1"/>
          <w:numId w:val="4"/>
        </w:numPr>
      </w:pPr>
      <w:r>
        <w:t>Вид населенного пункта</w:t>
      </w:r>
      <w:r>
        <w:rPr>
          <w:lang w:val="en-US"/>
        </w:rPr>
        <w:t>;</w:t>
      </w:r>
    </w:p>
    <w:p w14:paraId="11FCA65A" w14:textId="77777777" w:rsidR="000E7849" w:rsidRDefault="000E7849" w:rsidP="000E7849">
      <w:pPr>
        <w:pStyle w:val="-"/>
        <w:numPr>
          <w:ilvl w:val="1"/>
          <w:numId w:val="4"/>
        </w:numPr>
      </w:pPr>
      <w:r>
        <w:t>Наименование населенного пункта</w:t>
      </w:r>
      <w:r>
        <w:rPr>
          <w:lang w:val="en-US"/>
        </w:rPr>
        <w:t>;</w:t>
      </w:r>
    </w:p>
    <w:p w14:paraId="24868CEF" w14:textId="260A4417" w:rsidR="000E7849" w:rsidRDefault="000E7849" w:rsidP="000E7849">
      <w:pPr>
        <w:pStyle w:val="-"/>
        <w:numPr>
          <w:ilvl w:val="1"/>
          <w:numId w:val="4"/>
        </w:numPr>
      </w:pPr>
      <w:r>
        <w:t>Элемент улично-дорожной сети</w:t>
      </w:r>
      <w:r>
        <w:rPr>
          <w:lang w:val="en-US"/>
        </w:rPr>
        <w:t>;</w:t>
      </w:r>
    </w:p>
    <w:p w14:paraId="58D9762E" w14:textId="6C41490A" w:rsidR="000E7849" w:rsidRDefault="00AD1B67" w:rsidP="000E7849">
      <w:pPr>
        <w:pStyle w:val="-"/>
        <w:numPr>
          <w:ilvl w:val="1"/>
          <w:numId w:val="4"/>
        </w:numPr>
      </w:pPr>
      <w:r>
        <w:t>Наименование элемента улично</w:t>
      </w:r>
      <w:r w:rsidR="000E7849">
        <w:t>-дорожной сети</w:t>
      </w:r>
      <w:r w:rsidR="000E7849" w:rsidRPr="00E372F3">
        <w:t>;</w:t>
      </w:r>
    </w:p>
    <w:p w14:paraId="299795E2" w14:textId="77777777" w:rsidR="000E7849" w:rsidRDefault="000E7849" w:rsidP="000E7849">
      <w:pPr>
        <w:pStyle w:val="-"/>
        <w:numPr>
          <w:ilvl w:val="1"/>
          <w:numId w:val="4"/>
        </w:numPr>
      </w:pPr>
      <w:r>
        <w:t>Дом</w:t>
      </w:r>
      <w:r>
        <w:rPr>
          <w:lang w:val="en-US"/>
        </w:rPr>
        <w:t>;</w:t>
      </w:r>
    </w:p>
    <w:p w14:paraId="375DCA68" w14:textId="77777777" w:rsidR="000E7849" w:rsidRDefault="000E7849" w:rsidP="000E7849">
      <w:pPr>
        <w:pStyle w:val="-"/>
        <w:numPr>
          <w:ilvl w:val="1"/>
          <w:numId w:val="4"/>
        </w:numPr>
      </w:pPr>
      <w:r>
        <w:t>Литера</w:t>
      </w:r>
      <w:r>
        <w:rPr>
          <w:lang w:val="en-US"/>
        </w:rPr>
        <w:t>;</w:t>
      </w:r>
    </w:p>
    <w:p w14:paraId="242AC050" w14:textId="77777777" w:rsidR="000E7849" w:rsidRDefault="000E7849" w:rsidP="000E7849">
      <w:pPr>
        <w:pStyle w:val="-"/>
        <w:numPr>
          <w:ilvl w:val="1"/>
          <w:numId w:val="4"/>
        </w:numPr>
      </w:pPr>
      <w:r>
        <w:t>Корпус</w:t>
      </w:r>
      <w:r>
        <w:rPr>
          <w:lang w:val="en-US"/>
        </w:rPr>
        <w:t>;</w:t>
      </w:r>
    </w:p>
    <w:p w14:paraId="17209050" w14:textId="77777777" w:rsidR="000E7849" w:rsidRDefault="000E7849" w:rsidP="000E7849">
      <w:pPr>
        <w:pStyle w:val="-"/>
        <w:numPr>
          <w:ilvl w:val="1"/>
          <w:numId w:val="4"/>
        </w:numPr>
      </w:pPr>
      <w:r>
        <w:t>Строение</w:t>
      </w:r>
      <w:r>
        <w:rPr>
          <w:lang w:val="en-US"/>
        </w:rPr>
        <w:t>;</w:t>
      </w:r>
    </w:p>
    <w:p w14:paraId="574CF8F8" w14:textId="77777777" w:rsidR="000E7849" w:rsidRDefault="000E7849" w:rsidP="000E7849">
      <w:pPr>
        <w:pStyle w:val="-"/>
        <w:numPr>
          <w:ilvl w:val="1"/>
          <w:numId w:val="4"/>
        </w:numPr>
      </w:pPr>
      <w:r>
        <w:t>Владение</w:t>
      </w:r>
      <w:r>
        <w:rPr>
          <w:lang w:val="en-US"/>
        </w:rPr>
        <w:t>;</w:t>
      </w:r>
    </w:p>
    <w:p w14:paraId="3EF82CDE" w14:textId="05AC12B0" w:rsidR="000E7849" w:rsidRDefault="000E7849" w:rsidP="000E7849">
      <w:pPr>
        <w:pStyle w:val="-"/>
        <w:numPr>
          <w:ilvl w:val="1"/>
          <w:numId w:val="4"/>
        </w:numPr>
      </w:pPr>
      <w:r>
        <w:t>Дополнительная информация</w:t>
      </w:r>
      <w:r>
        <w:rPr>
          <w:lang w:val="en-US"/>
        </w:rPr>
        <w:t>.</w:t>
      </w:r>
    </w:p>
    <w:p w14:paraId="0C50BE1C" w14:textId="32B8FE00" w:rsidR="00201CDF" w:rsidRDefault="00115F32" w:rsidP="00201CDF">
      <w:pPr>
        <w:pStyle w:val="a3"/>
        <w:rPr>
          <w:lang w:eastAsia="en-US"/>
        </w:rPr>
      </w:pPr>
      <w:r w:rsidRPr="00115F32">
        <w:rPr>
          <w:u w:val="single"/>
          <w:lang w:eastAsia="en-US"/>
        </w:rPr>
        <w:t>Краткие сведения</w:t>
      </w:r>
      <w:r w:rsidR="006D3657" w:rsidRPr="00115F32">
        <w:rPr>
          <w:u w:val="single"/>
          <w:lang w:eastAsia="en-US"/>
        </w:rPr>
        <w:t xml:space="preserve"> об объекте строительства</w:t>
      </w:r>
      <w:bookmarkEnd w:id="127"/>
      <w:r w:rsidR="006D3657">
        <w:rPr>
          <w:lang w:eastAsia="en-US"/>
        </w:rPr>
        <w:t>:</w:t>
      </w:r>
    </w:p>
    <w:p w14:paraId="1EFD0C46" w14:textId="77777777" w:rsidR="0072748A" w:rsidRDefault="0072748A" w:rsidP="0072748A">
      <w:pPr>
        <w:pStyle w:val="-"/>
      </w:pPr>
      <w:r>
        <w:t>Идентификатор объекта;</w:t>
      </w:r>
    </w:p>
    <w:p w14:paraId="4789AAFC" w14:textId="1B7153E4" w:rsidR="000E7849" w:rsidRDefault="0072748A" w:rsidP="000E7849">
      <w:pPr>
        <w:pStyle w:val="-"/>
      </w:pPr>
      <w:r>
        <w:t>Адрес</w:t>
      </w:r>
      <w:r w:rsidRPr="000E7849">
        <w:t xml:space="preserve"> </w:t>
      </w:r>
      <w:r w:rsidR="000E7849" w:rsidRPr="00E372F3">
        <w:t>(</w:t>
      </w:r>
      <w:r w:rsidR="000E7849">
        <w:t xml:space="preserve">возможно 2 формата значения - </w:t>
      </w:r>
      <w:r w:rsidR="000E7849" w:rsidRPr="00E372F3">
        <w:t xml:space="preserve">строка </w:t>
      </w:r>
      <w:r w:rsidR="000E7849">
        <w:t>или структура ФИАС)</w:t>
      </w:r>
      <w:r w:rsidR="000E7849" w:rsidRPr="00E372F3">
        <w:t xml:space="preserve"> </w:t>
      </w:r>
      <w:r w:rsidR="000E7849">
        <w:t>(ПД п. 9.2) (См. выше)</w:t>
      </w:r>
      <w:r w:rsidR="000E7849" w:rsidRPr="000E7849">
        <w:t>;</w:t>
      </w:r>
    </w:p>
    <w:p w14:paraId="31D0ED95" w14:textId="339F76B2" w:rsidR="001D3B35" w:rsidRDefault="001D3B35" w:rsidP="002916FE">
      <w:pPr>
        <w:pStyle w:val="-"/>
      </w:pPr>
      <w:r>
        <w:t>Координаты (широта; долгота);</w:t>
      </w:r>
    </w:p>
    <w:p w14:paraId="07996734" w14:textId="430BA1C1" w:rsidR="00511E9B" w:rsidRDefault="00511E9B" w:rsidP="002916FE">
      <w:pPr>
        <w:pStyle w:val="-"/>
      </w:pPr>
      <w:r>
        <w:t>Информация о разрешениях на строительство (номер; дата выдачи; срок действия; дата продления действия; орган, выдавший РНС);</w:t>
      </w:r>
    </w:p>
    <w:p w14:paraId="62397A69" w14:textId="7426A426" w:rsidR="006D6DE5" w:rsidRDefault="006D6DE5" w:rsidP="002916FE">
      <w:pPr>
        <w:pStyle w:val="-"/>
      </w:pPr>
      <w:r>
        <w:t>Информация о проектной декларации (номер; дата</w:t>
      </w:r>
      <w:r w:rsidR="00326D70">
        <w:t xml:space="preserve"> первой</w:t>
      </w:r>
      <w:r>
        <w:t xml:space="preserve"> подачи</w:t>
      </w:r>
      <w:r w:rsidR="00326D70" w:rsidRPr="00757E6A">
        <w:t xml:space="preserve">; </w:t>
      </w:r>
      <w:r w:rsidR="00326D70">
        <w:t>дата последнего обновления</w:t>
      </w:r>
      <w:r>
        <w:t>);</w:t>
      </w:r>
    </w:p>
    <w:p w14:paraId="68E40906" w14:textId="18B89D45" w:rsidR="00FA6CA1" w:rsidRDefault="00FA6CA1" w:rsidP="002916FE">
      <w:pPr>
        <w:pStyle w:val="-"/>
      </w:pPr>
      <w:r>
        <w:t>Регион строительства;</w:t>
      </w:r>
    </w:p>
    <w:p w14:paraId="031AF518" w14:textId="6543CCEE" w:rsidR="00E00291" w:rsidRDefault="00FA6CA1" w:rsidP="002916FE">
      <w:pPr>
        <w:pStyle w:val="-"/>
      </w:pPr>
      <w:r>
        <w:t>Информация об объекте (</w:t>
      </w:r>
      <w:r w:rsidR="004F526A">
        <w:t>статус объекта; этажность; количество квартир; жилая площадь; плановая дата ввода в эксплуатацию</w:t>
      </w:r>
      <w:r w:rsidR="00E00291">
        <w:t>);</w:t>
      </w:r>
    </w:p>
    <w:p w14:paraId="38B140B6" w14:textId="1F707AB1" w:rsidR="00E00291" w:rsidRDefault="00B62378" w:rsidP="002916FE">
      <w:pPr>
        <w:pStyle w:val="-"/>
      </w:pPr>
      <w:r>
        <w:t>Идентификатор застройщика;</w:t>
      </w:r>
    </w:p>
    <w:p w14:paraId="391FA328" w14:textId="53ECC7BA" w:rsidR="00B62378" w:rsidRDefault="00B62378" w:rsidP="002916FE">
      <w:pPr>
        <w:pStyle w:val="-"/>
      </w:pPr>
      <w:r>
        <w:t>Идентификатор жилого комплекса;</w:t>
      </w:r>
    </w:p>
    <w:p w14:paraId="3DB70B9A" w14:textId="52F729D0" w:rsidR="00B62378" w:rsidRDefault="00B62378" w:rsidP="002916FE">
      <w:pPr>
        <w:pStyle w:val="-"/>
      </w:pPr>
      <w:r>
        <w:t>Идентификатор гру</w:t>
      </w:r>
      <w:r w:rsidR="00B33506">
        <w:t>ппы компаний;</w:t>
      </w:r>
    </w:p>
    <w:p w14:paraId="6F0C03E0" w14:textId="10A8E944" w:rsidR="00B33506" w:rsidRPr="004656F4" w:rsidRDefault="004656F4" w:rsidP="002916FE">
      <w:pPr>
        <w:pStyle w:val="-"/>
      </w:pPr>
      <w:r>
        <w:t>Информация о РНВ</w:t>
      </w:r>
      <w:r w:rsidR="000D3834" w:rsidRPr="004656F4">
        <w:t>:</w:t>
      </w:r>
    </w:p>
    <w:p w14:paraId="1EBC8CA1" w14:textId="33221A87" w:rsidR="000D3834" w:rsidRPr="004656F4" w:rsidRDefault="009D1892" w:rsidP="000D3834">
      <w:pPr>
        <w:pStyle w:val="-"/>
        <w:numPr>
          <w:ilvl w:val="1"/>
          <w:numId w:val="4"/>
        </w:numPr>
      </w:pPr>
      <w:r w:rsidRPr="004656F4">
        <w:t>Наименование документа;</w:t>
      </w:r>
    </w:p>
    <w:p w14:paraId="306C813B" w14:textId="1F757C6F" w:rsidR="000D3834" w:rsidRPr="004656F4" w:rsidRDefault="009D1892" w:rsidP="000D3834">
      <w:pPr>
        <w:pStyle w:val="-"/>
        <w:numPr>
          <w:ilvl w:val="1"/>
          <w:numId w:val="4"/>
        </w:numPr>
      </w:pPr>
      <w:r w:rsidRPr="004656F4">
        <w:t>Дата публикации документа;</w:t>
      </w:r>
    </w:p>
    <w:p w14:paraId="52921601" w14:textId="3B5B200B" w:rsidR="00115F32" w:rsidRDefault="00115F32" w:rsidP="00201CDF">
      <w:pPr>
        <w:pStyle w:val="a3"/>
        <w:rPr>
          <w:lang w:eastAsia="en-US"/>
        </w:rPr>
      </w:pPr>
      <w:bookmarkStart w:id="128" w:name="О_общие"/>
      <w:r w:rsidRPr="00115F32">
        <w:rPr>
          <w:u w:val="single"/>
          <w:lang w:eastAsia="en-US"/>
        </w:rPr>
        <w:t>Общие сведения об объекте строительства</w:t>
      </w:r>
      <w:bookmarkEnd w:id="128"/>
      <w:r>
        <w:rPr>
          <w:lang w:eastAsia="en-US"/>
        </w:rPr>
        <w:t>:</w:t>
      </w:r>
    </w:p>
    <w:p w14:paraId="4727E073" w14:textId="77777777" w:rsidR="00753A7F" w:rsidRDefault="00753A7F" w:rsidP="00753A7F">
      <w:pPr>
        <w:pStyle w:val="-"/>
      </w:pPr>
      <w:r>
        <w:t>Идентификатор объекта;</w:t>
      </w:r>
    </w:p>
    <w:p w14:paraId="50658755" w14:textId="476214DE" w:rsidR="00E372F3" w:rsidRDefault="00753A7F" w:rsidP="00E372F3">
      <w:pPr>
        <w:pStyle w:val="-"/>
      </w:pPr>
      <w:r>
        <w:t>Адрес</w:t>
      </w:r>
      <w:r w:rsidRPr="00E372F3">
        <w:t xml:space="preserve"> (</w:t>
      </w:r>
      <w:r w:rsidR="00E372F3">
        <w:t xml:space="preserve">возможно 2 формата значения - </w:t>
      </w:r>
      <w:r w:rsidR="00E372F3" w:rsidRPr="00E372F3">
        <w:t xml:space="preserve">строка </w:t>
      </w:r>
      <w:r w:rsidR="00E372F3">
        <w:t>или структура ФИАС</w:t>
      </w:r>
      <w:r>
        <w:t>)</w:t>
      </w:r>
      <w:r w:rsidR="00E372F3" w:rsidRPr="00E372F3">
        <w:t xml:space="preserve"> </w:t>
      </w:r>
      <w:r w:rsidR="00E372F3">
        <w:t>(ПД п. 9.2)</w:t>
      </w:r>
      <w:r w:rsidR="000E7849" w:rsidRPr="000E7849">
        <w:t xml:space="preserve"> </w:t>
      </w:r>
      <w:r w:rsidR="000E7849">
        <w:t>(См. выше)</w:t>
      </w:r>
      <w:r w:rsidR="000E7849" w:rsidRPr="000E7849">
        <w:t>;</w:t>
      </w:r>
    </w:p>
    <w:p w14:paraId="5C5D4EDE" w14:textId="77777777" w:rsidR="00753A7F" w:rsidRDefault="00753A7F" w:rsidP="00753A7F">
      <w:pPr>
        <w:pStyle w:val="-"/>
      </w:pPr>
      <w:r>
        <w:t>Координаты (широта; долгота);</w:t>
      </w:r>
    </w:p>
    <w:p w14:paraId="0C178A63" w14:textId="201F6C25" w:rsidR="00E372F3" w:rsidRDefault="00753A7F" w:rsidP="00753A7F">
      <w:pPr>
        <w:pStyle w:val="-"/>
      </w:pPr>
      <w:r>
        <w:t>Информация о разрешениях на строительство</w:t>
      </w:r>
      <w:r w:rsidR="00E372F3">
        <w:t xml:space="preserve"> (ПД п. 11.1)</w:t>
      </w:r>
      <w:r w:rsidR="00E372F3" w:rsidRPr="00E372F3">
        <w:t>:</w:t>
      </w:r>
    </w:p>
    <w:p w14:paraId="7A57D261" w14:textId="756F6119" w:rsidR="00E372F3" w:rsidRDefault="00E372F3" w:rsidP="00E372F3">
      <w:pPr>
        <w:pStyle w:val="-"/>
        <w:numPr>
          <w:ilvl w:val="1"/>
          <w:numId w:val="4"/>
        </w:numPr>
      </w:pPr>
      <w:r>
        <w:lastRenderedPageBreak/>
        <w:t>Н</w:t>
      </w:r>
      <w:r w:rsidR="00753A7F">
        <w:t>омер</w:t>
      </w:r>
      <w:r w:rsidRPr="00E372F3">
        <w:t xml:space="preserve"> разрешения на строительство</w:t>
      </w:r>
      <w:r>
        <w:t xml:space="preserve"> (ПД п. 11.1.1)</w:t>
      </w:r>
      <w:r w:rsidRPr="00E372F3">
        <w:t>;</w:t>
      </w:r>
    </w:p>
    <w:p w14:paraId="5FA389C8" w14:textId="148A9A6F" w:rsidR="00E372F3" w:rsidRDefault="00E372F3" w:rsidP="00E372F3">
      <w:pPr>
        <w:pStyle w:val="-"/>
        <w:numPr>
          <w:ilvl w:val="1"/>
          <w:numId w:val="4"/>
        </w:numPr>
      </w:pPr>
      <w:r>
        <w:t>Да</w:t>
      </w:r>
      <w:r w:rsidR="00753A7F">
        <w:t>та выдачи</w:t>
      </w:r>
      <w:r>
        <w:t xml:space="preserve"> </w:t>
      </w:r>
      <w:r w:rsidRPr="00E372F3">
        <w:t xml:space="preserve">разрешения на строительство </w:t>
      </w:r>
      <w:r>
        <w:t>(ПД п. 11.1.2)</w:t>
      </w:r>
      <w:r w:rsidR="00753A7F">
        <w:t>;</w:t>
      </w:r>
    </w:p>
    <w:p w14:paraId="17A0C18C" w14:textId="7BCF39D3" w:rsidR="00E372F3" w:rsidRDefault="00E372F3" w:rsidP="00E372F3">
      <w:pPr>
        <w:pStyle w:val="-"/>
        <w:numPr>
          <w:ilvl w:val="1"/>
          <w:numId w:val="4"/>
        </w:numPr>
      </w:pPr>
      <w:r>
        <w:t>С</w:t>
      </w:r>
      <w:r w:rsidR="00753A7F">
        <w:t>рок действия</w:t>
      </w:r>
      <w:r>
        <w:t xml:space="preserve"> </w:t>
      </w:r>
      <w:r w:rsidRPr="00E372F3">
        <w:t xml:space="preserve">разрешения на строительство </w:t>
      </w:r>
      <w:r>
        <w:t>(ПД п. 11.1.3)</w:t>
      </w:r>
      <w:r w:rsidR="00753A7F">
        <w:t>;</w:t>
      </w:r>
    </w:p>
    <w:p w14:paraId="2D7C998C" w14:textId="722E7725" w:rsidR="00E372F3" w:rsidRDefault="00E372F3" w:rsidP="00E372F3">
      <w:pPr>
        <w:pStyle w:val="-"/>
        <w:numPr>
          <w:ilvl w:val="1"/>
          <w:numId w:val="4"/>
        </w:numPr>
      </w:pPr>
      <w:r>
        <w:t>Д</w:t>
      </w:r>
      <w:r w:rsidR="00753A7F">
        <w:t>ата продления действия</w:t>
      </w:r>
      <w:r>
        <w:t xml:space="preserve"> </w:t>
      </w:r>
      <w:r w:rsidRPr="00E372F3">
        <w:t xml:space="preserve">разрешения на строительство </w:t>
      </w:r>
      <w:r>
        <w:t>(ПД п. 11.1.4)</w:t>
      </w:r>
      <w:r w:rsidR="00753A7F">
        <w:t>;</w:t>
      </w:r>
    </w:p>
    <w:p w14:paraId="02A78F64" w14:textId="47362AE6" w:rsidR="00753A7F" w:rsidRDefault="00E372F3" w:rsidP="00E372F3">
      <w:pPr>
        <w:pStyle w:val="-"/>
        <w:numPr>
          <w:ilvl w:val="1"/>
          <w:numId w:val="4"/>
        </w:numPr>
      </w:pPr>
      <w:r>
        <w:t>Орган</w:t>
      </w:r>
      <w:r w:rsidRPr="00E372F3">
        <w:t xml:space="preserve">, </w:t>
      </w:r>
      <w:r>
        <w:t>выдавший</w:t>
      </w:r>
      <w:r w:rsidRPr="00E372F3">
        <w:t xml:space="preserve"> разрешени</w:t>
      </w:r>
      <w:r>
        <w:t>е</w:t>
      </w:r>
      <w:r w:rsidRPr="00E372F3">
        <w:t xml:space="preserve"> на строительство </w:t>
      </w:r>
      <w:r>
        <w:t>(ПД п. 11.1.5)</w:t>
      </w:r>
      <w:r w:rsidR="00753A7F">
        <w:t>;</w:t>
      </w:r>
    </w:p>
    <w:p w14:paraId="6ECDC294" w14:textId="77777777" w:rsidR="00E372F3" w:rsidRDefault="00753A7F" w:rsidP="00753A7F">
      <w:pPr>
        <w:pStyle w:val="-"/>
      </w:pPr>
      <w:r>
        <w:t>Инф</w:t>
      </w:r>
      <w:r w:rsidR="00E372F3">
        <w:t xml:space="preserve">ормация о проектной декларации </w:t>
      </w:r>
    </w:p>
    <w:p w14:paraId="1E601B54" w14:textId="247852FF" w:rsidR="00E372F3" w:rsidRDefault="00E372F3" w:rsidP="00E372F3">
      <w:pPr>
        <w:pStyle w:val="-"/>
        <w:numPr>
          <w:ilvl w:val="1"/>
          <w:numId w:val="4"/>
        </w:numPr>
      </w:pPr>
      <w:r>
        <w:t>Н</w:t>
      </w:r>
      <w:r w:rsidR="00753A7F">
        <w:t>омер;</w:t>
      </w:r>
    </w:p>
    <w:p w14:paraId="7134A2A7" w14:textId="3A66BF09" w:rsidR="00753A7F" w:rsidRDefault="00E372F3" w:rsidP="00E372F3">
      <w:pPr>
        <w:pStyle w:val="-"/>
        <w:numPr>
          <w:ilvl w:val="1"/>
          <w:numId w:val="4"/>
        </w:numPr>
      </w:pPr>
      <w:r>
        <w:t>Д</w:t>
      </w:r>
      <w:r w:rsidR="000E7849">
        <w:t xml:space="preserve">ата </w:t>
      </w:r>
      <w:r w:rsidR="00326D70">
        <w:t xml:space="preserve">первой </w:t>
      </w:r>
      <w:r w:rsidR="000E7849">
        <w:t>подачи</w:t>
      </w:r>
      <w:r w:rsidR="00753A7F">
        <w:t>;</w:t>
      </w:r>
    </w:p>
    <w:p w14:paraId="12BB9583" w14:textId="4FCD4123" w:rsidR="00326D70" w:rsidRDefault="00326D70" w:rsidP="00E372F3">
      <w:pPr>
        <w:pStyle w:val="-"/>
        <w:numPr>
          <w:ilvl w:val="1"/>
          <w:numId w:val="4"/>
        </w:numPr>
      </w:pPr>
      <w:r>
        <w:t>Дата последнего обновления</w:t>
      </w:r>
    </w:p>
    <w:p w14:paraId="0B50CAC6" w14:textId="77777777" w:rsidR="00753A7F" w:rsidRDefault="00753A7F" w:rsidP="00753A7F">
      <w:pPr>
        <w:pStyle w:val="-"/>
      </w:pPr>
      <w:r>
        <w:t>Регион строительства;</w:t>
      </w:r>
    </w:p>
    <w:p w14:paraId="6B5331D6" w14:textId="77777777" w:rsidR="00E372F3" w:rsidRDefault="00E372F3" w:rsidP="00753A7F">
      <w:pPr>
        <w:pStyle w:val="-"/>
      </w:pPr>
      <w:r>
        <w:t>Информация об объекте</w:t>
      </w:r>
    </w:p>
    <w:p w14:paraId="6BD0E2EB" w14:textId="121C70D7" w:rsidR="00E372F3" w:rsidRDefault="00753A7F" w:rsidP="00E372F3">
      <w:pPr>
        <w:pStyle w:val="-"/>
        <w:numPr>
          <w:ilvl w:val="1"/>
          <w:numId w:val="4"/>
        </w:numPr>
      </w:pPr>
      <w:r>
        <w:t>статус объекта</w:t>
      </w:r>
      <w:r w:rsidR="000E7849">
        <w:t xml:space="preserve"> (Справочник)</w:t>
      </w:r>
      <w:r w:rsidR="000E7849">
        <w:rPr>
          <w:lang w:val="en-US"/>
        </w:rPr>
        <w:t>;</w:t>
      </w:r>
    </w:p>
    <w:p w14:paraId="06814F54" w14:textId="22D820F8" w:rsidR="00E372F3" w:rsidRDefault="000E7849" w:rsidP="00E372F3">
      <w:pPr>
        <w:pStyle w:val="-"/>
        <w:numPr>
          <w:ilvl w:val="1"/>
          <w:numId w:val="4"/>
        </w:numPr>
      </w:pPr>
      <w:r>
        <w:t>Э</w:t>
      </w:r>
      <w:r w:rsidR="00753A7F">
        <w:t>тажность</w:t>
      </w:r>
      <w:r>
        <w:t xml:space="preserve"> (ПД п. 9.2.19)</w:t>
      </w:r>
      <w:r w:rsidR="00753A7F">
        <w:t>;</w:t>
      </w:r>
    </w:p>
    <w:p w14:paraId="40B41A3B" w14:textId="062DB9D1" w:rsidR="00E372F3" w:rsidRDefault="000E7849" w:rsidP="00E372F3">
      <w:pPr>
        <w:pStyle w:val="-"/>
        <w:numPr>
          <w:ilvl w:val="1"/>
          <w:numId w:val="4"/>
        </w:numPr>
      </w:pPr>
      <w:r>
        <w:t>К</w:t>
      </w:r>
      <w:r w:rsidR="00753A7F">
        <w:t>оличество квартир</w:t>
      </w:r>
      <w:r>
        <w:t xml:space="preserve"> (ПД п. 15.1.1)</w:t>
      </w:r>
      <w:r w:rsidR="00753A7F">
        <w:t>;</w:t>
      </w:r>
    </w:p>
    <w:p w14:paraId="465DE988" w14:textId="7842F600" w:rsidR="00E372F3" w:rsidRDefault="000E7849" w:rsidP="00E372F3">
      <w:pPr>
        <w:pStyle w:val="-"/>
        <w:numPr>
          <w:ilvl w:val="1"/>
          <w:numId w:val="4"/>
        </w:numPr>
      </w:pPr>
      <w:r>
        <w:t>Ж</w:t>
      </w:r>
      <w:r w:rsidR="00753A7F">
        <w:t>илая площадь</w:t>
      </w:r>
      <w:r>
        <w:t xml:space="preserve"> (ПД п. 9.3.1)</w:t>
      </w:r>
      <w:r w:rsidR="00753A7F">
        <w:t>;</w:t>
      </w:r>
    </w:p>
    <w:p w14:paraId="3BE46027" w14:textId="17B2AE16" w:rsidR="000E7849" w:rsidRDefault="000E7849" w:rsidP="000E7849">
      <w:pPr>
        <w:pStyle w:val="-"/>
        <w:numPr>
          <w:ilvl w:val="1"/>
          <w:numId w:val="4"/>
        </w:numPr>
      </w:pPr>
      <w:r w:rsidRPr="000E7849">
        <w:t>Нежилая площадь</w:t>
      </w:r>
      <w:r>
        <w:t xml:space="preserve"> (ПД п. 9.3.2)</w:t>
      </w:r>
    </w:p>
    <w:p w14:paraId="196CB026" w14:textId="2267E67E" w:rsidR="000E7849" w:rsidRDefault="000E7849" w:rsidP="000E7849">
      <w:pPr>
        <w:pStyle w:val="-"/>
        <w:numPr>
          <w:ilvl w:val="1"/>
          <w:numId w:val="4"/>
        </w:numPr>
      </w:pPr>
      <w:r w:rsidRPr="000E7849">
        <w:t>Общая площадь</w:t>
      </w:r>
      <w:r>
        <w:t xml:space="preserve"> (ПД п. 9.3.3)</w:t>
      </w:r>
    </w:p>
    <w:p w14:paraId="7DE5E7CB" w14:textId="0B73312A" w:rsidR="00E372F3" w:rsidRDefault="000E7849" w:rsidP="00E372F3">
      <w:pPr>
        <w:pStyle w:val="-"/>
        <w:numPr>
          <w:ilvl w:val="1"/>
          <w:numId w:val="4"/>
        </w:numPr>
      </w:pPr>
      <w:r>
        <w:t>П</w:t>
      </w:r>
      <w:r w:rsidR="00753A7F">
        <w:t>лановая дата ввода в эксплуатацию</w:t>
      </w:r>
      <w:r>
        <w:t xml:space="preserve"> (ПД п. 17.1)</w:t>
      </w:r>
      <w:r w:rsidR="007D7216">
        <w:t>;</w:t>
      </w:r>
    </w:p>
    <w:p w14:paraId="0CC42394" w14:textId="660F2783" w:rsidR="00E372F3" w:rsidRDefault="000E7849" w:rsidP="00E372F3">
      <w:pPr>
        <w:pStyle w:val="-"/>
        <w:numPr>
          <w:ilvl w:val="1"/>
          <w:numId w:val="4"/>
        </w:numPr>
      </w:pPr>
      <w:r>
        <w:t>В</w:t>
      </w:r>
      <w:r w:rsidR="007D7216">
        <w:t>ид объекта</w:t>
      </w:r>
      <w:r>
        <w:t xml:space="preserve"> (ПД п. 9.2.1)</w:t>
      </w:r>
      <w:r w:rsidR="007D7216">
        <w:t>;</w:t>
      </w:r>
    </w:p>
    <w:p w14:paraId="114D8D65" w14:textId="74D2ECC5" w:rsidR="00E372F3" w:rsidRDefault="000E7849" w:rsidP="00E372F3">
      <w:pPr>
        <w:pStyle w:val="-"/>
        <w:numPr>
          <w:ilvl w:val="1"/>
          <w:numId w:val="4"/>
        </w:numPr>
      </w:pPr>
      <w:r>
        <w:t>К</w:t>
      </w:r>
      <w:r w:rsidR="007D7216">
        <w:t>ласс недвижимости</w:t>
      </w:r>
      <w:r>
        <w:t xml:space="preserve"> (Справочник)</w:t>
      </w:r>
      <w:r w:rsidR="007D7216">
        <w:t>;</w:t>
      </w:r>
    </w:p>
    <w:p w14:paraId="546AFD76" w14:textId="57E92185" w:rsidR="00E372F3" w:rsidRDefault="000E7849" w:rsidP="00E372F3">
      <w:pPr>
        <w:pStyle w:val="-"/>
        <w:numPr>
          <w:ilvl w:val="1"/>
          <w:numId w:val="4"/>
        </w:numPr>
      </w:pPr>
      <w:r>
        <w:t>М</w:t>
      </w:r>
      <w:r w:rsidR="007D7216">
        <w:t>атериал стен</w:t>
      </w:r>
      <w:r>
        <w:t xml:space="preserve"> (ПД п. 9.2.</w:t>
      </w:r>
      <w:r w:rsidRPr="000E7849">
        <w:t>2</w:t>
      </w:r>
      <w:r w:rsidR="00350178" w:rsidRPr="0068633A">
        <w:t>2</w:t>
      </w:r>
      <w:r>
        <w:t>) (Справочник)</w:t>
      </w:r>
      <w:r w:rsidR="007D7216">
        <w:t>;</w:t>
      </w:r>
    </w:p>
    <w:p w14:paraId="1561A846" w14:textId="17E8DD48" w:rsidR="00E372F3" w:rsidRDefault="000E7849" w:rsidP="00E372F3">
      <w:pPr>
        <w:pStyle w:val="-"/>
        <w:numPr>
          <w:ilvl w:val="1"/>
          <w:numId w:val="4"/>
        </w:numPr>
      </w:pPr>
      <w:r>
        <w:t>М</w:t>
      </w:r>
      <w:r w:rsidR="007D7216">
        <w:t>атериал перекрытий</w:t>
      </w:r>
      <w:r>
        <w:t xml:space="preserve"> (ПД п. </w:t>
      </w:r>
      <w:r w:rsidRPr="000E7849">
        <w:t>9</w:t>
      </w:r>
      <w:r>
        <w:t>.</w:t>
      </w:r>
      <w:r w:rsidRPr="000E7849">
        <w:t>2</w:t>
      </w:r>
      <w:r>
        <w:t>.</w:t>
      </w:r>
      <w:r w:rsidRPr="000E7849">
        <w:t>2</w:t>
      </w:r>
      <w:r w:rsidR="00350178" w:rsidRPr="0068633A">
        <w:t>3</w:t>
      </w:r>
      <w:r>
        <w:t>) (Справочник)</w:t>
      </w:r>
      <w:r w:rsidR="007D7216">
        <w:t>;</w:t>
      </w:r>
    </w:p>
    <w:p w14:paraId="00B92F63" w14:textId="370D0376" w:rsidR="00E372F3" w:rsidRDefault="000E7849" w:rsidP="00E372F3">
      <w:pPr>
        <w:pStyle w:val="-"/>
        <w:numPr>
          <w:ilvl w:val="1"/>
          <w:numId w:val="4"/>
        </w:numPr>
      </w:pPr>
      <w:r>
        <w:t>Т</w:t>
      </w:r>
      <w:r w:rsidR="007D7216">
        <w:t>ип отделки</w:t>
      </w:r>
      <w:r>
        <w:t xml:space="preserve"> (Справочник)</w:t>
      </w:r>
      <w:r w:rsidR="007D7216">
        <w:t>;</w:t>
      </w:r>
    </w:p>
    <w:p w14:paraId="04132928" w14:textId="6F891971" w:rsidR="00E372F3" w:rsidRDefault="000E7849" w:rsidP="00E372F3">
      <w:pPr>
        <w:pStyle w:val="-"/>
        <w:numPr>
          <w:ilvl w:val="1"/>
          <w:numId w:val="4"/>
        </w:numPr>
      </w:pPr>
      <w:r>
        <w:t>С</w:t>
      </w:r>
      <w:r w:rsidR="007D7216">
        <w:t>вободная планировка;</w:t>
      </w:r>
    </w:p>
    <w:p w14:paraId="357FB9EA" w14:textId="0CC3B149" w:rsidR="00753A7F" w:rsidRDefault="000E7849" w:rsidP="00E372F3">
      <w:pPr>
        <w:pStyle w:val="-"/>
        <w:numPr>
          <w:ilvl w:val="1"/>
          <w:numId w:val="4"/>
        </w:numPr>
      </w:pPr>
      <w:r>
        <w:t>К</w:t>
      </w:r>
      <w:r w:rsidR="007D7216">
        <w:t>оличество машиномест</w:t>
      </w:r>
      <w:r>
        <w:t xml:space="preserve"> (ПД п. </w:t>
      </w:r>
      <w:r>
        <w:rPr>
          <w:lang w:val="en-US"/>
        </w:rPr>
        <w:t>15</w:t>
      </w:r>
      <w:r>
        <w:t>.1.2.1)</w:t>
      </w:r>
      <w:r w:rsidR="00753A7F">
        <w:t>;</w:t>
      </w:r>
    </w:p>
    <w:p w14:paraId="125D6663" w14:textId="175F604D" w:rsidR="000E7849" w:rsidRDefault="000E7849" w:rsidP="000E7849">
      <w:pPr>
        <w:pStyle w:val="-"/>
        <w:numPr>
          <w:ilvl w:val="1"/>
          <w:numId w:val="4"/>
        </w:numPr>
      </w:pPr>
      <w:r w:rsidRPr="000E7849">
        <w:t>Планируемая стоимость строительства</w:t>
      </w:r>
      <w:r>
        <w:rPr>
          <w:lang w:val="en-US"/>
        </w:rPr>
        <w:t xml:space="preserve"> (18.1.1);</w:t>
      </w:r>
    </w:p>
    <w:p w14:paraId="2F9858DF" w14:textId="1D087FAA" w:rsidR="000E7849" w:rsidRDefault="000E7849" w:rsidP="000E7849">
      <w:pPr>
        <w:pStyle w:val="-"/>
        <w:numPr>
          <w:ilvl w:val="1"/>
          <w:numId w:val="4"/>
        </w:numPr>
      </w:pPr>
      <w:r w:rsidRPr="000E7849">
        <w:t>Назначение объекта (справочник)</w:t>
      </w:r>
    </w:p>
    <w:p w14:paraId="000C1164" w14:textId="77777777" w:rsidR="00753A7F" w:rsidRDefault="00753A7F" w:rsidP="00753A7F">
      <w:pPr>
        <w:pStyle w:val="-"/>
      </w:pPr>
      <w:r>
        <w:t>Идентификатор застройщика;</w:t>
      </w:r>
    </w:p>
    <w:p w14:paraId="6A03D276" w14:textId="77777777" w:rsidR="00753A7F" w:rsidRDefault="00753A7F" w:rsidP="00753A7F">
      <w:pPr>
        <w:pStyle w:val="-"/>
      </w:pPr>
      <w:r>
        <w:t>Идентификатор жилого комплекса;</w:t>
      </w:r>
    </w:p>
    <w:p w14:paraId="47679234" w14:textId="15C7CCE9" w:rsidR="00753A7F" w:rsidRDefault="00753A7F" w:rsidP="00753A7F">
      <w:pPr>
        <w:pStyle w:val="-"/>
      </w:pPr>
      <w:r>
        <w:t>Идентификатор группы компаний</w:t>
      </w:r>
      <w:r w:rsidR="00610F04">
        <w:t>;</w:t>
      </w:r>
    </w:p>
    <w:p w14:paraId="457964CC" w14:textId="0BB59C43" w:rsidR="006B38FE" w:rsidRDefault="00610F04" w:rsidP="006B38FE">
      <w:pPr>
        <w:pStyle w:val="-"/>
      </w:pPr>
      <w:r>
        <w:t>Список коммерческих фотографий объекта</w:t>
      </w:r>
      <w:r w:rsidR="00EB3FDA">
        <w:t>;</w:t>
      </w:r>
    </w:p>
    <w:p w14:paraId="19420FB5" w14:textId="59B8CCA4" w:rsidR="00EB3FDA" w:rsidRDefault="00EB3FDA" w:rsidP="006B38FE">
      <w:pPr>
        <w:pStyle w:val="-"/>
      </w:pPr>
      <w:r w:rsidRPr="00EB3FDA">
        <w:t xml:space="preserve">Признак </w:t>
      </w:r>
      <w:r w:rsidR="00810157">
        <w:t>«</w:t>
      </w:r>
      <w:r w:rsidRPr="00EB3FDA">
        <w:t>Проблемный объект</w:t>
      </w:r>
      <w:r w:rsidR="00810157">
        <w:t>»</w:t>
      </w:r>
      <w:r w:rsidR="000D3834">
        <w:t>;</w:t>
      </w:r>
    </w:p>
    <w:p w14:paraId="47A388C5" w14:textId="4FA6F2B1" w:rsidR="000D3834" w:rsidRPr="004656F4" w:rsidRDefault="009D1892" w:rsidP="000D3834">
      <w:pPr>
        <w:pStyle w:val="-"/>
      </w:pPr>
      <w:r w:rsidRPr="004656F4">
        <w:t xml:space="preserve">Информация о </w:t>
      </w:r>
      <w:r w:rsidR="004656F4" w:rsidRPr="004656F4">
        <w:t>РНВ</w:t>
      </w:r>
      <w:r w:rsidR="000D3834" w:rsidRPr="004656F4">
        <w:t>:</w:t>
      </w:r>
    </w:p>
    <w:p w14:paraId="67C2C77A" w14:textId="3A0CF754" w:rsidR="000D3834" w:rsidRPr="004656F4" w:rsidRDefault="009D1892" w:rsidP="000D3834">
      <w:pPr>
        <w:pStyle w:val="-"/>
        <w:numPr>
          <w:ilvl w:val="1"/>
          <w:numId w:val="4"/>
        </w:numPr>
      </w:pPr>
      <w:r w:rsidRPr="004656F4">
        <w:t>Наименование документа;</w:t>
      </w:r>
    </w:p>
    <w:p w14:paraId="366B9253" w14:textId="37942EBA" w:rsidR="000D3834" w:rsidRPr="004656F4" w:rsidRDefault="009D1892" w:rsidP="000D3834">
      <w:pPr>
        <w:pStyle w:val="-"/>
        <w:numPr>
          <w:ilvl w:val="1"/>
          <w:numId w:val="4"/>
        </w:numPr>
      </w:pPr>
      <w:r w:rsidRPr="004656F4">
        <w:t>Дата публикации документа;</w:t>
      </w:r>
    </w:p>
    <w:p w14:paraId="519C66EA" w14:textId="02F07A11" w:rsidR="009B7011" w:rsidRDefault="00115F32" w:rsidP="007B2830">
      <w:pPr>
        <w:pStyle w:val="a3"/>
        <w:rPr>
          <w:lang w:eastAsia="en-US"/>
        </w:rPr>
      </w:pPr>
      <w:bookmarkStart w:id="129" w:name="О_расширенные"/>
      <w:r w:rsidRPr="00115F32">
        <w:rPr>
          <w:u w:val="single"/>
          <w:lang w:eastAsia="en-US"/>
        </w:rPr>
        <w:lastRenderedPageBreak/>
        <w:t>Расширенные сведения об объекте строительства</w:t>
      </w:r>
      <w:bookmarkEnd w:id="129"/>
      <w:r>
        <w:rPr>
          <w:lang w:eastAsia="en-US"/>
        </w:rPr>
        <w:t>:</w:t>
      </w:r>
    </w:p>
    <w:p w14:paraId="1A4940E5" w14:textId="77777777" w:rsidR="00B762DF" w:rsidRDefault="00B762DF" w:rsidP="00B762DF">
      <w:pPr>
        <w:pStyle w:val="-"/>
      </w:pPr>
      <w:r>
        <w:t>Идентификатор объекта;</w:t>
      </w:r>
    </w:p>
    <w:p w14:paraId="074B47F8" w14:textId="782B07E1" w:rsidR="00B762DF" w:rsidRDefault="00B762DF" w:rsidP="00B762DF">
      <w:pPr>
        <w:pStyle w:val="-"/>
      </w:pPr>
      <w:r>
        <w:t>Адрес</w:t>
      </w:r>
      <w:r w:rsidRPr="000E7849">
        <w:t xml:space="preserve"> (</w:t>
      </w:r>
      <w:r>
        <w:t>по ФИАС)</w:t>
      </w:r>
      <w:r w:rsidR="000E7849" w:rsidRPr="000E7849">
        <w:t xml:space="preserve"> </w:t>
      </w:r>
      <w:r w:rsidR="000E7849">
        <w:t>(См. выше)</w:t>
      </w:r>
      <w:r w:rsidR="000E7849" w:rsidRPr="000E7849">
        <w:t>;</w:t>
      </w:r>
    </w:p>
    <w:p w14:paraId="6E14A01A" w14:textId="77777777" w:rsidR="00B762DF" w:rsidRDefault="00B762DF" w:rsidP="00B762DF">
      <w:pPr>
        <w:pStyle w:val="-"/>
      </w:pPr>
      <w:r>
        <w:t>Координаты (широта; долгота);</w:t>
      </w:r>
    </w:p>
    <w:p w14:paraId="284EE954" w14:textId="4774EA09" w:rsidR="00B762DF" w:rsidRDefault="00B762DF" w:rsidP="00B762DF">
      <w:pPr>
        <w:pStyle w:val="-"/>
      </w:pPr>
      <w:r>
        <w:t>Информация о разрешениях на строительство (номер; дата выдачи; срок действия; дата продления</w:t>
      </w:r>
      <w:r w:rsidR="000E7849">
        <w:t xml:space="preserve"> действия; орган, выдавший РНС) (См. выше)</w:t>
      </w:r>
      <w:r w:rsidR="000E7849" w:rsidRPr="000E7849">
        <w:t>;</w:t>
      </w:r>
    </w:p>
    <w:p w14:paraId="7659F3EF" w14:textId="3CCD3AB7" w:rsidR="00B762DF" w:rsidRDefault="00B762DF" w:rsidP="00B762DF">
      <w:pPr>
        <w:pStyle w:val="-"/>
      </w:pPr>
      <w:r>
        <w:t xml:space="preserve">Информация о проектной декларации (номер; </w:t>
      </w:r>
      <w:r w:rsidR="00326D70">
        <w:t>дата первой подачи</w:t>
      </w:r>
      <w:r w:rsidR="00326D70" w:rsidRPr="00446886">
        <w:t xml:space="preserve">; </w:t>
      </w:r>
      <w:r w:rsidR="00326D70">
        <w:t>дата последнего обновления)</w:t>
      </w:r>
      <w:r>
        <w:t>;</w:t>
      </w:r>
    </w:p>
    <w:p w14:paraId="73F00F68" w14:textId="1FF21F0C" w:rsidR="00B762DF" w:rsidRDefault="00B762DF" w:rsidP="00B762DF">
      <w:pPr>
        <w:pStyle w:val="-"/>
      </w:pPr>
      <w:r>
        <w:t>Регион строительства</w:t>
      </w:r>
      <w:r w:rsidR="004D4E61">
        <w:t xml:space="preserve"> </w:t>
      </w:r>
      <w:r w:rsidR="004D4E61" w:rsidRPr="00890865">
        <w:t>(справочник)</w:t>
      </w:r>
      <w:r>
        <w:t>;</w:t>
      </w:r>
    </w:p>
    <w:p w14:paraId="5B8C0516" w14:textId="39C0852E" w:rsidR="00B762DF" w:rsidRDefault="00B762DF" w:rsidP="00A9307B">
      <w:pPr>
        <w:pStyle w:val="-"/>
      </w:pPr>
      <w:r>
        <w:t>Информация об объекте (статус объекта; этажность; количество квартир; жилая площадь; плановая дата ввода в эксплуатацию; вид объекта; класс недвижимости; материал стен; материал перекрытий; тип отделки; свободная планировка; количество машиномест</w:t>
      </w:r>
      <w:r w:rsidR="00F070B5">
        <w:t>; планируемая стоимость реализации; назначение объекта</w:t>
      </w:r>
      <w:r w:rsidR="000E7849">
        <w:t>) (См. выше)</w:t>
      </w:r>
      <w:r w:rsidR="000E7849" w:rsidRPr="000E7849">
        <w:t>;</w:t>
      </w:r>
    </w:p>
    <w:p w14:paraId="25AC0405" w14:textId="77777777" w:rsidR="00B762DF" w:rsidRDefault="00B762DF" w:rsidP="00B762DF">
      <w:pPr>
        <w:pStyle w:val="-"/>
      </w:pPr>
      <w:r>
        <w:t>Идентификатор застройщика;</w:t>
      </w:r>
    </w:p>
    <w:p w14:paraId="5323044A" w14:textId="77777777" w:rsidR="00B762DF" w:rsidRDefault="00B762DF" w:rsidP="00B762DF">
      <w:pPr>
        <w:pStyle w:val="-"/>
      </w:pPr>
      <w:r>
        <w:t>Идентификатор жилого комплекса;</w:t>
      </w:r>
    </w:p>
    <w:p w14:paraId="016867DF" w14:textId="77777777" w:rsidR="00B762DF" w:rsidRDefault="00B762DF" w:rsidP="00B762DF">
      <w:pPr>
        <w:pStyle w:val="-"/>
      </w:pPr>
      <w:r>
        <w:t>Идентификатор группы компаний;</w:t>
      </w:r>
    </w:p>
    <w:p w14:paraId="0A1BC7CB" w14:textId="08507670" w:rsidR="00B762DF" w:rsidRDefault="00B762DF" w:rsidP="00B762DF">
      <w:pPr>
        <w:pStyle w:val="-"/>
      </w:pPr>
      <w:r>
        <w:t>Список коммерческих фотографий объекта;</w:t>
      </w:r>
    </w:p>
    <w:p w14:paraId="519F29DA" w14:textId="77777777" w:rsidR="000E7849" w:rsidRDefault="00FE5E61" w:rsidP="002916FE">
      <w:pPr>
        <w:pStyle w:val="-"/>
      </w:pPr>
      <w:r>
        <w:t>Информация о земельных участках</w:t>
      </w:r>
      <w:r w:rsidR="000E7849">
        <w:t xml:space="preserve"> </w:t>
      </w:r>
    </w:p>
    <w:p w14:paraId="499FC7CE" w14:textId="4FFFD290" w:rsidR="000E7849" w:rsidRDefault="004D4E61" w:rsidP="000E7849">
      <w:pPr>
        <w:pStyle w:val="-"/>
        <w:numPr>
          <w:ilvl w:val="1"/>
          <w:numId w:val="4"/>
        </w:numPr>
      </w:pPr>
      <w:r>
        <w:t>К</w:t>
      </w:r>
      <w:r w:rsidR="00FE5E61">
        <w:t>адастровый номер</w:t>
      </w:r>
      <w:r w:rsidR="000E7849">
        <w:rPr>
          <w:lang w:val="en-US"/>
        </w:rPr>
        <w:t xml:space="preserve"> </w:t>
      </w:r>
      <w:r w:rsidR="000E7849">
        <w:t xml:space="preserve">(ПД п. </w:t>
      </w:r>
      <w:r w:rsidR="000E7849">
        <w:rPr>
          <w:lang w:val="en-US"/>
        </w:rPr>
        <w:t>12</w:t>
      </w:r>
      <w:r w:rsidR="000E7849">
        <w:t>.</w:t>
      </w:r>
      <w:r w:rsidR="000E7849">
        <w:rPr>
          <w:lang w:val="en-US"/>
        </w:rPr>
        <w:t>3</w:t>
      </w:r>
      <w:r w:rsidR="000E7849">
        <w:t>.</w:t>
      </w:r>
      <w:r w:rsidR="000E7849" w:rsidRPr="000E7849">
        <w:t>1</w:t>
      </w:r>
      <w:r w:rsidR="000E7849">
        <w:t>)</w:t>
      </w:r>
      <w:r w:rsidR="00FE5E61">
        <w:t>;</w:t>
      </w:r>
    </w:p>
    <w:p w14:paraId="01A6AD7F" w14:textId="5D1424D9" w:rsidR="000E7849" w:rsidRDefault="004D4E61" w:rsidP="000E7849">
      <w:pPr>
        <w:pStyle w:val="-"/>
        <w:numPr>
          <w:ilvl w:val="1"/>
          <w:numId w:val="4"/>
        </w:numPr>
      </w:pPr>
      <w:r>
        <w:t>П</w:t>
      </w:r>
      <w:r w:rsidR="00FE5E61">
        <w:t>лощадь</w:t>
      </w:r>
      <w:r w:rsidR="000E7849">
        <w:rPr>
          <w:lang w:val="en-US"/>
        </w:rPr>
        <w:t xml:space="preserve"> </w:t>
      </w:r>
      <w:r w:rsidR="000E7849">
        <w:t xml:space="preserve">(ПД п. </w:t>
      </w:r>
      <w:r w:rsidR="000E7849">
        <w:rPr>
          <w:lang w:val="en-US"/>
        </w:rPr>
        <w:t>12</w:t>
      </w:r>
      <w:r w:rsidR="000E7849">
        <w:t>.</w:t>
      </w:r>
      <w:r w:rsidR="000E7849">
        <w:rPr>
          <w:lang w:val="en-US"/>
        </w:rPr>
        <w:t>3</w:t>
      </w:r>
      <w:r w:rsidR="000E7849">
        <w:t>.2)</w:t>
      </w:r>
      <w:r w:rsidR="00FE5E61">
        <w:t>;</w:t>
      </w:r>
    </w:p>
    <w:p w14:paraId="498B8890" w14:textId="1EE33CEC" w:rsidR="000E7849" w:rsidRDefault="004D4E61" w:rsidP="000E7849">
      <w:pPr>
        <w:pStyle w:val="-"/>
        <w:numPr>
          <w:ilvl w:val="1"/>
          <w:numId w:val="4"/>
        </w:numPr>
      </w:pPr>
      <w:r>
        <w:t>Д</w:t>
      </w:r>
      <w:r w:rsidR="00FE5E61">
        <w:t>ата договора, определяющего права на земельный участок</w:t>
      </w:r>
      <w:r w:rsidR="000E7849" w:rsidRPr="000E7849">
        <w:t xml:space="preserve"> </w:t>
      </w:r>
      <w:r w:rsidR="000E7849">
        <w:t xml:space="preserve">(ПД п. </w:t>
      </w:r>
      <w:r w:rsidR="000E7849" w:rsidRPr="000E7849">
        <w:t>12</w:t>
      </w:r>
      <w:r w:rsidR="000E7849">
        <w:t>.</w:t>
      </w:r>
      <w:r w:rsidR="000E7849" w:rsidRPr="000E7849">
        <w:t>1</w:t>
      </w:r>
      <w:r w:rsidR="000E7849">
        <w:t>.4)</w:t>
      </w:r>
      <w:r w:rsidR="00FE5E61">
        <w:t>;</w:t>
      </w:r>
    </w:p>
    <w:p w14:paraId="363475AF" w14:textId="26A8AB8F" w:rsidR="00FE5E61" w:rsidRDefault="004D4E61" w:rsidP="000E7849">
      <w:pPr>
        <w:pStyle w:val="-"/>
        <w:numPr>
          <w:ilvl w:val="1"/>
          <w:numId w:val="4"/>
        </w:numPr>
      </w:pPr>
      <w:r>
        <w:t>Д</w:t>
      </w:r>
      <w:r w:rsidR="00FE5E61">
        <w:t>ата окончания прав з</w:t>
      </w:r>
      <w:r w:rsidR="000E7849">
        <w:t>астройщика на земельный участок</w:t>
      </w:r>
      <w:r w:rsidR="000E7849" w:rsidRPr="000E7849">
        <w:t xml:space="preserve"> </w:t>
      </w:r>
      <w:r w:rsidR="000E7849">
        <w:t xml:space="preserve">(ПД п. </w:t>
      </w:r>
      <w:r w:rsidR="000E7849" w:rsidRPr="000E7849">
        <w:t>12</w:t>
      </w:r>
      <w:r w:rsidR="000E7849">
        <w:t>.</w:t>
      </w:r>
      <w:r w:rsidR="000E7849" w:rsidRPr="000E7849">
        <w:t>1</w:t>
      </w:r>
      <w:r w:rsidR="000E7849">
        <w:t>.6)</w:t>
      </w:r>
      <w:r w:rsidR="00F070B5">
        <w:t>;</w:t>
      </w:r>
    </w:p>
    <w:p w14:paraId="3D28F750" w14:textId="6FCFEDA5" w:rsidR="000E7849" w:rsidRDefault="000E7849" w:rsidP="000E7849">
      <w:pPr>
        <w:pStyle w:val="-"/>
        <w:numPr>
          <w:ilvl w:val="1"/>
          <w:numId w:val="4"/>
        </w:numPr>
      </w:pPr>
      <w:r w:rsidRPr="000E7849">
        <w:t>Вид права на ЗУ</w:t>
      </w:r>
      <w:r>
        <w:t xml:space="preserve"> (ПД п. </w:t>
      </w:r>
      <w:r w:rsidRPr="000E7849">
        <w:t>12</w:t>
      </w:r>
      <w:r>
        <w:t>.</w:t>
      </w:r>
      <w:r w:rsidRPr="000E7849">
        <w:t>1</w:t>
      </w:r>
      <w:r>
        <w:t>.</w:t>
      </w:r>
      <w:r w:rsidR="00D4307A" w:rsidRPr="00D4307A">
        <w:t>1</w:t>
      </w:r>
      <w:r>
        <w:t>)</w:t>
      </w:r>
      <w:r w:rsidR="00D4307A" w:rsidRPr="00D4307A">
        <w:t xml:space="preserve"> (</w:t>
      </w:r>
      <w:r w:rsidR="00D4307A">
        <w:t>Справочник</w:t>
      </w:r>
      <w:r w:rsidR="00D4307A" w:rsidRPr="00D4307A">
        <w:t>)</w:t>
      </w:r>
      <w:r w:rsidRPr="000E7849">
        <w:t>;</w:t>
      </w:r>
    </w:p>
    <w:p w14:paraId="4930AB06" w14:textId="475DB644" w:rsidR="00FE5E61" w:rsidRDefault="00FE5E61" w:rsidP="00D4307A">
      <w:pPr>
        <w:pStyle w:val="-"/>
      </w:pPr>
      <w:r>
        <w:t>Плановые этапы реализации объекта</w:t>
      </w:r>
      <w:r w:rsidR="00F070B5">
        <w:t xml:space="preserve"> (готовность реализации </w:t>
      </w:r>
      <w:r>
        <w:t xml:space="preserve">в </w:t>
      </w:r>
      <w:r w:rsidR="000C1A24">
        <w:t>процентах</w:t>
      </w:r>
      <w:r>
        <w:t>;</w:t>
      </w:r>
      <w:r w:rsidR="00F070B5">
        <w:t xml:space="preserve"> планируемый квартал и год)</w:t>
      </w:r>
      <w:r w:rsidR="00D4307A">
        <w:t xml:space="preserve"> (ПД п. </w:t>
      </w:r>
      <w:r w:rsidR="00D4307A" w:rsidRPr="00D4307A">
        <w:t>17.1</w:t>
      </w:r>
      <w:r w:rsidR="00D4307A">
        <w:t>)</w:t>
      </w:r>
      <w:r w:rsidR="00F070B5">
        <w:t>;</w:t>
      </w:r>
    </w:p>
    <w:p w14:paraId="4F504B6F" w14:textId="264FEDB5" w:rsidR="00D4307A" w:rsidRDefault="00FE5E61" w:rsidP="002916FE">
      <w:pPr>
        <w:pStyle w:val="-"/>
      </w:pPr>
      <w:r>
        <w:t>Помещения в составе объекта</w:t>
      </w:r>
      <w:r w:rsidR="00D4307A">
        <w:rPr>
          <w:lang w:val="en-US"/>
        </w:rPr>
        <w:t>:</w:t>
      </w:r>
    </w:p>
    <w:p w14:paraId="1D82CF45" w14:textId="1EE1DCDF" w:rsidR="00D4307A" w:rsidRDefault="00DF0631" w:rsidP="00D4307A">
      <w:pPr>
        <w:pStyle w:val="-"/>
        <w:numPr>
          <w:ilvl w:val="1"/>
          <w:numId w:val="4"/>
        </w:numPr>
      </w:pPr>
      <w:r>
        <w:t>К</w:t>
      </w:r>
      <w:r w:rsidR="00FE5E61">
        <w:t>оличество жилых помещений</w:t>
      </w:r>
      <w:r w:rsidR="00D4307A" w:rsidRPr="00D4307A">
        <w:t xml:space="preserve"> </w:t>
      </w:r>
      <w:r w:rsidR="00D4307A">
        <w:t xml:space="preserve">(ПД п. </w:t>
      </w:r>
      <w:r w:rsidR="00D4307A" w:rsidRPr="00D4307A">
        <w:t>15</w:t>
      </w:r>
      <w:r w:rsidR="00D4307A">
        <w:t>.</w:t>
      </w:r>
      <w:r w:rsidR="00D4307A" w:rsidRPr="000E7849">
        <w:t>1</w:t>
      </w:r>
      <w:r w:rsidR="00D4307A">
        <w:t>.</w:t>
      </w:r>
      <w:r w:rsidR="00D4307A" w:rsidRPr="00D4307A">
        <w:t>1</w:t>
      </w:r>
      <w:r w:rsidR="00D4307A">
        <w:t>)</w:t>
      </w:r>
      <w:r w:rsidR="00FE5E61">
        <w:t>;</w:t>
      </w:r>
      <w:r w:rsidR="00F070B5">
        <w:t xml:space="preserve"> </w:t>
      </w:r>
    </w:p>
    <w:p w14:paraId="4740C9DB" w14:textId="2C3922C8" w:rsidR="00D4307A" w:rsidRDefault="00DF0631" w:rsidP="00D4307A">
      <w:pPr>
        <w:pStyle w:val="-"/>
        <w:numPr>
          <w:ilvl w:val="1"/>
          <w:numId w:val="4"/>
        </w:numPr>
      </w:pPr>
      <w:r>
        <w:t>К</w:t>
      </w:r>
      <w:r w:rsidR="00FE5E61">
        <w:t>оличество нежилых помещений</w:t>
      </w:r>
      <w:r w:rsidR="00D4307A" w:rsidRPr="00D4307A">
        <w:t xml:space="preserve"> </w:t>
      </w:r>
      <w:r w:rsidR="00D4307A">
        <w:t xml:space="preserve">(ПД п. </w:t>
      </w:r>
      <w:r w:rsidR="00D4307A" w:rsidRPr="00D4307A">
        <w:t>15</w:t>
      </w:r>
      <w:r w:rsidR="00D4307A">
        <w:t>.</w:t>
      </w:r>
      <w:r w:rsidR="00D4307A" w:rsidRPr="000E7849">
        <w:t>1</w:t>
      </w:r>
      <w:r w:rsidR="00D4307A">
        <w:t>.</w:t>
      </w:r>
      <w:r w:rsidR="00D4307A" w:rsidRPr="00D4307A">
        <w:t>2)</w:t>
      </w:r>
      <w:r w:rsidR="00FE5E61">
        <w:t>;</w:t>
      </w:r>
    </w:p>
    <w:p w14:paraId="032197AF" w14:textId="7A9AAFB0" w:rsidR="00D4307A" w:rsidRDefault="00DF0631" w:rsidP="00D4307A">
      <w:pPr>
        <w:pStyle w:val="-"/>
        <w:numPr>
          <w:ilvl w:val="1"/>
          <w:numId w:val="4"/>
        </w:numPr>
      </w:pPr>
      <w:r>
        <w:t>К</w:t>
      </w:r>
      <w:r w:rsidR="00FE5E61">
        <w:t>оличество машиномест</w:t>
      </w:r>
      <w:r w:rsidR="00D4307A" w:rsidRPr="00D4307A">
        <w:t xml:space="preserve"> </w:t>
      </w:r>
      <w:r w:rsidR="00D4307A">
        <w:t xml:space="preserve">(ПД п. </w:t>
      </w:r>
      <w:r w:rsidR="00D4307A" w:rsidRPr="00D4307A">
        <w:t>15</w:t>
      </w:r>
      <w:r w:rsidR="00D4307A">
        <w:t>.</w:t>
      </w:r>
      <w:r w:rsidR="00D4307A" w:rsidRPr="000E7849">
        <w:t>1</w:t>
      </w:r>
      <w:r w:rsidR="00D4307A">
        <w:t>.</w:t>
      </w:r>
      <w:r w:rsidR="00D4307A" w:rsidRPr="00D4307A">
        <w:t>2.</w:t>
      </w:r>
      <w:r w:rsidR="00D4307A">
        <w:rPr>
          <w:lang w:val="en-US"/>
        </w:rPr>
        <w:t>1</w:t>
      </w:r>
      <w:r w:rsidR="00D4307A" w:rsidRPr="00D4307A">
        <w:t>)</w:t>
      </w:r>
      <w:r w:rsidR="00FE5E61">
        <w:t>;</w:t>
      </w:r>
      <w:r w:rsidR="00F070B5">
        <w:t xml:space="preserve"> </w:t>
      </w:r>
    </w:p>
    <w:p w14:paraId="2995F9CF" w14:textId="37A7C015" w:rsidR="007C4CED" w:rsidRDefault="00DF0631" w:rsidP="00D4307A">
      <w:pPr>
        <w:pStyle w:val="-"/>
        <w:numPr>
          <w:ilvl w:val="1"/>
          <w:numId w:val="4"/>
        </w:numPr>
      </w:pPr>
      <w:r>
        <w:t>К</w:t>
      </w:r>
      <w:r w:rsidR="00FE5E61">
        <w:t>о</w:t>
      </w:r>
      <w:r w:rsidR="00D4307A">
        <w:t>личество иных нежилых помещений</w:t>
      </w:r>
      <w:r w:rsidR="00D4307A" w:rsidRPr="00D4307A">
        <w:t xml:space="preserve"> </w:t>
      </w:r>
      <w:r w:rsidR="00D4307A">
        <w:t xml:space="preserve">(ПД п. </w:t>
      </w:r>
      <w:r w:rsidR="00D4307A" w:rsidRPr="00D4307A">
        <w:t>15</w:t>
      </w:r>
      <w:r w:rsidR="00D4307A">
        <w:t>.</w:t>
      </w:r>
      <w:r w:rsidR="00D4307A" w:rsidRPr="000E7849">
        <w:t>1</w:t>
      </w:r>
      <w:r w:rsidR="00D4307A">
        <w:t>.2.2</w:t>
      </w:r>
      <w:r w:rsidR="00D4307A" w:rsidRPr="00D4307A">
        <w:t>);</w:t>
      </w:r>
    </w:p>
    <w:p w14:paraId="52D59818" w14:textId="3891562A" w:rsidR="00D4307A" w:rsidRDefault="00DF0631" w:rsidP="00D4307A">
      <w:pPr>
        <w:pStyle w:val="-"/>
        <w:numPr>
          <w:ilvl w:val="1"/>
          <w:numId w:val="4"/>
        </w:numPr>
      </w:pPr>
      <w:r>
        <w:t>К</w:t>
      </w:r>
      <w:r w:rsidR="00D4307A" w:rsidRPr="00D4307A">
        <w:t xml:space="preserve">оличество однокомнатных квартир </w:t>
      </w:r>
      <w:r w:rsidR="00D4307A">
        <w:t xml:space="preserve">(ПД п. </w:t>
      </w:r>
      <w:r w:rsidR="00D4307A" w:rsidRPr="00D4307A">
        <w:t>15</w:t>
      </w:r>
      <w:r w:rsidR="00D4307A">
        <w:t>.</w:t>
      </w:r>
      <w:r w:rsidR="00D4307A" w:rsidRPr="00D4307A">
        <w:t>2);</w:t>
      </w:r>
    </w:p>
    <w:p w14:paraId="5E0DA5B7" w14:textId="0D10CFD8" w:rsidR="00D4307A" w:rsidRDefault="00D4307A" w:rsidP="00D4307A">
      <w:pPr>
        <w:pStyle w:val="-"/>
        <w:numPr>
          <w:ilvl w:val="1"/>
          <w:numId w:val="4"/>
        </w:numPr>
      </w:pPr>
      <w:r w:rsidRPr="00D4307A">
        <w:t xml:space="preserve">Количество двухкомнатных квартир </w:t>
      </w:r>
      <w:r>
        <w:t xml:space="preserve">(ПД п. </w:t>
      </w:r>
      <w:r w:rsidRPr="00D4307A">
        <w:t>15</w:t>
      </w:r>
      <w:r>
        <w:t>.2</w:t>
      </w:r>
      <w:r w:rsidRPr="00D4307A">
        <w:t>);</w:t>
      </w:r>
    </w:p>
    <w:p w14:paraId="33FF47A1" w14:textId="6E4C965B" w:rsidR="00D4307A" w:rsidRDefault="00D4307A" w:rsidP="00D4307A">
      <w:pPr>
        <w:pStyle w:val="-"/>
        <w:numPr>
          <w:ilvl w:val="1"/>
          <w:numId w:val="4"/>
        </w:numPr>
      </w:pPr>
      <w:r w:rsidRPr="00D4307A">
        <w:t xml:space="preserve">Количество трёхкомнатных квартир </w:t>
      </w:r>
      <w:r>
        <w:t xml:space="preserve">(ПД п. </w:t>
      </w:r>
      <w:r w:rsidRPr="00D4307A">
        <w:t>15</w:t>
      </w:r>
      <w:r>
        <w:t>.2</w:t>
      </w:r>
      <w:r w:rsidRPr="00D4307A">
        <w:t>);</w:t>
      </w:r>
    </w:p>
    <w:p w14:paraId="4EACFA26" w14:textId="6955683A" w:rsidR="00D4307A" w:rsidRDefault="00D4307A" w:rsidP="00D4307A">
      <w:pPr>
        <w:pStyle w:val="-"/>
        <w:numPr>
          <w:ilvl w:val="1"/>
          <w:numId w:val="4"/>
        </w:numPr>
      </w:pPr>
      <w:r w:rsidRPr="00D4307A">
        <w:t xml:space="preserve">Количество четырехкомнатных квартир </w:t>
      </w:r>
      <w:r>
        <w:t xml:space="preserve">(ПД п. </w:t>
      </w:r>
      <w:r w:rsidRPr="00D4307A">
        <w:t>15</w:t>
      </w:r>
      <w:r>
        <w:t>.2</w:t>
      </w:r>
      <w:r w:rsidRPr="00D4307A">
        <w:t>);</w:t>
      </w:r>
    </w:p>
    <w:p w14:paraId="791C89DE" w14:textId="665030D8" w:rsidR="00D4307A" w:rsidRDefault="00F31BBB" w:rsidP="00D4307A">
      <w:pPr>
        <w:pStyle w:val="-"/>
        <w:numPr>
          <w:ilvl w:val="1"/>
          <w:numId w:val="4"/>
        </w:numPr>
      </w:pPr>
      <w:r>
        <w:t>Количество б</w:t>
      </w:r>
      <w:r w:rsidR="00D4307A" w:rsidRPr="00D4307A">
        <w:t xml:space="preserve">олее чем </w:t>
      </w:r>
      <w:r w:rsidR="009F6A63">
        <w:t>четырех</w:t>
      </w:r>
      <w:r w:rsidR="00D4307A" w:rsidRPr="00D4307A">
        <w:t xml:space="preserve">комнатных квартир </w:t>
      </w:r>
      <w:r w:rsidR="00D4307A">
        <w:t xml:space="preserve">(ПД п. </w:t>
      </w:r>
      <w:r w:rsidR="00D4307A" w:rsidRPr="00D4307A">
        <w:t>15</w:t>
      </w:r>
      <w:r w:rsidR="00D4307A">
        <w:t>.2</w:t>
      </w:r>
      <w:r w:rsidR="00D4307A" w:rsidRPr="00D4307A">
        <w:t>);</w:t>
      </w:r>
    </w:p>
    <w:p w14:paraId="407270B9" w14:textId="673461B0" w:rsidR="00FE5E61" w:rsidRDefault="007C4CED" w:rsidP="002916FE">
      <w:pPr>
        <w:pStyle w:val="-"/>
      </w:pPr>
      <w:r>
        <w:lastRenderedPageBreak/>
        <w:t>Способ обеспечения обязательств застройщика по объекту</w:t>
      </w:r>
      <w:r w:rsidR="00DF0631" w:rsidRPr="00DF0631">
        <w:t>:</w:t>
      </w:r>
    </w:p>
    <w:p w14:paraId="746AD1F5" w14:textId="5D74404E" w:rsidR="00DF0631" w:rsidRDefault="00DF0631" w:rsidP="00DF0631">
      <w:pPr>
        <w:pStyle w:val="-"/>
        <w:numPr>
          <w:ilvl w:val="1"/>
          <w:numId w:val="4"/>
        </w:numPr>
      </w:pPr>
      <w:r>
        <w:t>Тип обеспечения обязательств застройщика (справочник)</w:t>
      </w:r>
      <w:r w:rsidRPr="00DF0631">
        <w:t xml:space="preserve"> </w:t>
      </w:r>
      <w:r>
        <w:t xml:space="preserve">(ПД п. </w:t>
      </w:r>
      <w:r w:rsidRPr="00DF0631">
        <w:t>19.1.1</w:t>
      </w:r>
      <w:r w:rsidRPr="00D4307A">
        <w:t>);</w:t>
      </w:r>
    </w:p>
    <w:p w14:paraId="4105911A" w14:textId="0ACDFDCF" w:rsidR="00DF0631" w:rsidRDefault="00DF0631" w:rsidP="00DF0631">
      <w:pPr>
        <w:pStyle w:val="-"/>
        <w:numPr>
          <w:ilvl w:val="1"/>
          <w:numId w:val="4"/>
        </w:numPr>
      </w:pPr>
      <w:r>
        <w:t xml:space="preserve">Информация о банке, в котором должны быть открыты счета </w:t>
      </w:r>
      <w:proofErr w:type="spellStart"/>
      <w:r>
        <w:t>эскроу</w:t>
      </w:r>
      <w:proofErr w:type="spellEnd"/>
      <w:r w:rsidRPr="00DF0631">
        <w:t xml:space="preserve"> </w:t>
      </w:r>
      <w:r>
        <w:t xml:space="preserve">(ПД п. </w:t>
      </w:r>
      <w:r w:rsidRPr="00DF0631">
        <w:t>19.</w:t>
      </w:r>
      <w:r w:rsidR="007F5432" w:rsidRPr="0068633A">
        <w:t>2</w:t>
      </w:r>
      <w:r w:rsidRPr="00D4307A">
        <w:t>);</w:t>
      </w:r>
    </w:p>
    <w:p w14:paraId="0D9C57E8" w14:textId="220C5A28" w:rsidR="00DF0631" w:rsidRDefault="00DF0631" w:rsidP="00DF0631">
      <w:pPr>
        <w:pStyle w:val="-"/>
        <w:numPr>
          <w:ilvl w:val="1"/>
          <w:numId w:val="4"/>
        </w:numPr>
      </w:pPr>
      <w:r>
        <w:t>Уплата отчислений в компенсационный Фонд</w:t>
      </w:r>
      <w:r w:rsidRPr="00DF0631">
        <w:t xml:space="preserve"> </w:t>
      </w:r>
      <w:r>
        <w:t xml:space="preserve">(ПД п. </w:t>
      </w:r>
      <w:r w:rsidRPr="00DF0631">
        <w:t>19.</w:t>
      </w:r>
      <w:r w:rsidR="007F5432" w:rsidRPr="0068633A">
        <w:t>3</w:t>
      </w:r>
      <w:r w:rsidRPr="00D4307A">
        <w:t>);</w:t>
      </w:r>
    </w:p>
    <w:p w14:paraId="7D09995C" w14:textId="4DCBD975" w:rsidR="00DF0631" w:rsidRPr="008624C4" w:rsidRDefault="00DF0631" w:rsidP="00DF0631">
      <w:pPr>
        <w:pStyle w:val="-"/>
        <w:numPr>
          <w:ilvl w:val="1"/>
          <w:numId w:val="4"/>
        </w:numPr>
      </w:pPr>
      <w:r>
        <w:t>Форма привлечения застройщиком денежных средств (справочник)</w:t>
      </w:r>
      <w:r w:rsidRPr="00DF0631">
        <w:t xml:space="preserve"> </w:t>
      </w:r>
      <w:r>
        <w:t xml:space="preserve">(ПД п. </w:t>
      </w:r>
      <w:r w:rsidRPr="00DF0631">
        <w:t>19.</w:t>
      </w:r>
      <w:r w:rsidR="007F5432" w:rsidRPr="0068633A">
        <w:t>5</w:t>
      </w:r>
      <w:r w:rsidRPr="00D4307A">
        <w:t>);</w:t>
      </w:r>
    </w:p>
    <w:p w14:paraId="07B0600C" w14:textId="4473CFB1" w:rsidR="008624C4" w:rsidRDefault="008624C4" w:rsidP="008624C4">
      <w:pPr>
        <w:pStyle w:val="-"/>
      </w:pPr>
      <w:r>
        <w:t xml:space="preserve">Информация о </w:t>
      </w:r>
      <w:r w:rsidRPr="005F7615">
        <w:t>целевом кредите</w:t>
      </w:r>
      <w:r w:rsidR="00DF0631">
        <w:t>:</w:t>
      </w:r>
    </w:p>
    <w:p w14:paraId="00A8C243" w14:textId="1A3B01D9" w:rsidR="00DF0631" w:rsidRDefault="00DF0631" w:rsidP="00DF0631">
      <w:pPr>
        <w:pStyle w:val="-"/>
        <w:numPr>
          <w:ilvl w:val="1"/>
          <w:numId w:val="4"/>
        </w:numPr>
      </w:pPr>
      <w:r>
        <w:t>Наименование Организационно-</w:t>
      </w:r>
      <w:r w:rsidR="00F31BBB">
        <w:t xml:space="preserve">правовой формы </w:t>
      </w:r>
      <w:r>
        <w:t xml:space="preserve">кредитора (ПД п. </w:t>
      </w:r>
      <w:r w:rsidRPr="00DF0631">
        <w:t>19.</w:t>
      </w:r>
      <w:r>
        <w:t>6</w:t>
      </w:r>
      <w:r w:rsidRPr="00DF0631">
        <w:t>.1</w:t>
      </w:r>
      <w:r>
        <w:t>.1</w:t>
      </w:r>
      <w:r w:rsidRPr="00D4307A">
        <w:t>)</w:t>
      </w:r>
      <w:r w:rsidR="004D4E61">
        <w:t xml:space="preserve"> </w:t>
      </w:r>
      <w:r w:rsidR="004D4E61" w:rsidRPr="00890865">
        <w:t>(справочник)</w:t>
      </w:r>
      <w:r w:rsidRPr="00D4307A">
        <w:t>;</w:t>
      </w:r>
    </w:p>
    <w:p w14:paraId="653138B6" w14:textId="1770E5DB" w:rsidR="00DF0631" w:rsidRDefault="00DF0631" w:rsidP="00DF0631">
      <w:pPr>
        <w:pStyle w:val="-"/>
        <w:numPr>
          <w:ilvl w:val="1"/>
          <w:numId w:val="4"/>
        </w:numPr>
      </w:pPr>
      <w:r>
        <w:t xml:space="preserve">Полное наименование кредитора без указания организационно-правовой формы (ПД п. </w:t>
      </w:r>
      <w:r w:rsidRPr="00DF0631">
        <w:t>19.</w:t>
      </w:r>
      <w:r>
        <w:t>6</w:t>
      </w:r>
      <w:r w:rsidRPr="00DF0631">
        <w:t>.1</w:t>
      </w:r>
      <w:r>
        <w:t>.2</w:t>
      </w:r>
      <w:r w:rsidRPr="00D4307A">
        <w:t>);</w:t>
      </w:r>
    </w:p>
    <w:p w14:paraId="2C599D0C" w14:textId="214EE938" w:rsidR="00DF0631" w:rsidRDefault="00DF0631" w:rsidP="00DF0631">
      <w:pPr>
        <w:pStyle w:val="-"/>
        <w:numPr>
          <w:ilvl w:val="1"/>
          <w:numId w:val="4"/>
        </w:numPr>
      </w:pPr>
      <w:r>
        <w:t xml:space="preserve">Идентификационный номер налогоплательщика кредитора (ПД п. </w:t>
      </w:r>
      <w:r w:rsidRPr="00DF0631">
        <w:t>19.</w:t>
      </w:r>
      <w:r>
        <w:t>6</w:t>
      </w:r>
      <w:r w:rsidRPr="00DF0631">
        <w:t>.1</w:t>
      </w:r>
      <w:r>
        <w:t>.3</w:t>
      </w:r>
      <w:r w:rsidRPr="00D4307A">
        <w:t>);</w:t>
      </w:r>
    </w:p>
    <w:p w14:paraId="04EAAF21" w14:textId="22059E5E" w:rsidR="00DF0631" w:rsidRDefault="00DF0631" w:rsidP="00DF0631">
      <w:pPr>
        <w:pStyle w:val="-"/>
        <w:numPr>
          <w:ilvl w:val="1"/>
          <w:numId w:val="4"/>
        </w:numPr>
      </w:pPr>
      <w:r>
        <w:t xml:space="preserve">Сумма кредита (займа) в соответствии с условиями договора (руб.) (ПД п. </w:t>
      </w:r>
      <w:r w:rsidRPr="00DF0631">
        <w:t>19.</w:t>
      </w:r>
      <w:r>
        <w:t>6</w:t>
      </w:r>
      <w:r w:rsidRPr="00DF0631">
        <w:t>.1</w:t>
      </w:r>
      <w:r>
        <w:t>.4</w:t>
      </w:r>
      <w:r w:rsidRPr="00D4307A">
        <w:t>);</w:t>
      </w:r>
    </w:p>
    <w:p w14:paraId="3A4D2954" w14:textId="7C37EAED" w:rsidR="00DF0631" w:rsidRDefault="00DF0631" w:rsidP="00DF0631">
      <w:pPr>
        <w:pStyle w:val="-"/>
        <w:numPr>
          <w:ilvl w:val="1"/>
          <w:numId w:val="4"/>
        </w:numPr>
      </w:pPr>
      <w:r>
        <w:t xml:space="preserve">Сумма задолженности по договору кредита (займа) на последнюю отчетную дату (руб.) (ПД п. </w:t>
      </w:r>
      <w:r w:rsidRPr="00DF0631">
        <w:t>19.</w:t>
      </w:r>
      <w:r>
        <w:t>6</w:t>
      </w:r>
      <w:r w:rsidRPr="00DF0631">
        <w:t>.1</w:t>
      </w:r>
      <w:r>
        <w:t>.5</w:t>
      </w:r>
      <w:r w:rsidRPr="00D4307A">
        <w:t>);</w:t>
      </w:r>
    </w:p>
    <w:p w14:paraId="3D375907" w14:textId="750B790F" w:rsidR="00DF0631" w:rsidRDefault="00DF0631" w:rsidP="00DF0631">
      <w:pPr>
        <w:pStyle w:val="-"/>
        <w:numPr>
          <w:ilvl w:val="1"/>
          <w:numId w:val="4"/>
        </w:numPr>
      </w:pPr>
      <w:r>
        <w:t xml:space="preserve">Неиспользованный остаток по кредитной линии на последнюю отчетную дату (руб.) (ПД п. </w:t>
      </w:r>
      <w:r w:rsidRPr="00DF0631">
        <w:t>19.</w:t>
      </w:r>
      <w:r>
        <w:t>6</w:t>
      </w:r>
      <w:r w:rsidRPr="00DF0631">
        <w:t>.1</w:t>
      </w:r>
      <w:r>
        <w:t>.6</w:t>
      </w:r>
      <w:r w:rsidRPr="00D4307A">
        <w:t>);</w:t>
      </w:r>
    </w:p>
    <w:p w14:paraId="0F5F2F66" w14:textId="26852C2B" w:rsidR="00DF0631" w:rsidRDefault="00AD1B67" w:rsidP="00DF0631">
      <w:pPr>
        <w:pStyle w:val="-"/>
        <w:numPr>
          <w:ilvl w:val="1"/>
          <w:numId w:val="4"/>
        </w:numPr>
      </w:pPr>
      <w:r>
        <w:t>Срок</w:t>
      </w:r>
      <w:r w:rsidR="00DF0631">
        <w:t xml:space="preserve"> исполнения обязательств заемщика в полном размере в соответствии с договором кредита (займа) (ПД п. </w:t>
      </w:r>
      <w:r w:rsidR="00DF0631" w:rsidRPr="00DF0631">
        <w:t>19.</w:t>
      </w:r>
      <w:r w:rsidR="00DF0631">
        <w:t>6</w:t>
      </w:r>
      <w:r w:rsidR="00DF0631" w:rsidRPr="00DF0631">
        <w:t>.1</w:t>
      </w:r>
      <w:r w:rsidR="00DF0631">
        <w:t>.7</w:t>
      </w:r>
      <w:r w:rsidR="00DF0631" w:rsidRPr="00D4307A">
        <w:t>);</w:t>
      </w:r>
    </w:p>
    <w:p w14:paraId="146158CC" w14:textId="6C2B99C2" w:rsidR="008624C4" w:rsidRDefault="008624C4" w:rsidP="008624C4">
      <w:pPr>
        <w:pStyle w:val="-"/>
      </w:pPr>
      <w:r w:rsidRPr="005F7615">
        <w:t>Разрешени</w:t>
      </w:r>
      <w:r>
        <w:t>е</w:t>
      </w:r>
      <w:r w:rsidRPr="005F7615">
        <w:t xml:space="preserve"> на ввод объекта капитального </w:t>
      </w:r>
      <w:r>
        <w:t>строительства в эксплуатацию</w:t>
      </w:r>
      <w:r w:rsidR="007E2037">
        <w:t>:</w:t>
      </w:r>
    </w:p>
    <w:p w14:paraId="6944F1D8" w14:textId="08506C9E" w:rsidR="00DF0631" w:rsidRDefault="00DF0631" w:rsidP="00DF0631">
      <w:pPr>
        <w:pStyle w:val="-"/>
        <w:numPr>
          <w:ilvl w:val="1"/>
          <w:numId w:val="4"/>
        </w:numPr>
      </w:pPr>
      <w:r>
        <w:t xml:space="preserve">Наименование объекта капитального строительства (ПД п. </w:t>
      </w:r>
      <w:r w:rsidRPr="00DF0631">
        <w:t>4.1.10</w:t>
      </w:r>
      <w:r w:rsidRPr="00D4307A">
        <w:t>);</w:t>
      </w:r>
    </w:p>
    <w:p w14:paraId="14FEEB73" w14:textId="7AA44CE8" w:rsidR="00DF0631" w:rsidRDefault="00DF0631" w:rsidP="00DF0631">
      <w:pPr>
        <w:pStyle w:val="-"/>
        <w:numPr>
          <w:ilvl w:val="1"/>
          <w:numId w:val="4"/>
        </w:numPr>
      </w:pPr>
      <w:r>
        <w:t>Дата выдачи разрешения на ввод объекта капитального строительства в эксплуатацию (ПД п. 4.1.11</w:t>
      </w:r>
      <w:r w:rsidRPr="00D4307A">
        <w:t>);</w:t>
      </w:r>
    </w:p>
    <w:p w14:paraId="129B578C" w14:textId="6DE24C50" w:rsidR="00DF0631" w:rsidRDefault="00DF0631" w:rsidP="00DF0631">
      <w:pPr>
        <w:pStyle w:val="-"/>
        <w:numPr>
          <w:ilvl w:val="1"/>
          <w:numId w:val="4"/>
        </w:numPr>
      </w:pPr>
      <w:r>
        <w:t>Номер разрешения на ввод объекта капитального строительства в эксплуатацию (ПД п. 4.1.12</w:t>
      </w:r>
      <w:r w:rsidRPr="00D4307A">
        <w:t>);</w:t>
      </w:r>
    </w:p>
    <w:p w14:paraId="066B32F3" w14:textId="6B1E351F" w:rsidR="00DF0631" w:rsidRPr="005F7615" w:rsidRDefault="00DF0631" w:rsidP="00DF0631">
      <w:pPr>
        <w:pStyle w:val="-"/>
        <w:numPr>
          <w:ilvl w:val="1"/>
          <w:numId w:val="4"/>
        </w:numPr>
      </w:pPr>
      <w:r>
        <w:t xml:space="preserve">Орган, выдавший разрешение на ввод объекта капитального строительства в эксплуатацию (ПД п. </w:t>
      </w:r>
      <w:r w:rsidRPr="00DF0631">
        <w:t>4.1.1</w:t>
      </w:r>
      <w:r>
        <w:t>3</w:t>
      </w:r>
      <w:r w:rsidRPr="00D4307A">
        <w:t>);</w:t>
      </w:r>
    </w:p>
    <w:p w14:paraId="75984990" w14:textId="29799BA3" w:rsidR="008624C4" w:rsidRDefault="008624C4" w:rsidP="008624C4">
      <w:pPr>
        <w:pStyle w:val="-"/>
      </w:pPr>
      <w:r>
        <w:t>Информация о</w:t>
      </w:r>
      <w:r w:rsidRPr="005F7615">
        <w:t xml:space="preserve"> лицах, в</w:t>
      </w:r>
      <w:r>
        <w:t>ыполнивших инженерные изыскания</w:t>
      </w:r>
      <w:r w:rsidRPr="005F7615">
        <w:t>;</w:t>
      </w:r>
    </w:p>
    <w:p w14:paraId="6EDCD8EB" w14:textId="3ECACC67" w:rsidR="00DF0631" w:rsidRDefault="00DF0631" w:rsidP="00BC7890">
      <w:pPr>
        <w:pStyle w:val="-"/>
        <w:numPr>
          <w:ilvl w:val="1"/>
          <w:numId w:val="4"/>
        </w:numPr>
      </w:pPr>
      <w:r>
        <w:t xml:space="preserve">Тип </w:t>
      </w:r>
      <w:r w:rsidR="00AD1B67">
        <w:t xml:space="preserve">организационно-правовой </w:t>
      </w:r>
      <w:r>
        <w:t xml:space="preserve">формы (ПД п. </w:t>
      </w:r>
      <w:r w:rsidR="00BC7890" w:rsidRPr="00BC7890">
        <w:t>10.2.1</w:t>
      </w:r>
      <w:r w:rsidRPr="00D4307A">
        <w:t>)</w:t>
      </w:r>
      <w:r w:rsidR="004D4E61">
        <w:t xml:space="preserve"> </w:t>
      </w:r>
      <w:r w:rsidR="004D4E61" w:rsidRPr="00890865">
        <w:t>(справочник)</w:t>
      </w:r>
      <w:r w:rsidRPr="00D4307A">
        <w:t>;</w:t>
      </w:r>
    </w:p>
    <w:p w14:paraId="297AA203" w14:textId="2A87857C" w:rsidR="00DF0631" w:rsidRDefault="00DF0631" w:rsidP="00BC7890">
      <w:pPr>
        <w:pStyle w:val="-"/>
        <w:numPr>
          <w:ilvl w:val="1"/>
          <w:numId w:val="4"/>
        </w:numPr>
      </w:pPr>
      <w:r>
        <w:t xml:space="preserve">Полное наименование организации, выполнившей инженерные изыскания, без указания организационно- правовой формы (ПД п. </w:t>
      </w:r>
      <w:r w:rsidR="00BC7890">
        <w:t>10.2.2</w:t>
      </w:r>
      <w:r w:rsidR="007E2037">
        <w:t>):</w:t>
      </w:r>
    </w:p>
    <w:p w14:paraId="60A623A1" w14:textId="5C509AF3" w:rsidR="00DF0631" w:rsidRDefault="00DF0631" w:rsidP="00BC7890">
      <w:pPr>
        <w:pStyle w:val="-"/>
        <w:numPr>
          <w:ilvl w:val="1"/>
          <w:numId w:val="4"/>
        </w:numPr>
      </w:pPr>
      <w:r>
        <w:t xml:space="preserve">Фамилия индивидуального предпринимателя, выполнившего инженерные изыскания (ПД п. </w:t>
      </w:r>
      <w:r w:rsidR="00BC7890">
        <w:t>10.2.3</w:t>
      </w:r>
      <w:r w:rsidRPr="00D4307A">
        <w:t>);</w:t>
      </w:r>
    </w:p>
    <w:p w14:paraId="60B1CFD2" w14:textId="76B81ED9" w:rsidR="00DF0631" w:rsidRDefault="00DF0631" w:rsidP="00BC7890">
      <w:pPr>
        <w:pStyle w:val="-"/>
        <w:numPr>
          <w:ilvl w:val="1"/>
          <w:numId w:val="4"/>
        </w:numPr>
      </w:pPr>
      <w:r>
        <w:t xml:space="preserve">Имя индивидуального предпринимателя, выполнившего инженерные изыскания (ПД п. </w:t>
      </w:r>
      <w:r w:rsidR="00BC7890">
        <w:t>10.2.4</w:t>
      </w:r>
      <w:r w:rsidRPr="00D4307A">
        <w:t>);</w:t>
      </w:r>
    </w:p>
    <w:p w14:paraId="207EA08E" w14:textId="13C27749" w:rsidR="00DF0631" w:rsidRDefault="00DF0631" w:rsidP="00BC7890">
      <w:pPr>
        <w:pStyle w:val="-"/>
        <w:numPr>
          <w:ilvl w:val="1"/>
          <w:numId w:val="4"/>
        </w:numPr>
      </w:pPr>
      <w:r>
        <w:lastRenderedPageBreak/>
        <w:t xml:space="preserve">Отчество индивидуального предпринимателя, выполнившего инженерные изыскания (при наличии) (ПД п. </w:t>
      </w:r>
      <w:r w:rsidR="00BC7890">
        <w:t>10.2.5</w:t>
      </w:r>
      <w:r w:rsidRPr="00D4307A">
        <w:t>);</w:t>
      </w:r>
    </w:p>
    <w:p w14:paraId="395492AF" w14:textId="417D6F5A" w:rsidR="00DF0631" w:rsidRPr="005F7615" w:rsidRDefault="00DF0631" w:rsidP="00BC7890">
      <w:pPr>
        <w:pStyle w:val="-"/>
        <w:numPr>
          <w:ilvl w:val="1"/>
          <w:numId w:val="4"/>
        </w:numPr>
      </w:pPr>
      <w:r>
        <w:t xml:space="preserve">Идентификационный номер налогоплательщика, выполнившего инженерные изыскания (ПД п. </w:t>
      </w:r>
      <w:r w:rsidR="00BC7890">
        <w:t>10.2.6</w:t>
      </w:r>
      <w:r w:rsidRPr="00D4307A">
        <w:t>);</w:t>
      </w:r>
    </w:p>
    <w:p w14:paraId="6E4B047F" w14:textId="3A19EB9B" w:rsidR="008624C4" w:rsidRDefault="008624C4" w:rsidP="008624C4">
      <w:pPr>
        <w:pStyle w:val="-"/>
      </w:pPr>
      <w:r>
        <w:t xml:space="preserve">Информация о </w:t>
      </w:r>
      <w:r w:rsidRPr="005F7615">
        <w:t>лицах, выполнивших архитектур</w:t>
      </w:r>
      <w:r>
        <w:t>но-строительное проектирование</w:t>
      </w:r>
      <w:r w:rsidR="007E2037">
        <w:t>:</w:t>
      </w:r>
    </w:p>
    <w:p w14:paraId="2CC96FC0" w14:textId="1AD74ACA" w:rsidR="007E2037" w:rsidRDefault="00AD1B67" w:rsidP="007E2037">
      <w:pPr>
        <w:pStyle w:val="-"/>
        <w:numPr>
          <w:ilvl w:val="1"/>
          <w:numId w:val="4"/>
        </w:numPr>
      </w:pPr>
      <w:r>
        <w:t xml:space="preserve">Тип организационно-правовой формы </w:t>
      </w:r>
      <w:r w:rsidR="007E2037">
        <w:t xml:space="preserve">(ПД п. </w:t>
      </w:r>
      <w:r w:rsidR="007E2037" w:rsidRPr="007E2037">
        <w:t>10.3.1</w:t>
      </w:r>
      <w:r w:rsidR="007E2037" w:rsidRPr="00D4307A">
        <w:t>)</w:t>
      </w:r>
      <w:r w:rsidR="004D4E61">
        <w:t xml:space="preserve"> </w:t>
      </w:r>
      <w:r w:rsidR="004D4E61" w:rsidRPr="00890865">
        <w:t>(справочник)</w:t>
      </w:r>
      <w:r w:rsidR="007E2037" w:rsidRPr="00D4307A">
        <w:t>;</w:t>
      </w:r>
    </w:p>
    <w:p w14:paraId="46D0EACC" w14:textId="766D9882" w:rsidR="007E2037" w:rsidRDefault="007E2037" w:rsidP="007E2037">
      <w:pPr>
        <w:pStyle w:val="-"/>
        <w:numPr>
          <w:ilvl w:val="1"/>
          <w:numId w:val="4"/>
        </w:numPr>
      </w:pPr>
      <w:r>
        <w:t xml:space="preserve">Полное наименование организации, выполнившей архитектурно-строительное проектирование, без указания организационно- правовой формы (ПД п. </w:t>
      </w:r>
      <w:r w:rsidRPr="007E2037">
        <w:t>10.3.</w:t>
      </w:r>
      <w:r>
        <w:t>2</w:t>
      </w:r>
      <w:r w:rsidRPr="00D4307A">
        <w:t>);</w:t>
      </w:r>
    </w:p>
    <w:p w14:paraId="57CC69FA" w14:textId="2A519A65" w:rsidR="007E2037" w:rsidRDefault="007E2037" w:rsidP="007E2037">
      <w:pPr>
        <w:pStyle w:val="-"/>
        <w:numPr>
          <w:ilvl w:val="1"/>
          <w:numId w:val="4"/>
        </w:numPr>
      </w:pPr>
      <w:r>
        <w:t>Фамилия индивидуального предпринима</w:t>
      </w:r>
      <w:r w:rsidR="00AD1B67">
        <w:t>теля, выполнившего архитектурно</w:t>
      </w:r>
      <w:r>
        <w:t xml:space="preserve">-строительное проектирование (ПД п. </w:t>
      </w:r>
      <w:r w:rsidRPr="007E2037">
        <w:t>10.3.</w:t>
      </w:r>
      <w:r>
        <w:t>3</w:t>
      </w:r>
      <w:r w:rsidRPr="00D4307A">
        <w:t>);</w:t>
      </w:r>
    </w:p>
    <w:p w14:paraId="580A7BCD" w14:textId="24A64199" w:rsidR="007E2037" w:rsidRDefault="007E2037" w:rsidP="007E2037">
      <w:pPr>
        <w:pStyle w:val="-"/>
        <w:numPr>
          <w:ilvl w:val="1"/>
          <w:numId w:val="4"/>
        </w:numPr>
      </w:pPr>
      <w:r>
        <w:t>Имя индивидуального предпринима</w:t>
      </w:r>
      <w:r w:rsidR="00AD1B67">
        <w:t>теля, выполнившего архитектурно</w:t>
      </w:r>
      <w:r>
        <w:t xml:space="preserve">-строительное проектирование (ПД п. </w:t>
      </w:r>
      <w:r w:rsidRPr="007E2037">
        <w:t>10.3.</w:t>
      </w:r>
      <w:r>
        <w:t>4</w:t>
      </w:r>
      <w:r w:rsidRPr="00D4307A">
        <w:t>);</w:t>
      </w:r>
    </w:p>
    <w:p w14:paraId="253C5B77" w14:textId="4F28D04A" w:rsidR="007E2037" w:rsidRDefault="007E2037" w:rsidP="007E2037">
      <w:pPr>
        <w:pStyle w:val="-"/>
        <w:numPr>
          <w:ilvl w:val="1"/>
          <w:numId w:val="4"/>
        </w:numPr>
      </w:pPr>
      <w:r>
        <w:t>Отчество индивидуального предпринима</w:t>
      </w:r>
      <w:r w:rsidR="00AD1B67">
        <w:t>теля, выполнившего архитектурно</w:t>
      </w:r>
      <w:r>
        <w:t xml:space="preserve">-строительное проектирование (при наличии) (ПД п. </w:t>
      </w:r>
      <w:r w:rsidRPr="007E2037">
        <w:t>10.3.</w:t>
      </w:r>
      <w:r>
        <w:t>5</w:t>
      </w:r>
      <w:r w:rsidRPr="00D4307A">
        <w:t>);</w:t>
      </w:r>
    </w:p>
    <w:p w14:paraId="23A624C7" w14:textId="1EF3D280" w:rsidR="007E2037" w:rsidRPr="005F7615" w:rsidRDefault="007E2037" w:rsidP="007E2037">
      <w:pPr>
        <w:pStyle w:val="-"/>
        <w:numPr>
          <w:ilvl w:val="1"/>
          <w:numId w:val="4"/>
        </w:numPr>
      </w:pPr>
      <w:r>
        <w:t>Идентификационный номер налогоплатель</w:t>
      </w:r>
      <w:r w:rsidR="00AD1B67">
        <w:t>щика, выполнившего архитектурно</w:t>
      </w:r>
      <w:r>
        <w:t xml:space="preserve">-строительное проектирование (при наличии) (ПД п. </w:t>
      </w:r>
      <w:r w:rsidRPr="007E2037">
        <w:t>10.3.</w:t>
      </w:r>
      <w:r>
        <w:t>6</w:t>
      </w:r>
      <w:r w:rsidRPr="00D4307A">
        <w:t>);</w:t>
      </w:r>
    </w:p>
    <w:p w14:paraId="3608A43B" w14:textId="77777777" w:rsidR="007E2037" w:rsidRDefault="008624C4" w:rsidP="007E2037">
      <w:pPr>
        <w:pStyle w:val="-"/>
      </w:pPr>
      <w:r>
        <w:t>Результаты</w:t>
      </w:r>
      <w:r w:rsidRPr="005F7615">
        <w:t xml:space="preserve"> экспертизы</w:t>
      </w:r>
      <w:r w:rsidR="007E2037">
        <w:t>:</w:t>
      </w:r>
    </w:p>
    <w:p w14:paraId="7E849F9C" w14:textId="46313541" w:rsidR="007E2037" w:rsidRDefault="007E2037" w:rsidP="007E2037">
      <w:pPr>
        <w:pStyle w:val="-"/>
        <w:numPr>
          <w:ilvl w:val="1"/>
          <w:numId w:val="4"/>
        </w:numPr>
      </w:pPr>
      <w:r>
        <w:t xml:space="preserve">Вид заключения экспертизы (ПД п. </w:t>
      </w:r>
      <w:r w:rsidRPr="007E2037">
        <w:t>10.</w:t>
      </w:r>
      <w:r>
        <w:t>4</w:t>
      </w:r>
      <w:r w:rsidRPr="007E2037">
        <w:t>.</w:t>
      </w:r>
      <w:r>
        <w:t>1</w:t>
      </w:r>
      <w:r w:rsidRPr="00D4307A">
        <w:t>)</w:t>
      </w:r>
      <w:r w:rsidR="004D4E61">
        <w:t xml:space="preserve"> </w:t>
      </w:r>
      <w:r w:rsidR="004D4E61" w:rsidRPr="00890865">
        <w:t>(справочник)</w:t>
      </w:r>
      <w:r w:rsidRPr="00D4307A">
        <w:t>;</w:t>
      </w:r>
    </w:p>
    <w:p w14:paraId="40EC115E" w14:textId="008DB0D1" w:rsidR="007E2037" w:rsidRDefault="007E2037" w:rsidP="007E2037">
      <w:pPr>
        <w:pStyle w:val="-"/>
        <w:numPr>
          <w:ilvl w:val="1"/>
          <w:numId w:val="4"/>
        </w:numPr>
      </w:pPr>
      <w:r>
        <w:t xml:space="preserve">Дата выдачи заключения экспертизы проектной документации и (или) экспертизы результатов инженерных изысканий (ПД п. </w:t>
      </w:r>
      <w:r w:rsidRPr="007E2037">
        <w:t>10.</w:t>
      </w:r>
      <w:r>
        <w:t>4</w:t>
      </w:r>
      <w:r w:rsidRPr="007E2037">
        <w:t>.</w:t>
      </w:r>
      <w:r>
        <w:t>2</w:t>
      </w:r>
      <w:r w:rsidRPr="00D4307A">
        <w:t>);</w:t>
      </w:r>
    </w:p>
    <w:p w14:paraId="3B6319FE" w14:textId="70B64C44" w:rsidR="007E2037" w:rsidRDefault="007E2037" w:rsidP="007E2037">
      <w:pPr>
        <w:pStyle w:val="-"/>
        <w:numPr>
          <w:ilvl w:val="1"/>
          <w:numId w:val="4"/>
        </w:numPr>
      </w:pPr>
      <w:r>
        <w:t xml:space="preserve">Номер заключения экспертизы проектной документации и (или) экспертизы результатов инженерных изысканий (ПД п. </w:t>
      </w:r>
      <w:r w:rsidRPr="007E2037">
        <w:t>10.</w:t>
      </w:r>
      <w:r>
        <w:t>4</w:t>
      </w:r>
      <w:r w:rsidRPr="007E2037">
        <w:t>.</w:t>
      </w:r>
      <w:r>
        <w:t>3</w:t>
      </w:r>
      <w:r w:rsidRPr="00D4307A">
        <w:t>);</w:t>
      </w:r>
    </w:p>
    <w:p w14:paraId="63E8ECC1" w14:textId="6B42B4D6" w:rsidR="007E2037" w:rsidRDefault="00AD1B67" w:rsidP="007E2037">
      <w:pPr>
        <w:pStyle w:val="-"/>
        <w:numPr>
          <w:ilvl w:val="1"/>
          <w:numId w:val="4"/>
        </w:numPr>
      </w:pPr>
      <w:r>
        <w:t xml:space="preserve">Тип организационно-правовой формы </w:t>
      </w:r>
      <w:r w:rsidR="007E2037">
        <w:t xml:space="preserve">организации, выдавшей заключение экспертизы проектной документации и (или) экспертизы результатов инженерных изысканий (ПД п. </w:t>
      </w:r>
      <w:r w:rsidR="007E2037" w:rsidRPr="007E2037">
        <w:t>10.</w:t>
      </w:r>
      <w:r w:rsidR="007E2037">
        <w:t>4</w:t>
      </w:r>
      <w:r w:rsidR="007E2037" w:rsidRPr="007E2037">
        <w:t>.</w:t>
      </w:r>
      <w:r w:rsidR="007E2037">
        <w:t>4</w:t>
      </w:r>
      <w:r w:rsidR="007E2037" w:rsidRPr="00D4307A">
        <w:t>)</w:t>
      </w:r>
      <w:r w:rsidR="004D4E61">
        <w:t xml:space="preserve"> </w:t>
      </w:r>
      <w:r w:rsidR="004D4E61" w:rsidRPr="00890865">
        <w:t>(справочник)</w:t>
      </w:r>
      <w:r w:rsidR="007E2037" w:rsidRPr="00D4307A">
        <w:t>;</w:t>
      </w:r>
    </w:p>
    <w:p w14:paraId="79CF8CE3" w14:textId="2AFCD332" w:rsidR="007E2037" w:rsidRDefault="007E2037" w:rsidP="007E2037">
      <w:pPr>
        <w:pStyle w:val="-"/>
        <w:numPr>
          <w:ilvl w:val="1"/>
          <w:numId w:val="4"/>
        </w:numPr>
      </w:pPr>
      <w:r>
        <w:t xml:space="preserve">Полное наименование организации, выдавшей заключение экспертизы проектной документации и (или) экспертизы результатов инженерных изысканий, без указания организационно'- правовой формы (ПД п. </w:t>
      </w:r>
      <w:r w:rsidRPr="007E2037">
        <w:t>10.</w:t>
      </w:r>
      <w:r>
        <w:t>4</w:t>
      </w:r>
      <w:r w:rsidRPr="007E2037">
        <w:t>.</w:t>
      </w:r>
      <w:r>
        <w:t>5</w:t>
      </w:r>
      <w:r w:rsidRPr="00D4307A">
        <w:t>);</w:t>
      </w:r>
    </w:p>
    <w:p w14:paraId="4EF86303" w14:textId="1A674317" w:rsidR="008624C4" w:rsidRPr="009A3693" w:rsidRDefault="007E2037" w:rsidP="007E2037">
      <w:pPr>
        <w:pStyle w:val="-"/>
        <w:numPr>
          <w:ilvl w:val="1"/>
          <w:numId w:val="4"/>
        </w:numPr>
      </w:pPr>
      <w:r>
        <w:t xml:space="preserve">Индивидуальный номер налогоплательщика организации, выдавшей заключение экспертизы проектной документации и (или) экспертизы результатов инженерных изысканий (ПД п. </w:t>
      </w:r>
      <w:r w:rsidRPr="007E2037">
        <w:t>10.</w:t>
      </w:r>
      <w:r>
        <w:t>4</w:t>
      </w:r>
      <w:r w:rsidRPr="007E2037">
        <w:t>.</w:t>
      </w:r>
      <w:r>
        <w:t>6</w:t>
      </w:r>
      <w:r w:rsidRPr="00D4307A">
        <w:t>);</w:t>
      </w:r>
    </w:p>
    <w:p w14:paraId="29AE7903" w14:textId="63702F9D" w:rsidR="008624C4" w:rsidRDefault="008624C4" w:rsidP="008624C4">
      <w:pPr>
        <w:pStyle w:val="-"/>
      </w:pPr>
      <w:r>
        <w:t>Р</w:t>
      </w:r>
      <w:r w:rsidRPr="005F7615">
        <w:t>езультат</w:t>
      </w:r>
      <w:r>
        <w:t>ы</w:t>
      </w:r>
      <w:r w:rsidRPr="005F7615">
        <w:t xml:space="preserve"> государст</w:t>
      </w:r>
      <w:r w:rsidR="000E084D">
        <w:t>венной экологической экспертизы:</w:t>
      </w:r>
    </w:p>
    <w:p w14:paraId="17D12129" w14:textId="0EE5626D" w:rsidR="007E2037" w:rsidRDefault="007E2037" w:rsidP="007E2037">
      <w:pPr>
        <w:pStyle w:val="-"/>
        <w:numPr>
          <w:ilvl w:val="1"/>
          <w:numId w:val="4"/>
        </w:numPr>
      </w:pPr>
      <w:r>
        <w:t xml:space="preserve">Дата выдачи заключения государственной экологической экспертизы (ПД п. </w:t>
      </w:r>
      <w:r w:rsidRPr="007E2037">
        <w:t>10.</w:t>
      </w:r>
      <w:r>
        <w:t>5</w:t>
      </w:r>
      <w:r w:rsidRPr="007E2037">
        <w:t>.</w:t>
      </w:r>
      <w:r>
        <w:t>1</w:t>
      </w:r>
      <w:r w:rsidRPr="00D4307A">
        <w:t>);</w:t>
      </w:r>
    </w:p>
    <w:p w14:paraId="4CF1E52E" w14:textId="73D7D0ED" w:rsidR="007E2037" w:rsidRDefault="007E2037" w:rsidP="007E2037">
      <w:pPr>
        <w:pStyle w:val="-"/>
        <w:numPr>
          <w:ilvl w:val="1"/>
          <w:numId w:val="4"/>
        </w:numPr>
      </w:pPr>
      <w:r>
        <w:lastRenderedPageBreak/>
        <w:t xml:space="preserve">Номер заключения государственной экологической экспертизы (ПД п. </w:t>
      </w:r>
      <w:r w:rsidRPr="007E2037">
        <w:t>10.</w:t>
      </w:r>
      <w:r>
        <w:t>5</w:t>
      </w:r>
      <w:r w:rsidRPr="007E2037">
        <w:t>.</w:t>
      </w:r>
      <w:r>
        <w:t>2</w:t>
      </w:r>
      <w:r w:rsidRPr="00D4307A">
        <w:t>);</w:t>
      </w:r>
    </w:p>
    <w:p w14:paraId="76F1F3E5" w14:textId="2AABA1EE" w:rsidR="007E2037" w:rsidRDefault="00AD1B67" w:rsidP="007E2037">
      <w:pPr>
        <w:pStyle w:val="-"/>
        <w:numPr>
          <w:ilvl w:val="1"/>
          <w:numId w:val="4"/>
        </w:numPr>
      </w:pPr>
      <w:r>
        <w:t xml:space="preserve">Тип организационно-правовой формы </w:t>
      </w:r>
      <w:r w:rsidR="007E2037">
        <w:t xml:space="preserve">организации, выдавшей заключение государственной экологической экспертизы (ПД п. </w:t>
      </w:r>
      <w:r w:rsidR="007E2037" w:rsidRPr="007E2037">
        <w:t>10.</w:t>
      </w:r>
      <w:r w:rsidR="007E2037">
        <w:t>5</w:t>
      </w:r>
      <w:r w:rsidR="007E2037" w:rsidRPr="007E2037">
        <w:t>.</w:t>
      </w:r>
      <w:r w:rsidR="007E2037">
        <w:t>3</w:t>
      </w:r>
      <w:r w:rsidR="007E2037" w:rsidRPr="00D4307A">
        <w:t>)</w:t>
      </w:r>
      <w:r w:rsidR="004D4E61">
        <w:t xml:space="preserve"> </w:t>
      </w:r>
      <w:r w:rsidR="004D4E61" w:rsidRPr="00890865">
        <w:t>(справочник)</w:t>
      </w:r>
      <w:r w:rsidR="007E2037" w:rsidRPr="00D4307A">
        <w:t>;</w:t>
      </w:r>
    </w:p>
    <w:p w14:paraId="3B267E65" w14:textId="6FD31691" w:rsidR="007E2037" w:rsidRDefault="007E2037" w:rsidP="007E2037">
      <w:pPr>
        <w:pStyle w:val="-"/>
        <w:numPr>
          <w:ilvl w:val="1"/>
          <w:numId w:val="4"/>
        </w:numPr>
      </w:pPr>
      <w:r>
        <w:t>Полное наименование организации, выдавшей заключение государственной экологической эксперти</w:t>
      </w:r>
      <w:r w:rsidR="00AD1B67">
        <w:t>зы, без указания организационно</w:t>
      </w:r>
      <w:r>
        <w:t xml:space="preserve">- правовой формы (ПД п. </w:t>
      </w:r>
      <w:r w:rsidRPr="007E2037">
        <w:t>10.</w:t>
      </w:r>
      <w:r>
        <w:t>5</w:t>
      </w:r>
      <w:r w:rsidRPr="007E2037">
        <w:t>.</w:t>
      </w:r>
      <w:r>
        <w:t>4</w:t>
      </w:r>
      <w:r w:rsidRPr="00D4307A">
        <w:t>);</w:t>
      </w:r>
    </w:p>
    <w:p w14:paraId="3D6415F8" w14:textId="4410C1A5" w:rsidR="007E2037" w:rsidRPr="005F7615" w:rsidRDefault="007E2037" w:rsidP="007E2037">
      <w:pPr>
        <w:pStyle w:val="-"/>
        <w:numPr>
          <w:ilvl w:val="1"/>
          <w:numId w:val="4"/>
        </w:numPr>
      </w:pPr>
      <w:r>
        <w:t xml:space="preserve">Идентификационный номер налогоплательщика организации, выдавшей заключение государственной экологической экспертизы (ПД п. </w:t>
      </w:r>
      <w:r w:rsidRPr="007E2037">
        <w:t>10.</w:t>
      </w:r>
      <w:r>
        <w:t>5</w:t>
      </w:r>
      <w:r w:rsidRPr="007E2037">
        <w:t>.</w:t>
      </w:r>
      <w:r>
        <w:t>5</w:t>
      </w:r>
      <w:r w:rsidRPr="00D4307A">
        <w:t>);</w:t>
      </w:r>
    </w:p>
    <w:p w14:paraId="256526A8" w14:textId="3DF1DC71" w:rsidR="008624C4" w:rsidRDefault="008624C4" w:rsidP="008624C4">
      <w:pPr>
        <w:pStyle w:val="-"/>
      </w:pPr>
      <w:r>
        <w:t>Информация о</w:t>
      </w:r>
      <w:r w:rsidRPr="005F7615">
        <w:t xml:space="preserve"> собственнике земельного участка</w:t>
      </w:r>
      <w:r w:rsidR="007E2037">
        <w:t>:</w:t>
      </w:r>
    </w:p>
    <w:p w14:paraId="17CBD638" w14:textId="2B1A7B77" w:rsidR="007E2037" w:rsidRDefault="007E2037" w:rsidP="007E2037">
      <w:pPr>
        <w:pStyle w:val="-"/>
        <w:numPr>
          <w:ilvl w:val="1"/>
          <w:numId w:val="4"/>
        </w:numPr>
      </w:pPr>
      <w:r>
        <w:t xml:space="preserve">Тип собственника (ПД п. </w:t>
      </w:r>
      <w:r w:rsidRPr="007E2037">
        <w:t>12.2.1</w:t>
      </w:r>
      <w:r w:rsidRPr="00D4307A">
        <w:t>)</w:t>
      </w:r>
      <w:r w:rsidR="004D4E61">
        <w:t xml:space="preserve"> </w:t>
      </w:r>
      <w:r w:rsidR="004D4E61" w:rsidRPr="00890865">
        <w:t>(справочник)</w:t>
      </w:r>
      <w:r w:rsidRPr="00D4307A">
        <w:t>;</w:t>
      </w:r>
    </w:p>
    <w:p w14:paraId="01E5D1A1" w14:textId="3EEECD3B" w:rsidR="007E2037" w:rsidRDefault="00AD1B67" w:rsidP="007E2037">
      <w:pPr>
        <w:pStyle w:val="-"/>
        <w:numPr>
          <w:ilvl w:val="1"/>
          <w:numId w:val="4"/>
        </w:numPr>
      </w:pPr>
      <w:r>
        <w:t xml:space="preserve">Тип организационно-правовой формы </w:t>
      </w:r>
      <w:r w:rsidR="007E2037">
        <w:t xml:space="preserve">собственника земельного участка (ПД п. </w:t>
      </w:r>
      <w:r w:rsidR="007E2037" w:rsidRPr="007E2037">
        <w:t>12.2.</w:t>
      </w:r>
      <w:r w:rsidR="007E2037">
        <w:t>2</w:t>
      </w:r>
      <w:r w:rsidR="007E2037" w:rsidRPr="00D4307A">
        <w:t>)</w:t>
      </w:r>
      <w:r w:rsidR="004D4E61">
        <w:t xml:space="preserve"> </w:t>
      </w:r>
      <w:r w:rsidR="004D4E61" w:rsidRPr="00890865">
        <w:t>(справочник)</w:t>
      </w:r>
      <w:r w:rsidR="007E2037" w:rsidRPr="00D4307A">
        <w:t>;</w:t>
      </w:r>
    </w:p>
    <w:p w14:paraId="68A7B233" w14:textId="65809B01" w:rsidR="007E2037" w:rsidRDefault="007E2037" w:rsidP="007E2037">
      <w:pPr>
        <w:pStyle w:val="-"/>
        <w:numPr>
          <w:ilvl w:val="1"/>
          <w:numId w:val="4"/>
        </w:numPr>
      </w:pPr>
      <w:r>
        <w:t xml:space="preserve">Полное наименование собственника земельного участка, без указания организационно- правовой формы (ПД п. </w:t>
      </w:r>
      <w:r w:rsidRPr="007E2037">
        <w:t>12.2.</w:t>
      </w:r>
      <w:r>
        <w:t>3</w:t>
      </w:r>
      <w:r w:rsidRPr="00D4307A">
        <w:t>);</w:t>
      </w:r>
    </w:p>
    <w:p w14:paraId="046C4EE3" w14:textId="53F3DA05" w:rsidR="007E2037" w:rsidRDefault="007E2037" w:rsidP="007E2037">
      <w:pPr>
        <w:pStyle w:val="-"/>
        <w:numPr>
          <w:ilvl w:val="1"/>
          <w:numId w:val="4"/>
        </w:numPr>
      </w:pPr>
      <w:r>
        <w:t xml:space="preserve">Фамилия собственника земельного участка (ПД п. </w:t>
      </w:r>
      <w:r w:rsidRPr="007E2037">
        <w:t>12.2.</w:t>
      </w:r>
      <w:r>
        <w:t>4</w:t>
      </w:r>
      <w:r w:rsidRPr="00D4307A">
        <w:t>);</w:t>
      </w:r>
    </w:p>
    <w:p w14:paraId="4A1B0459" w14:textId="12CDA98A" w:rsidR="007E2037" w:rsidRDefault="007E2037" w:rsidP="007E2037">
      <w:pPr>
        <w:pStyle w:val="-"/>
        <w:numPr>
          <w:ilvl w:val="1"/>
          <w:numId w:val="4"/>
        </w:numPr>
      </w:pPr>
      <w:r>
        <w:t xml:space="preserve">Имя собственника земельного участка (ПД п. </w:t>
      </w:r>
      <w:r w:rsidRPr="007E2037">
        <w:t>12.2.</w:t>
      </w:r>
      <w:r>
        <w:t>5</w:t>
      </w:r>
      <w:r w:rsidRPr="00D4307A">
        <w:t>);</w:t>
      </w:r>
    </w:p>
    <w:p w14:paraId="0982B8C8" w14:textId="71ECEB9F" w:rsidR="007E2037" w:rsidRDefault="007E2037" w:rsidP="007E2037">
      <w:pPr>
        <w:pStyle w:val="-"/>
        <w:numPr>
          <w:ilvl w:val="1"/>
          <w:numId w:val="4"/>
        </w:numPr>
      </w:pPr>
      <w:r>
        <w:t xml:space="preserve">Отчество собственника земельного участка (при наличии) (ПД п. </w:t>
      </w:r>
      <w:r w:rsidRPr="007E2037">
        <w:t>12.2.</w:t>
      </w:r>
      <w:r>
        <w:t>6</w:t>
      </w:r>
      <w:r w:rsidRPr="00D4307A">
        <w:t>);</w:t>
      </w:r>
    </w:p>
    <w:p w14:paraId="76F77A17" w14:textId="01BAA169" w:rsidR="007E2037" w:rsidRDefault="007E2037" w:rsidP="007E2037">
      <w:pPr>
        <w:pStyle w:val="-"/>
        <w:numPr>
          <w:ilvl w:val="1"/>
          <w:numId w:val="4"/>
        </w:numPr>
      </w:pPr>
      <w:r>
        <w:t xml:space="preserve">Индивидуальный номер </w:t>
      </w:r>
      <w:r w:rsidR="00AD1B67">
        <w:t>налогоплательщи</w:t>
      </w:r>
      <w:r>
        <w:t>ка юридического лица, и</w:t>
      </w:r>
      <w:r w:rsidR="00AD1B67">
        <w:t xml:space="preserve">ндивидуального предпринимателя </w:t>
      </w:r>
      <w:r>
        <w:t xml:space="preserve">- собственника земельного участка (ПД п. </w:t>
      </w:r>
      <w:r w:rsidRPr="007E2037">
        <w:t>12.2.</w:t>
      </w:r>
      <w:r>
        <w:t>7</w:t>
      </w:r>
      <w:r w:rsidRPr="00D4307A">
        <w:t>);</w:t>
      </w:r>
    </w:p>
    <w:p w14:paraId="0F13AF5B" w14:textId="461BEAE0" w:rsidR="007E2037" w:rsidRDefault="007E2037" w:rsidP="007E2037">
      <w:pPr>
        <w:pStyle w:val="-"/>
        <w:numPr>
          <w:ilvl w:val="1"/>
          <w:numId w:val="4"/>
        </w:numPr>
      </w:pPr>
      <w:r>
        <w:t xml:space="preserve">Форма собственности на ЗУ (ПД п. </w:t>
      </w:r>
      <w:r w:rsidRPr="007E2037">
        <w:t>12.2.</w:t>
      </w:r>
      <w:r>
        <w:t>8</w:t>
      </w:r>
      <w:r w:rsidRPr="00D4307A">
        <w:t>)</w:t>
      </w:r>
      <w:r w:rsidR="004D4E61">
        <w:t xml:space="preserve"> </w:t>
      </w:r>
      <w:r w:rsidR="004D4E61" w:rsidRPr="00890865">
        <w:t>(справочник)</w:t>
      </w:r>
      <w:r w:rsidRPr="00D4307A">
        <w:t>;</w:t>
      </w:r>
    </w:p>
    <w:p w14:paraId="02A29D84" w14:textId="28330FCD" w:rsidR="007E2037" w:rsidRPr="009A3693" w:rsidRDefault="007E2037" w:rsidP="007E2037">
      <w:pPr>
        <w:pStyle w:val="-"/>
        <w:numPr>
          <w:ilvl w:val="1"/>
          <w:numId w:val="4"/>
        </w:numPr>
      </w:pPr>
      <w:r>
        <w:t>Наименование органа, уполномоченного на распоряжение земельным участком (ПД п. 12.2.9</w:t>
      </w:r>
      <w:r w:rsidRPr="00D4307A">
        <w:t>);</w:t>
      </w:r>
    </w:p>
    <w:p w14:paraId="27E7C35F" w14:textId="4DC1B483" w:rsidR="008C2D02" w:rsidRDefault="0018006A" w:rsidP="00A9307B">
      <w:pPr>
        <w:pStyle w:val="-"/>
      </w:pPr>
      <w:r>
        <w:t>Информация о ко</w:t>
      </w:r>
      <w:r w:rsidR="00AE6003">
        <w:t xml:space="preserve">личестве заключенных договоров долевого участия, </w:t>
      </w:r>
      <w:r>
        <w:t>общая площадь объектов долево</w:t>
      </w:r>
      <w:r w:rsidR="00AE6003">
        <w:t>го строительства и цена договоров:</w:t>
      </w:r>
    </w:p>
    <w:p w14:paraId="3B1417E4" w14:textId="50B63A93" w:rsidR="00AE6003" w:rsidRDefault="001777BE" w:rsidP="00AE6003">
      <w:pPr>
        <w:pStyle w:val="-"/>
        <w:numPr>
          <w:ilvl w:val="1"/>
          <w:numId w:val="4"/>
        </w:numPr>
      </w:pPr>
      <w:r>
        <w:t>Количество договоров, заключенных по жилым помещениям (ПД п.19.7.1.1.1)</w:t>
      </w:r>
      <w:r w:rsidR="00AE6003" w:rsidRPr="00D4307A">
        <w:t>;</w:t>
      </w:r>
    </w:p>
    <w:p w14:paraId="41E06607" w14:textId="4D911515" w:rsidR="001777BE" w:rsidRDefault="001777BE" w:rsidP="00AE6003">
      <w:pPr>
        <w:pStyle w:val="-"/>
        <w:numPr>
          <w:ilvl w:val="1"/>
          <w:numId w:val="4"/>
        </w:numPr>
      </w:pPr>
      <w:r>
        <w:t>Количество договоров, заключенных по нежилым помещениям (ПД п.19.7.1.1.2)</w:t>
      </w:r>
      <w:r w:rsidRPr="00D4307A">
        <w:t>;</w:t>
      </w:r>
    </w:p>
    <w:p w14:paraId="47B756AA" w14:textId="0326C299" w:rsidR="001777BE" w:rsidRDefault="001777BE" w:rsidP="00AE6003">
      <w:pPr>
        <w:pStyle w:val="-"/>
        <w:numPr>
          <w:ilvl w:val="1"/>
          <w:numId w:val="4"/>
        </w:numPr>
      </w:pPr>
      <w:r>
        <w:t xml:space="preserve">Количество договоров, заключенных по </w:t>
      </w:r>
      <w:proofErr w:type="spellStart"/>
      <w:r>
        <w:t>машино</w:t>
      </w:r>
      <w:proofErr w:type="spellEnd"/>
      <w:r>
        <w:t>-местам (ПД п.19.7.1.1.3)</w:t>
      </w:r>
      <w:r w:rsidRPr="00D4307A">
        <w:t>;</w:t>
      </w:r>
    </w:p>
    <w:p w14:paraId="1714C2B8" w14:textId="511CC69C" w:rsidR="001777BE" w:rsidRDefault="001777BE" w:rsidP="00AE6003">
      <w:pPr>
        <w:pStyle w:val="-"/>
        <w:numPr>
          <w:ilvl w:val="1"/>
          <w:numId w:val="4"/>
        </w:numPr>
      </w:pPr>
      <w:r>
        <w:t>Площадь жилых помещений, в отношении которых заключены ДДУ (ПД п.19.7.2.1.1);</w:t>
      </w:r>
    </w:p>
    <w:p w14:paraId="48E0EA45" w14:textId="766BEE9A" w:rsidR="001777BE" w:rsidRDefault="001777BE" w:rsidP="00AE6003">
      <w:pPr>
        <w:pStyle w:val="-"/>
        <w:numPr>
          <w:ilvl w:val="1"/>
          <w:numId w:val="4"/>
        </w:numPr>
      </w:pPr>
      <w:r>
        <w:t>Площадь нежилых помещений, в отношении которых заключены ДДУ (ПД п.19.7.2.1.2);</w:t>
      </w:r>
    </w:p>
    <w:p w14:paraId="2C8C5FFD" w14:textId="04C26159" w:rsidR="001777BE" w:rsidRDefault="001777BE" w:rsidP="00AE6003">
      <w:pPr>
        <w:pStyle w:val="-"/>
        <w:numPr>
          <w:ilvl w:val="1"/>
          <w:numId w:val="4"/>
        </w:numPr>
      </w:pPr>
      <w:r>
        <w:t xml:space="preserve">Площадь </w:t>
      </w:r>
      <w:proofErr w:type="spellStart"/>
      <w:r>
        <w:t>машино</w:t>
      </w:r>
      <w:proofErr w:type="spellEnd"/>
      <w:r>
        <w:t>-мест, в отношении которых заключены ДДУ (ПД п.19.7.2.1.3);</w:t>
      </w:r>
    </w:p>
    <w:p w14:paraId="1A956FC0" w14:textId="2BE92DB1" w:rsidR="001777BE" w:rsidRDefault="001777BE" w:rsidP="00AE6003">
      <w:pPr>
        <w:pStyle w:val="-"/>
        <w:numPr>
          <w:ilvl w:val="1"/>
          <w:numId w:val="4"/>
        </w:numPr>
      </w:pPr>
      <w:r>
        <w:lastRenderedPageBreak/>
        <w:t xml:space="preserve">Суммарная цена договоров, заключенных по жилым помещениям (ПД п.19.7.3.1.1); </w:t>
      </w:r>
    </w:p>
    <w:p w14:paraId="2B8ABA57" w14:textId="0000C418" w:rsidR="001777BE" w:rsidRDefault="001777BE" w:rsidP="001777BE">
      <w:pPr>
        <w:pStyle w:val="-"/>
        <w:numPr>
          <w:ilvl w:val="1"/>
          <w:numId w:val="4"/>
        </w:numPr>
      </w:pPr>
      <w:r>
        <w:t xml:space="preserve">Суммарная цена договоров, заключенных по нежилым помещениям (ПД п.19.7.3.1.2); </w:t>
      </w:r>
    </w:p>
    <w:p w14:paraId="27E94D40" w14:textId="00251C30" w:rsidR="001777BE" w:rsidRDefault="001777BE" w:rsidP="001777BE">
      <w:pPr>
        <w:pStyle w:val="-"/>
        <w:numPr>
          <w:ilvl w:val="1"/>
          <w:numId w:val="4"/>
        </w:numPr>
      </w:pPr>
      <w:r>
        <w:t xml:space="preserve">Суммарная цена договоров, заключенных по </w:t>
      </w:r>
      <w:proofErr w:type="spellStart"/>
      <w:r>
        <w:t>машино</w:t>
      </w:r>
      <w:proofErr w:type="spellEnd"/>
      <w:r>
        <w:t xml:space="preserve">-местам (ПД п.19.7.3.1.3); </w:t>
      </w:r>
    </w:p>
    <w:p w14:paraId="2AB713FD" w14:textId="5A3B8F89" w:rsidR="0049676E" w:rsidRDefault="0049676E" w:rsidP="0049676E">
      <w:pPr>
        <w:pStyle w:val="-"/>
      </w:pPr>
      <w:r w:rsidRPr="00050162">
        <w:rPr>
          <w:rFonts w:eastAsia="Calibri"/>
        </w:rPr>
        <w:t>Дата первой проектной декларации с зарегистрированным ДДУ</w:t>
      </w:r>
      <w:r w:rsidRPr="0049676E">
        <w:rPr>
          <w:rFonts w:eastAsia="Calibri"/>
        </w:rPr>
        <w:t>.</w:t>
      </w:r>
    </w:p>
    <w:p w14:paraId="11A08A57" w14:textId="354AB26E" w:rsidR="00E90E27" w:rsidRPr="00326D70" w:rsidRDefault="00E90E27" w:rsidP="00E90E27">
      <w:pPr>
        <w:pStyle w:val="-"/>
      </w:pPr>
      <w:r w:rsidRPr="00326D70">
        <w:t>Общая информация об объекте:</w:t>
      </w:r>
    </w:p>
    <w:p w14:paraId="56E7DC15" w14:textId="7626A05D" w:rsidR="00E90E27" w:rsidRPr="00326D70" w:rsidRDefault="00492A05" w:rsidP="00E90E27">
      <w:pPr>
        <w:pStyle w:val="-"/>
        <w:numPr>
          <w:ilvl w:val="1"/>
          <w:numId w:val="4"/>
        </w:numPr>
      </w:pPr>
      <w:r w:rsidRPr="00326D70">
        <w:t xml:space="preserve">Первая дата выдачи ключей </w:t>
      </w:r>
      <w:r w:rsidR="00E90E27" w:rsidRPr="00326D70">
        <w:t>(ПД п.</w:t>
      </w:r>
      <w:r w:rsidR="005E6DB9" w:rsidRPr="00326D70">
        <w:t xml:space="preserve"> 17.2.1</w:t>
      </w:r>
      <w:r w:rsidR="00E90E27" w:rsidRPr="00326D70">
        <w:t>);</w:t>
      </w:r>
    </w:p>
    <w:p w14:paraId="3E166EFC" w14:textId="283F843E" w:rsidR="00E90E27" w:rsidRPr="00326D70" w:rsidRDefault="00492A05" w:rsidP="00492A05">
      <w:pPr>
        <w:pStyle w:val="-"/>
        <w:numPr>
          <w:ilvl w:val="1"/>
          <w:numId w:val="4"/>
        </w:numPr>
      </w:pPr>
      <w:r w:rsidRPr="00326D70">
        <w:t>Выдача ключей до</w:t>
      </w:r>
      <w:r w:rsidR="00EE7820" w:rsidRPr="0068633A">
        <w:t xml:space="preserve"> (дата)</w:t>
      </w:r>
      <w:r w:rsidRPr="00326D70">
        <w:t xml:space="preserve"> (ПД п.</w:t>
      </w:r>
      <w:r w:rsidR="005E6DB9" w:rsidRPr="00326D70">
        <w:t xml:space="preserve"> 17.2.2</w:t>
      </w:r>
      <w:r w:rsidRPr="00326D70">
        <w:t>);</w:t>
      </w:r>
    </w:p>
    <w:p w14:paraId="2FB34ED1" w14:textId="7ECAE55E" w:rsidR="00E90E27" w:rsidRPr="00326D70" w:rsidRDefault="00492A05" w:rsidP="0040594B">
      <w:pPr>
        <w:pStyle w:val="-"/>
        <w:numPr>
          <w:ilvl w:val="1"/>
          <w:numId w:val="4"/>
        </w:numPr>
      </w:pPr>
      <w:r w:rsidRPr="00326D70">
        <w:t>М</w:t>
      </w:r>
      <w:r w:rsidR="00E90E27" w:rsidRPr="00326D70">
        <w:t>ин</w:t>
      </w:r>
      <w:r w:rsidR="005E43DB">
        <w:t>имальное</w:t>
      </w:r>
      <w:r w:rsidR="00E90E27" w:rsidRPr="00326D70">
        <w:t xml:space="preserve"> к</w:t>
      </w:r>
      <w:r w:rsidR="00414B26">
        <w:t xml:space="preserve">оличество </w:t>
      </w:r>
      <w:r w:rsidR="00E90E27" w:rsidRPr="00326D70">
        <w:t>этажей</w:t>
      </w:r>
      <w:r w:rsidR="0040594B" w:rsidRPr="00326D70">
        <w:t>;</w:t>
      </w:r>
    </w:p>
    <w:p w14:paraId="447FB0AC" w14:textId="46FD46B8" w:rsidR="00E90E27" w:rsidRPr="00326D70" w:rsidRDefault="00492A05" w:rsidP="0040594B">
      <w:pPr>
        <w:pStyle w:val="-"/>
        <w:numPr>
          <w:ilvl w:val="1"/>
          <w:numId w:val="4"/>
        </w:numPr>
      </w:pPr>
      <w:r w:rsidRPr="00326D70">
        <w:t>М</w:t>
      </w:r>
      <w:r w:rsidR="00E90E27" w:rsidRPr="00326D70">
        <w:t>акс</w:t>
      </w:r>
      <w:r w:rsidR="005E43DB">
        <w:t>имальное</w:t>
      </w:r>
      <w:r w:rsidR="00E90E27" w:rsidRPr="00326D70">
        <w:t xml:space="preserve"> к</w:t>
      </w:r>
      <w:r w:rsidR="00414B26">
        <w:t xml:space="preserve">оличество </w:t>
      </w:r>
      <w:r w:rsidR="00E90E27" w:rsidRPr="00326D70">
        <w:t>этажей</w:t>
      </w:r>
      <w:r w:rsidR="0040594B" w:rsidRPr="00326D70">
        <w:t>;</w:t>
      </w:r>
    </w:p>
    <w:p w14:paraId="0320E8C0" w14:textId="4AA12DD7" w:rsidR="00E90E27" w:rsidRPr="00326D70" w:rsidRDefault="00492A05" w:rsidP="00E90E27">
      <w:pPr>
        <w:pStyle w:val="-"/>
        <w:numPr>
          <w:ilvl w:val="1"/>
          <w:numId w:val="4"/>
        </w:numPr>
      </w:pPr>
      <w:r w:rsidRPr="00326D70">
        <w:t>К</w:t>
      </w:r>
      <w:r w:rsidR="00E90E27" w:rsidRPr="00326D70">
        <w:t>ол</w:t>
      </w:r>
      <w:r w:rsidR="005E43DB">
        <w:t>ичест</w:t>
      </w:r>
      <w:r w:rsidR="00E90E27" w:rsidRPr="00326D70">
        <w:t>во секций в доме;</w:t>
      </w:r>
    </w:p>
    <w:p w14:paraId="0AAC60D5" w14:textId="7A6C312F" w:rsidR="00E90E27" w:rsidRPr="00326D70" w:rsidRDefault="00492A05" w:rsidP="00E90E27">
      <w:pPr>
        <w:pStyle w:val="-"/>
        <w:numPr>
          <w:ilvl w:val="1"/>
          <w:numId w:val="4"/>
        </w:numPr>
      </w:pPr>
      <w:r w:rsidRPr="00326D70">
        <w:t>К</w:t>
      </w:r>
      <w:r w:rsidR="00E90E27" w:rsidRPr="00326D70">
        <w:t>ол</w:t>
      </w:r>
      <w:r w:rsidR="005E43DB">
        <w:t>ичество</w:t>
      </w:r>
      <w:r w:rsidR="00E90E27" w:rsidRPr="00326D70">
        <w:t xml:space="preserve"> квартир на площадке;</w:t>
      </w:r>
    </w:p>
    <w:p w14:paraId="12D17406" w14:textId="164CCA84" w:rsidR="00E90E27" w:rsidRPr="00326D70" w:rsidRDefault="00492A05" w:rsidP="003359D9">
      <w:pPr>
        <w:pStyle w:val="-"/>
        <w:numPr>
          <w:ilvl w:val="1"/>
          <w:numId w:val="4"/>
        </w:numPr>
      </w:pPr>
      <w:r w:rsidRPr="00326D70">
        <w:t>М</w:t>
      </w:r>
      <w:r w:rsidR="00E90E27" w:rsidRPr="00326D70">
        <w:t>инимальная высота потолков</w:t>
      </w:r>
      <w:r w:rsidR="003359D9" w:rsidRPr="00326D70">
        <w:t>;</w:t>
      </w:r>
    </w:p>
    <w:p w14:paraId="1548E7AC" w14:textId="1B01DB1C" w:rsidR="00E90E27" w:rsidRPr="00326D70" w:rsidRDefault="00492A05" w:rsidP="003359D9">
      <w:pPr>
        <w:pStyle w:val="-"/>
        <w:numPr>
          <w:ilvl w:val="1"/>
          <w:numId w:val="4"/>
        </w:numPr>
      </w:pPr>
      <w:r w:rsidRPr="00326D70">
        <w:t>М</w:t>
      </w:r>
      <w:r w:rsidR="00E90E27" w:rsidRPr="00326D70">
        <w:t>аксимальная высота потолков</w:t>
      </w:r>
      <w:r w:rsidR="003359D9" w:rsidRPr="00326D70">
        <w:t>;</w:t>
      </w:r>
    </w:p>
    <w:p w14:paraId="0F152C72" w14:textId="420E409A" w:rsidR="00E90E27" w:rsidRPr="00326D70" w:rsidRDefault="00492A05" w:rsidP="00E90E27">
      <w:pPr>
        <w:pStyle w:val="-"/>
        <w:numPr>
          <w:ilvl w:val="1"/>
          <w:numId w:val="4"/>
        </w:numPr>
      </w:pPr>
      <w:r w:rsidRPr="00326D70">
        <w:t>К</w:t>
      </w:r>
      <w:r w:rsidR="00414B26">
        <w:t xml:space="preserve">оличество </w:t>
      </w:r>
      <w:r w:rsidR="00E90E27" w:rsidRPr="00326D70">
        <w:t>пассажирских лифтов</w:t>
      </w:r>
      <w:r w:rsidR="005E6DB9" w:rsidRPr="00757E6A">
        <w:t xml:space="preserve"> (ПД п.</w:t>
      </w:r>
      <w:r w:rsidR="005E6DB9" w:rsidRPr="00326D70">
        <w:t xml:space="preserve"> 9.4.1)</w:t>
      </w:r>
      <w:r w:rsidR="00E90E27" w:rsidRPr="00326D70">
        <w:t>;</w:t>
      </w:r>
    </w:p>
    <w:p w14:paraId="5028B0E1" w14:textId="7874D001" w:rsidR="00E90E27" w:rsidRPr="00326D70" w:rsidRDefault="00492A05" w:rsidP="00E90E27">
      <w:pPr>
        <w:pStyle w:val="-"/>
        <w:numPr>
          <w:ilvl w:val="1"/>
          <w:numId w:val="4"/>
        </w:numPr>
      </w:pPr>
      <w:r w:rsidRPr="00326D70">
        <w:t>К</w:t>
      </w:r>
      <w:r w:rsidR="00414B26">
        <w:t xml:space="preserve">оличество </w:t>
      </w:r>
      <w:r w:rsidR="00E90E27" w:rsidRPr="00326D70">
        <w:t>грузовых лифтов</w:t>
      </w:r>
      <w:r w:rsidR="005E6DB9" w:rsidRPr="00757E6A">
        <w:t xml:space="preserve"> (ПД п.</w:t>
      </w:r>
      <w:r w:rsidR="005E6DB9" w:rsidRPr="00326D70">
        <w:t xml:space="preserve"> 9.4.2)</w:t>
      </w:r>
      <w:r w:rsidR="00E90E27" w:rsidRPr="00326D70">
        <w:t>;</w:t>
      </w:r>
    </w:p>
    <w:p w14:paraId="2725891A" w14:textId="48186E3D" w:rsidR="00E90E27" w:rsidRDefault="007D778D" w:rsidP="00492A05">
      <w:pPr>
        <w:pStyle w:val="-"/>
        <w:numPr>
          <w:ilvl w:val="1"/>
          <w:numId w:val="4"/>
        </w:numPr>
      </w:pPr>
      <w:r w:rsidRPr="0068633A">
        <w:t>Общее количество грузопассажирских лифтов</w:t>
      </w:r>
      <w:r w:rsidR="00E90E27" w:rsidRPr="00326D70">
        <w:t xml:space="preserve"> </w:t>
      </w:r>
      <w:r w:rsidR="005E6DB9" w:rsidRPr="00757E6A">
        <w:t>(ПД п.</w:t>
      </w:r>
      <w:r w:rsidR="005E6DB9" w:rsidRPr="00326D70">
        <w:t>9.4.3);</w:t>
      </w:r>
    </w:p>
    <w:p w14:paraId="4F6B17E1" w14:textId="3905EA07" w:rsidR="00DC16C8" w:rsidRPr="00326D70" w:rsidRDefault="00DC16C8" w:rsidP="00492A05">
      <w:pPr>
        <w:pStyle w:val="-"/>
        <w:numPr>
          <w:ilvl w:val="1"/>
          <w:numId w:val="4"/>
        </w:numPr>
      </w:pPr>
      <w:r w:rsidRPr="00DC16C8">
        <w:t>Количество инвалидных подъемников</w:t>
      </w:r>
      <w:r>
        <w:t xml:space="preserve"> </w:t>
      </w:r>
      <w:r w:rsidRPr="00757E6A">
        <w:t>(ПД п.</w:t>
      </w:r>
      <w:r w:rsidRPr="00326D70">
        <w:t>9.4.</w:t>
      </w:r>
      <w:r>
        <w:t>4</w:t>
      </w:r>
      <w:r w:rsidRPr="00326D70">
        <w:t>);</w:t>
      </w:r>
    </w:p>
    <w:p w14:paraId="7EAEB930" w14:textId="313F7AA5" w:rsidR="00E90E27" w:rsidRPr="00326D70" w:rsidRDefault="00492A05" w:rsidP="003359D9">
      <w:pPr>
        <w:pStyle w:val="-"/>
        <w:numPr>
          <w:ilvl w:val="1"/>
          <w:numId w:val="4"/>
        </w:numPr>
      </w:pPr>
      <w:r w:rsidRPr="00326D70">
        <w:t>Наличие нежилого 1 этажа</w:t>
      </w:r>
      <w:r w:rsidR="003359D9" w:rsidRPr="00326D70">
        <w:t>;</w:t>
      </w:r>
    </w:p>
    <w:p w14:paraId="1C952C88" w14:textId="2A9D0B77" w:rsidR="00E90E27" w:rsidRPr="00326D70" w:rsidRDefault="00492A05" w:rsidP="0040594B">
      <w:pPr>
        <w:pStyle w:val="-"/>
        <w:numPr>
          <w:ilvl w:val="1"/>
          <w:numId w:val="4"/>
        </w:numPr>
      </w:pPr>
      <w:r w:rsidRPr="00326D70">
        <w:t>К</w:t>
      </w:r>
      <w:r w:rsidR="00414B26">
        <w:t xml:space="preserve">оличество </w:t>
      </w:r>
      <w:r w:rsidRPr="00326D70">
        <w:t>м/м гостевых внутри</w:t>
      </w:r>
      <w:r w:rsidR="0040594B" w:rsidRPr="00326D70">
        <w:t xml:space="preserve"> (ПД п.</w:t>
      </w:r>
      <w:r w:rsidR="00326D70" w:rsidRPr="00326D70">
        <w:t>13.1.2.1)</w:t>
      </w:r>
      <w:r w:rsidR="0040594B" w:rsidRPr="00326D70">
        <w:t>;</w:t>
      </w:r>
    </w:p>
    <w:p w14:paraId="35585475" w14:textId="36E4EA9B" w:rsidR="00E90E27" w:rsidRPr="00326D70" w:rsidRDefault="00492A05" w:rsidP="003359D9">
      <w:pPr>
        <w:pStyle w:val="-"/>
        <w:numPr>
          <w:ilvl w:val="1"/>
          <w:numId w:val="4"/>
        </w:numPr>
      </w:pPr>
      <w:r w:rsidRPr="00326D70">
        <w:t>К</w:t>
      </w:r>
      <w:r w:rsidR="00414B26">
        <w:t xml:space="preserve">оличество </w:t>
      </w:r>
      <w:r w:rsidRPr="00326D70">
        <w:t>м/м гостевых снаружи</w:t>
      </w:r>
      <w:r w:rsidR="0040594B" w:rsidRPr="00326D70">
        <w:t xml:space="preserve"> (ПД п.</w:t>
      </w:r>
      <w:r w:rsidR="00326D70" w:rsidRPr="00326D70">
        <w:t>13.1.2.2</w:t>
      </w:r>
      <w:r w:rsidR="0040594B" w:rsidRPr="00326D70">
        <w:t>);</w:t>
      </w:r>
    </w:p>
    <w:p w14:paraId="7745478A" w14:textId="27802105" w:rsidR="00E90E27" w:rsidRPr="00326D70" w:rsidRDefault="00492A05" w:rsidP="00492A05">
      <w:pPr>
        <w:pStyle w:val="-"/>
        <w:numPr>
          <w:ilvl w:val="1"/>
          <w:numId w:val="4"/>
        </w:numPr>
      </w:pPr>
      <w:r w:rsidRPr="00326D70">
        <w:t>Класс энергетической эффективности многоквартирного дома согласно проекту (ПД п.</w:t>
      </w:r>
      <w:r w:rsidR="006B28A7" w:rsidRPr="0068633A">
        <w:t>9</w:t>
      </w:r>
      <w:r w:rsidR="00326D70" w:rsidRPr="00326D70">
        <w:t>.</w:t>
      </w:r>
      <w:r w:rsidR="006B28A7" w:rsidRPr="0068633A">
        <w:t>2</w:t>
      </w:r>
      <w:r w:rsidR="00326D70" w:rsidRPr="00326D70">
        <w:t>.</w:t>
      </w:r>
      <w:r w:rsidR="006B28A7" w:rsidRPr="0068633A">
        <w:t>24</w:t>
      </w:r>
      <w:r w:rsidRPr="00326D70">
        <w:t>);</w:t>
      </w:r>
    </w:p>
    <w:p w14:paraId="49425E3E" w14:textId="65D2A904" w:rsidR="00AE6003" w:rsidRPr="00326D70" w:rsidRDefault="00492A05" w:rsidP="00395E12">
      <w:pPr>
        <w:pStyle w:val="-"/>
        <w:numPr>
          <w:ilvl w:val="1"/>
          <w:numId w:val="4"/>
        </w:numPr>
      </w:pPr>
      <w:r w:rsidRPr="00326D70">
        <w:t>Наименование значения класса энергетической эффективности;</w:t>
      </w:r>
    </w:p>
    <w:p w14:paraId="19127549" w14:textId="1D5A4AA9" w:rsidR="00A7304A" w:rsidRDefault="00E2705E" w:rsidP="008C2D02">
      <w:pPr>
        <w:pStyle w:val="-"/>
      </w:pPr>
      <w:r w:rsidRPr="00A7304A">
        <w:t>Сведения</w:t>
      </w:r>
      <w:r w:rsidR="00A7304A" w:rsidRPr="00A7304A">
        <w:t xml:space="preserve"> о благоустройстве территории</w:t>
      </w:r>
    </w:p>
    <w:p w14:paraId="6857288A" w14:textId="4C69013A" w:rsidR="00A7304A" w:rsidRPr="00A7304A" w:rsidRDefault="00A7304A" w:rsidP="00A7304A">
      <w:pPr>
        <w:pStyle w:val="-"/>
        <w:numPr>
          <w:ilvl w:val="1"/>
          <w:numId w:val="4"/>
        </w:numPr>
      </w:pPr>
      <w:r w:rsidRPr="00A7304A">
        <w:t>Наличие понижающих площадок</w:t>
      </w:r>
      <w:r>
        <w:t xml:space="preserve"> </w:t>
      </w:r>
      <w:r w:rsidRPr="00326D70">
        <w:t>(ПД п.</w:t>
      </w:r>
      <w:r w:rsidRPr="00A7304A">
        <w:t xml:space="preserve"> 13.1.6.</w:t>
      </w:r>
      <w:r>
        <w:t>1</w:t>
      </w:r>
      <w:r w:rsidRPr="00326D70">
        <w:t>);</w:t>
      </w:r>
    </w:p>
    <w:p w14:paraId="3E36CEC7" w14:textId="408AEA28" w:rsidR="00A7304A" w:rsidRDefault="00A7304A" w:rsidP="00A7304A">
      <w:pPr>
        <w:pStyle w:val="-"/>
        <w:numPr>
          <w:ilvl w:val="1"/>
          <w:numId w:val="4"/>
        </w:numPr>
      </w:pPr>
      <w:r w:rsidRPr="00A7304A">
        <w:t>Наличие пандуса</w:t>
      </w:r>
      <w:r>
        <w:t xml:space="preserve"> </w:t>
      </w:r>
      <w:r w:rsidRPr="00326D70">
        <w:t>(ПД п.</w:t>
      </w:r>
      <w:r w:rsidRPr="00A7304A">
        <w:rPr>
          <w:rFonts w:ascii="Segoe UI" w:hAnsi="Segoe UI" w:cs="Segoe UI"/>
          <w:color w:val="172B4D"/>
          <w:sz w:val="21"/>
          <w:szCs w:val="21"/>
          <w:shd w:val="clear" w:color="auto" w:fill="FFFFFF"/>
        </w:rPr>
        <w:t xml:space="preserve"> </w:t>
      </w:r>
      <w:r w:rsidRPr="00A7304A">
        <w:t>13.1.6.2</w:t>
      </w:r>
      <w:r w:rsidRPr="00326D70">
        <w:t>);</w:t>
      </w:r>
    </w:p>
    <w:p w14:paraId="73043D9E" w14:textId="47656CF9" w:rsidR="00A9307B" w:rsidRDefault="008624C4" w:rsidP="008C2D02">
      <w:pPr>
        <w:pStyle w:val="-"/>
      </w:pPr>
      <w:r>
        <w:t>Информация о соблюдение сроков ввода, расширенная информация о проектной декларации</w:t>
      </w:r>
      <w:r w:rsidR="009D1892">
        <w:t>;</w:t>
      </w:r>
    </w:p>
    <w:p w14:paraId="53D65C16" w14:textId="16795EC6" w:rsidR="000D3834" w:rsidRDefault="00326D70" w:rsidP="00326D70">
      <w:pPr>
        <w:pStyle w:val="-"/>
      </w:pPr>
      <w:r w:rsidRPr="00326D70">
        <w:t>Сведения о генеральном подрядчике</w:t>
      </w:r>
      <w:r w:rsidR="000D3834">
        <w:t xml:space="preserve"> (ПД п.10.7);</w:t>
      </w:r>
    </w:p>
    <w:p w14:paraId="0C298408" w14:textId="5981741D" w:rsidR="000D3834" w:rsidRPr="004656F4" w:rsidRDefault="004C6B30" w:rsidP="000D3834">
      <w:pPr>
        <w:pStyle w:val="-"/>
      </w:pPr>
      <w:r>
        <w:t xml:space="preserve">Информация о </w:t>
      </w:r>
      <w:r w:rsidR="004656F4" w:rsidRPr="004656F4">
        <w:t>РНВ</w:t>
      </w:r>
      <w:r w:rsidR="000D3834" w:rsidRPr="004656F4">
        <w:t>:</w:t>
      </w:r>
    </w:p>
    <w:p w14:paraId="2FBAE459" w14:textId="33D72868" w:rsidR="000D3834" w:rsidRPr="004656F4" w:rsidRDefault="000D3834" w:rsidP="000D3834">
      <w:pPr>
        <w:pStyle w:val="-"/>
        <w:numPr>
          <w:ilvl w:val="1"/>
          <w:numId w:val="4"/>
        </w:numPr>
      </w:pPr>
      <w:r w:rsidRPr="004656F4">
        <w:t>Наименование документа</w:t>
      </w:r>
      <w:r w:rsidR="009D1892" w:rsidRPr="004656F4">
        <w:t>;</w:t>
      </w:r>
    </w:p>
    <w:p w14:paraId="2FD70213" w14:textId="75A07825" w:rsidR="000D3834" w:rsidRPr="004656F4" w:rsidRDefault="009D1892" w:rsidP="000D3834">
      <w:pPr>
        <w:pStyle w:val="-"/>
        <w:numPr>
          <w:ilvl w:val="1"/>
          <w:numId w:val="4"/>
        </w:numPr>
      </w:pPr>
      <w:r w:rsidRPr="004656F4">
        <w:t>Дата публикации документа;</w:t>
      </w:r>
    </w:p>
    <w:p w14:paraId="3F8C8839" w14:textId="3725E381" w:rsidR="00AF6DD2" w:rsidRPr="004656F4" w:rsidRDefault="00AF6DD2" w:rsidP="009D1892">
      <w:pPr>
        <w:pStyle w:val="-"/>
      </w:pPr>
      <w:r w:rsidRPr="004656F4">
        <w:t>Информация об индексах</w:t>
      </w:r>
      <w:r w:rsidR="00B33506" w:rsidRPr="004656F4">
        <w:t xml:space="preserve"> (</w:t>
      </w:r>
      <w:r w:rsidR="00B33506" w:rsidRPr="004656F4">
        <w:rPr>
          <w:lang w:eastAsia="en-US"/>
        </w:rPr>
        <w:t>Расширенные сведения об объекте строительства)</w:t>
      </w:r>
      <w:r w:rsidRPr="004656F4">
        <w:t>:</w:t>
      </w:r>
    </w:p>
    <w:p w14:paraId="4E0126CB" w14:textId="61140C91" w:rsidR="00AF6DD2" w:rsidRPr="004656F4" w:rsidRDefault="00AF6DD2" w:rsidP="009D1892">
      <w:pPr>
        <w:pStyle w:val="-"/>
        <w:numPr>
          <w:ilvl w:val="1"/>
          <w:numId w:val="4"/>
        </w:numPr>
      </w:pPr>
      <w:r w:rsidRPr="004656F4">
        <w:lastRenderedPageBreak/>
        <w:t>Транспортная доступность;</w:t>
      </w:r>
    </w:p>
    <w:p w14:paraId="593306B1" w14:textId="012B0188" w:rsidR="00AF6DD2" w:rsidRPr="004656F4" w:rsidRDefault="00AF6DD2" w:rsidP="009D1892">
      <w:pPr>
        <w:pStyle w:val="-"/>
        <w:numPr>
          <w:ilvl w:val="1"/>
          <w:numId w:val="4"/>
        </w:numPr>
      </w:pPr>
      <w:r w:rsidRPr="004656F4">
        <w:t>Качество воздуха;</w:t>
      </w:r>
    </w:p>
    <w:p w14:paraId="69E660A5" w14:textId="10A12D60" w:rsidR="00AF6DD2" w:rsidRPr="004656F4" w:rsidRDefault="00AF6DD2" w:rsidP="009D1892">
      <w:pPr>
        <w:pStyle w:val="-"/>
        <w:numPr>
          <w:ilvl w:val="1"/>
          <w:numId w:val="4"/>
        </w:numPr>
      </w:pPr>
      <w:r w:rsidRPr="004656F4">
        <w:t>Доступность инфраструктуры;</w:t>
      </w:r>
    </w:p>
    <w:p w14:paraId="12567559" w14:textId="5EA49E13" w:rsidR="00AF6DD2" w:rsidRPr="00A05C91" w:rsidRDefault="009D1892" w:rsidP="009D1892">
      <w:pPr>
        <w:pStyle w:val="-"/>
        <w:numPr>
          <w:ilvl w:val="1"/>
          <w:numId w:val="4"/>
        </w:numPr>
      </w:pPr>
      <w:r w:rsidRPr="004656F4">
        <w:t>Зеленая зона.</w:t>
      </w:r>
    </w:p>
    <w:p w14:paraId="6C51299A" w14:textId="45600B66" w:rsidR="000B6196" w:rsidRDefault="000B6196" w:rsidP="00A05C91">
      <w:pPr>
        <w:pStyle w:val="-"/>
      </w:pPr>
      <w:r>
        <w:t xml:space="preserve">Информация о </w:t>
      </w:r>
      <w:proofErr w:type="spellStart"/>
      <w:r>
        <w:rPr>
          <w:lang w:val="en-US"/>
        </w:rPr>
        <w:t>комплектности</w:t>
      </w:r>
      <w:proofErr w:type="spellEnd"/>
      <w:r>
        <w:rPr>
          <w:lang w:val="en-US"/>
        </w:rPr>
        <w:t xml:space="preserve"> </w:t>
      </w:r>
      <w:proofErr w:type="spellStart"/>
      <w:r>
        <w:rPr>
          <w:lang w:val="en-US"/>
        </w:rPr>
        <w:t>документов</w:t>
      </w:r>
      <w:proofErr w:type="spellEnd"/>
      <w:r w:rsidR="000946B2">
        <w:t>;</w:t>
      </w:r>
    </w:p>
    <w:p w14:paraId="10A223D8" w14:textId="58D4CF52" w:rsidR="00F74AA3" w:rsidRPr="005143CA" w:rsidRDefault="005143CA" w:rsidP="00A05C91">
      <w:pPr>
        <w:pStyle w:val="-"/>
      </w:pPr>
      <w:r w:rsidRPr="005143CA">
        <w:t xml:space="preserve">Сведения о </w:t>
      </w:r>
      <w:r w:rsidRPr="00056768">
        <w:t>предварительно</w:t>
      </w:r>
      <w:r w:rsidRPr="005143CA">
        <w:t>м</w:t>
      </w:r>
      <w:r w:rsidRPr="00056768">
        <w:t xml:space="preserve"> соответстви</w:t>
      </w:r>
      <w:r w:rsidRPr="005143CA">
        <w:t>и</w:t>
      </w:r>
      <w:r w:rsidRPr="00056768">
        <w:t xml:space="preserve"> «зелёным» критериям, которые войдут в индикацию «Зелёный дом 2.0»</w:t>
      </w:r>
      <w:r>
        <w:rPr>
          <w:lang w:val="en-US"/>
        </w:rPr>
        <w:t xml:space="preserve"> </w:t>
      </w:r>
      <w:proofErr w:type="spellStart"/>
      <w:r>
        <w:rPr>
          <w:lang w:val="en-US"/>
        </w:rPr>
        <w:t>сайта</w:t>
      </w:r>
      <w:proofErr w:type="spellEnd"/>
      <w:r>
        <w:rPr>
          <w:lang w:val="en-US"/>
        </w:rPr>
        <w:t xml:space="preserve"> наш.дом.рф:</w:t>
      </w:r>
    </w:p>
    <w:p w14:paraId="06E1FC8B" w14:textId="5971EB73" w:rsidR="00D57B50" w:rsidRPr="00D57B50" w:rsidRDefault="00D57B50" w:rsidP="00D57B50">
      <w:pPr>
        <w:pStyle w:val="af7"/>
        <w:numPr>
          <w:ilvl w:val="1"/>
          <w:numId w:val="4"/>
        </w:numPr>
        <w:rPr>
          <w:rFonts w:ascii="Tahoma" w:eastAsia="Times New Roman" w:hAnsi="Tahoma" w:cs="Tahoma"/>
          <w:sz w:val="24"/>
          <w:szCs w:val="24"/>
          <w:lang w:eastAsia="ru-RU"/>
        </w:rPr>
      </w:pPr>
      <w:r w:rsidRPr="00D57B50">
        <w:rPr>
          <w:rFonts w:ascii="Tahoma" w:eastAsia="Times New Roman" w:hAnsi="Tahoma" w:cs="Tahoma"/>
          <w:sz w:val="24"/>
          <w:szCs w:val="24"/>
          <w:lang w:eastAsia="ru-RU"/>
        </w:rPr>
        <w:t>Доступность инфраструктуры</w:t>
      </w:r>
      <w:r>
        <w:rPr>
          <w:rFonts w:ascii="Tahoma" w:eastAsia="Times New Roman" w:hAnsi="Tahoma" w:cs="Tahoma"/>
          <w:sz w:val="24"/>
          <w:szCs w:val="24"/>
          <w:lang w:val="en-US" w:eastAsia="ru-RU"/>
        </w:rPr>
        <w:t>;</w:t>
      </w:r>
    </w:p>
    <w:p w14:paraId="0262828F" w14:textId="0ADA6FBB" w:rsidR="00D57B50" w:rsidRDefault="004E6D63" w:rsidP="00D57B50">
      <w:pPr>
        <w:pStyle w:val="af7"/>
        <w:numPr>
          <w:ilvl w:val="1"/>
          <w:numId w:val="4"/>
        </w:numPr>
        <w:rPr>
          <w:rFonts w:ascii="Tahoma" w:eastAsia="Times New Roman" w:hAnsi="Tahoma" w:cs="Tahoma"/>
          <w:sz w:val="24"/>
          <w:szCs w:val="24"/>
          <w:lang w:eastAsia="ru-RU"/>
        </w:rPr>
      </w:pPr>
      <w:r w:rsidRPr="004E6D63">
        <w:rPr>
          <w:rFonts w:ascii="Tahoma" w:eastAsia="Times New Roman" w:hAnsi="Tahoma" w:cs="Tahoma"/>
          <w:sz w:val="24"/>
          <w:szCs w:val="24"/>
          <w:lang w:eastAsia="ru-RU"/>
        </w:rPr>
        <w:t>Спортивные и детские игровые площадки;</w:t>
      </w:r>
    </w:p>
    <w:p w14:paraId="78FD0A4F" w14:textId="11B4F617" w:rsidR="004E6D63" w:rsidRPr="004E6D63" w:rsidRDefault="004E6D63" w:rsidP="00D57B50">
      <w:pPr>
        <w:pStyle w:val="af7"/>
        <w:numPr>
          <w:ilvl w:val="1"/>
          <w:numId w:val="4"/>
        </w:numPr>
        <w:rPr>
          <w:rFonts w:ascii="Tahoma" w:eastAsia="Times New Roman" w:hAnsi="Tahoma" w:cs="Tahoma"/>
          <w:sz w:val="24"/>
          <w:szCs w:val="24"/>
          <w:lang w:eastAsia="ru-RU"/>
        </w:rPr>
      </w:pPr>
      <w:r w:rsidRPr="004E6D63">
        <w:rPr>
          <w:rFonts w:ascii="Tahoma" w:eastAsia="Times New Roman" w:hAnsi="Tahoma" w:cs="Tahoma"/>
          <w:sz w:val="24"/>
          <w:szCs w:val="24"/>
          <w:lang w:eastAsia="ru-RU"/>
        </w:rPr>
        <w:t>Декоративные растения</w:t>
      </w:r>
      <w:r>
        <w:rPr>
          <w:rFonts w:ascii="Tahoma" w:eastAsia="Times New Roman" w:hAnsi="Tahoma" w:cs="Tahoma"/>
          <w:sz w:val="24"/>
          <w:szCs w:val="24"/>
          <w:lang w:val="en-US" w:eastAsia="ru-RU"/>
        </w:rPr>
        <w:t>;</w:t>
      </w:r>
    </w:p>
    <w:p w14:paraId="06E47C74" w14:textId="31B44598" w:rsidR="004E6D63" w:rsidRDefault="004E6D63" w:rsidP="004E6D63">
      <w:pPr>
        <w:pStyle w:val="af7"/>
        <w:numPr>
          <w:ilvl w:val="1"/>
          <w:numId w:val="4"/>
        </w:numPr>
        <w:rPr>
          <w:rFonts w:ascii="Tahoma" w:eastAsia="Times New Roman" w:hAnsi="Tahoma" w:cs="Tahoma"/>
          <w:sz w:val="24"/>
          <w:szCs w:val="24"/>
          <w:lang w:eastAsia="ru-RU"/>
        </w:rPr>
      </w:pPr>
      <w:r w:rsidRPr="004E6D63">
        <w:rPr>
          <w:rFonts w:ascii="Tahoma" w:eastAsia="Times New Roman" w:hAnsi="Tahoma" w:cs="Tahoma"/>
          <w:sz w:val="24"/>
          <w:szCs w:val="24"/>
          <w:lang w:eastAsia="ru-RU"/>
        </w:rPr>
        <w:t>Доступная среда для маломобильных групп граждан;</w:t>
      </w:r>
    </w:p>
    <w:p w14:paraId="6BDEA70A" w14:textId="5E19ADBD" w:rsidR="004E6D63" w:rsidRDefault="004E6D63" w:rsidP="004E6D63">
      <w:pPr>
        <w:pStyle w:val="af7"/>
        <w:numPr>
          <w:ilvl w:val="1"/>
          <w:numId w:val="4"/>
        </w:numPr>
        <w:rPr>
          <w:rFonts w:ascii="Tahoma" w:eastAsia="Times New Roman" w:hAnsi="Tahoma" w:cs="Tahoma"/>
          <w:sz w:val="24"/>
          <w:szCs w:val="24"/>
          <w:lang w:eastAsia="ru-RU"/>
        </w:rPr>
      </w:pPr>
      <w:r w:rsidRPr="004E6D63">
        <w:rPr>
          <w:rFonts w:ascii="Tahoma" w:eastAsia="Times New Roman" w:hAnsi="Tahoma" w:cs="Tahoma"/>
          <w:sz w:val="24"/>
          <w:szCs w:val="24"/>
          <w:lang w:eastAsia="ru-RU"/>
        </w:rPr>
        <w:t xml:space="preserve">Класс </w:t>
      </w:r>
      <w:proofErr w:type="spellStart"/>
      <w:r w:rsidRPr="004E6D63">
        <w:rPr>
          <w:rFonts w:ascii="Tahoma" w:eastAsia="Times New Roman" w:hAnsi="Tahoma" w:cs="Tahoma"/>
          <w:sz w:val="24"/>
          <w:szCs w:val="24"/>
          <w:lang w:eastAsia="ru-RU"/>
        </w:rPr>
        <w:t>энерогоэффективности</w:t>
      </w:r>
      <w:proofErr w:type="spellEnd"/>
      <w:r w:rsidRPr="004E6D63">
        <w:rPr>
          <w:rFonts w:ascii="Tahoma" w:eastAsia="Times New Roman" w:hAnsi="Tahoma" w:cs="Tahoma"/>
          <w:sz w:val="24"/>
          <w:szCs w:val="24"/>
          <w:lang w:eastAsia="ru-RU"/>
        </w:rPr>
        <w:t xml:space="preserve"> (А+ или А++);</w:t>
      </w:r>
    </w:p>
    <w:p w14:paraId="7995D3A6" w14:textId="6242288B" w:rsidR="004E6D63" w:rsidRPr="004E6D63" w:rsidRDefault="004E6D63" w:rsidP="004E6D63">
      <w:pPr>
        <w:pStyle w:val="af7"/>
        <w:numPr>
          <w:ilvl w:val="1"/>
          <w:numId w:val="4"/>
        </w:numPr>
        <w:rPr>
          <w:rFonts w:ascii="Tahoma" w:eastAsia="Times New Roman" w:hAnsi="Tahoma" w:cs="Tahoma"/>
          <w:sz w:val="24"/>
          <w:szCs w:val="24"/>
          <w:lang w:eastAsia="ru-RU"/>
        </w:rPr>
      </w:pPr>
      <w:r w:rsidRPr="004E6D63">
        <w:rPr>
          <w:rFonts w:ascii="Tahoma" w:eastAsia="Times New Roman" w:hAnsi="Tahoma" w:cs="Tahoma"/>
          <w:sz w:val="24"/>
          <w:szCs w:val="24"/>
          <w:lang w:eastAsia="ru-RU"/>
        </w:rPr>
        <w:t>Общественный транспорт</w:t>
      </w:r>
      <w:r>
        <w:rPr>
          <w:rFonts w:ascii="Tahoma" w:eastAsia="Times New Roman" w:hAnsi="Tahoma" w:cs="Tahoma"/>
          <w:sz w:val="24"/>
          <w:szCs w:val="24"/>
          <w:lang w:val="en-US" w:eastAsia="ru-RU"/>
        </w:rPr>
        <w:t>;</w:t>
      </w:r>
    </w:p>
    <w:p w14:paraId="1F1A4F4A" w14:textId="35087E11" w:rsidR="004E6D63" w:rsidRPr="004E6D63" w:rsidRDefault="004E6D63" w:rsidP="004E6D63">
      <w:pPr>
        <w:pStyle w:val="af7"/>
        <w:numPr>
          <w:ilvl w:val="1"/>
          <w:numId w:val="4"/>
        </w:numPr>
        <w:rPr>
          <w:rFonts w:ascii="Tahoma" w:eastAsia="Times New Roman" w:hAnsi="Tahoma" w:cs="Tahoma"/>
          <w:sz w:val="24"/>
          <w:szCs w:val="24"/>
          <w:lang w:eastAsia="ru-RU"/>
        </w:rPr>
      </w:pPr>
      <w:r w:rsidRPr="004E6D63">
        <w:rPr>
          <w:rFonts w:ascii="Tahoma" w:eastAsia="Times New Roman" w:hAnsi="Tahoma" w:cs="Tahoma"/>
          <w:sz w:val="24"/>
          <w:szCs w:val="24"/>
          <w:lang w:eastAsia="ru-RU"/>
        </w:rPr>
        <w:t>Доступность объектов обслуживания</w:t>
      </w:r>
      <w:r>
        <w:rPr>
          <w:rFonts w:ascii="Tahoma" w:eastAsia="Times New Roman" w:hAnsi="Tahoma" w:cs="Tahoma"/>
          <w:sz w:val="24"/>
          <w:szCs w:val="24"/>
          <w:lang w:val="en-US" w:eastAsia="ru-RU"/>
        </w:rPr>
        <w:t>;</w:t>
      </w:r>
    </w:p>
    <w:p w14:paraId="21D91F6E" w14:textId="09F90162" w:rsidR="004E6D63" w:rsidRDefault="004E6D63" w:rsidP="004E6D63">
      <w:pPr>
        <w:pStyle w:val="af7"/>
        <w:numPr>
          <w:ilvl w:val="1"/>
          <w:numId w:val="4"/>
        </w:numPr>
        <w:rPr>
          <w:rFonts w:ascii="Tahoma" w:eastAsia="Times New Roman" w:hAnsi="Tahoma" w:cs="Tahoma"/>
          <w:sz w:val="24"/>
          <w:szCs w:val="24"/>
          <w:lang w:eastAsia="ru-RU"/>
        </w:rPr>
      </w:pPr>
      <w:r w:rsidRPr="004E6D63">
        <w:rPr>
          <w:rFonts w:ascii="Tahoma" w:eastAsia="Times New Roman" w:hAnsi="Tahoma" w:cs="Tahoma"/>
          <w:sz w:val="24"/>
          <w:szCs w:val="24"/>
          <w:lang w:eastAsia="ru-RU"/>
        </w:rPr>
        <w:t>Доступность озелененных территорий общего пользования;</w:t>
      </w:r>
    </w:p>
    <w:p w14:paraId="57BE3345" w14:textId="3E53BEDF" w:rsidR="004E6D63" w:rsidRPr="004E6D63" w:rsidRDefault="004E6D63" w:rsidP="004E6D63">
      <w:pPr>
        <w:pStyle w:val="af7"/>
        <w:numPr>
          <w:ilvl w:val="1"/>
          <w:numId w:val="4"/>
        </w:numPr>
        <w:rPr>
          <w:rFonts w:ascii="Tahoma" w:eastAsia="Times New Roman" w:hAnsi="Tahoma" w:cs="Tahoma"/>
          <w:sz w:val="24"/>
          <w:szCs w:val="24"/>
          <w:lang w:eastAsia="ru-RU"/>
        </w:rPr>
      </w:pPr>
      <w:r w:rsidRPr="004E6D63">
        <w:rPr>
          <w:rFonts w:ascii="Tahoma" w:eastAsia="Times New Roman" w:hAnsi="Tahoma" w:cs="Tahoma"/>
          <w:sz w:val="24"/>
          <w:szCs w:val="24"/>
          <w:lang w:eastAsia="ru-RU"/>
        </w:rPr>
        <w:t>Доступность объектов спортивной инфраструктуры</w:t>
      </w:r>
      <w:r>
        <w:rPr>
          <w:rFonts w:ascii="Tahoma" w:eastAsia="Times New Roman" w:hAnsi="Tahoma" w:cs="Tahoma"/>
          <w:sz w:val="24"/>
          <w:szCs w:val="24"/>
          <w:lang w:val="en-US" w:eastAsia="ru-RU"/>
        </w:rPr>
        <w:t>;</w:t>
      </w:r>
    </w:p>
    <w:p w14:paraId="2DCE36B2" w14:textId="67C50AF0" w:rsidR="004E6D63" w:rsidRPr="004E6D63" w:rsidRDefault="004E6D63" w:rsidP="004E6D63">
      <w:pPr>
        <w:pStyle w:val="af7"/>
        <w:numPr>
          <w:ilvl w:val="1"/>
          <w:numId w:val="4"/>
        </w:numPr>
        <w:rPr>
          <w:rFonts w:ascii="Tahoma" w:eastAsia="Times New Roman" w:hAnsi="Tahoma" w:cs="Tahoma"/>
          <w:sz w:val="24"/>
          <w:szCs w:val="24"/>
          <w:lang w:eastAsia="ru-RU"/>
        </w:rPr>
      </w:pPr>
      <w:r w:rsidRPr="004E6D63">
        <w:rPr>
          <w:rFonts w:ascii="Tahoma" w:eastAsia="Times New Roman" w:hAnsi="Tahoma" w:cs="Tahoma"/>
          <w:sz w:val="24"/>
          <w:szCs w:val="24"/>
          <w:lang w:eastAsia="ru-RU"/>
        </w:rPr>
        <w:t>Участок строительства</w:t>
      </w:r>
      <w:r>
        <w:rPr>
          <w:rFonts w:ascii="Tahoma" w:eastAsia="Times New Roman" w:hAnsi="Tahoma" w:cs="Tahoma"/>
          <w:sz w:val="24"/>
          <w:szCs w:val="24"/>
          <w:lang w:val="en-US" w:eastAsia="ru-RU"/>
        </w:rPr>
        <w:t>;</w:t>
      </w:r>
    </w:p>
    <w:p w14:paraId="0D4181DE" w14:textId="7459AE98" w:rsidR="004E6D63" w:rsidRPr="004E6D63" w:rsidRDefault="004E6D63" w:rsidP="004E6D63">
      <w:pPr>
        <w:pStyle w:val="af7"/>
        <w:numPr>
          <w:ilvl w:val="1"/>
          <w:numId w:val="4"/>
        </w:numPr>
        <w:rPr>
          <w:rFonts w:ascii="Tahoma" w:eastAsia="Times New Roman" w:hAnsi="Tahoma" w:cs="Tahoma"/>
          <w:sz w:val="24"/>
          <w:szCs w:val="24"/>
          <w:lang w:eastAsia="ru-RU"/>
        </w:rPr>
      </w:pPr>
      <w:proofErr w:type="spellStart"/>
      <w:r w:rsidRPr="004E6D63">
        <w:rPr>
          <w:rFonts w:ascii="Tahoma" w:eastAsia="Times New Roman" w:hAnsi="Tahoma" w:cs="Tahoma"/>
          <w:sz w:val="24"/>
          <w:szCs w:val="24"/>
          <w:lang w:eastAsia="ru-RU"/>
        </w:rPr>
        <w:t>Предчистовая</w:t>
      </w:r>
      <w:proofErr w:type="spellEnd"/>
      <w:r w:rsidRPr="004E6D63">
        <w:rPr>
          <w:rFonts w:ascii="Tahoma" w:eastAsia="Times New Roman" w:hAnsi="Tahoma" w:cs="Tahoma"/>
          <w:sz w:val="24"/>
          <w:szCs w:val="24"/>
          <w:lang w:eastAsia="ru-RU"/>
        </w:rPr>
        <w:t xml:space="preserve"> отделка квартир</w:t>
      </w:r>
      <w:r>
        <w:rPr>
          <w:rFonts w:ascii="Tahoma" w:eastAsia="Times New Roman" w:hAnsi="Tahoma" w:cs="Tahoma"/>
          <w:sz w:val="24"/>
          <w:szCs w:val="24"/>
          <w:lang w:val="en-US" w:eastAsia="ru-RU"/>
        </w:rPr>
        <w:t>;</w:t>
      </w:r>
    </w:p>
    <w:p w14:paraId="5E4B13E6" w14:textId="0346822E" w:rsidR="004E6D63" w:rsidRPr="004E6D63" w:rsidRDefault="004E6D63" w:rsidP="004E6D63">
      <w:pPr>
        <w:pStyle w:val="af7"/>
        <w:numPr>
          <w:ilvl w:val="1"/>
          <w:numId w:val="4"/>
        </w:numPr>
        <w:rPr>
          <w:rFonts w:ascii="Tahoma" w:eastAsia="Times New Roman" w:hAnsi="Tahoma" w:cs="Tahoma"/>
          <w:sz w:val="24"/>
          <w:szCs w:val="24"/>
          <w:lang w:eastAsia="ru-RU"/>
        </w:rPr>
      </w:pPr>
      <w:r w:rsidRPr="004E6D63">
        <w:rPr>
          <w:rFonts w:ascii="Tahoma" w:eastAsia="Times New Roman" w:hAnsi="Tahoma" w:cs="Tahoma"/>
          <w:sz w:val="24"/>
          <w:szCs w:val="24"/>
          <w:lang w:eastAsia="ru-RU"/>
        </w:rPr>
        <w:t>Чистовая отделка квартир</w:t>
      </w:r>
      <w:r>
        <w:rPr>
          <w:rFonts w:ascii="Tahoma" w:eastAsia="Times New Roman" w:hAnsi="Tahoma" w:cs="Tahoma"/>
          <w:sz w:val="24"/>
          <w:szCs w:val="24"/>
          <w:lang w:val="en-US" w:eastAsia="ru-RU"/>
        </w:rPr>
        <w:t>;</w:t>
      </w:r>
    </w:p>
    <w:p w14:paraId="42FCBF4E" w14:textId="381FB1CF" w:rsidR="004E6D63" w:rsidRPr="004E6D63" w:rsidRDefault="004E6D63" w:rsidP="004E6D63">
      <w:pPr>
        <w:pStyle w:val="af7"/>
        <w:numPr>
          <w:ilvl w:val="1"/>
          <w:numId w:val="4"/>
        </w:numPr>
        <w:rPr>
          <w:rFonts w:ascii="Tahoma" w:eastAsia="Times New Roman" w:hAnsi="Tahoma" w:cs="Tahoma"/>
          <w:sz w:val="24"/>
          <w:szCs w:val="24"/>
          <w:lang w:eastAsia="ru-RU"/>
        </w:rPr>
      </w:pPr>
      <w:r w:rsidRPr="004E6D63">
        <w:rPr>
          <w:rFonts w:ascii="Tahoma" w:eastAsia="Times New Roman" w:hAnsi="Tahoma" w:cs="Tahoma"/>
          <w:sz w:val="24"/>
          <w:szCs w:val="24"/>
          <w:lang w:eastAsia="ru-RU"/>
        </w:rPr>
        <w:t>Площадки для сбора отходов</w:t>
      </w:r>
      <w:r>
        <w:rPr>
          <w:rFonts w:ascii="Tahoma" w:eastAsia="Times New Roman" w:hAnsi="Tahoma" w:cs="Tahoma"/>
          <w:sz w:val="24"/>
          <w:szCs w:val="24"/>
          <w:lang w:val="en-US" w:eastAsia="ru-RU"/>
        </w:rPr>
        <w:t>;</w:t>
      </w:r>
    </w:p>
    <w:p w14:paraId="7722604A" w14:textId="03F0EAFA" w:rsidR="005143CA" w:rsidRDefault="004E6D63" w:rsidP="004E6D63">
      <w:pPr>
        <w:pStyle w:val="af7"/>
        <w:numPr>
          <w:ilvl w:val="1"/>
          <w:numId w:val="4"/>
        </w:numPr>
        <w:rPr>
          <w:rFonts w:ascii="Tahoma" w:eastAsia="Times New Roman" w:hAnsi="Tahoma" w:cs="Tahoma"/>
          <w:sz w:val="24"/>
          <w:szCs w:val="24"/>
          <w:lang w:eastAsia="ru-RU"/>
        </w:rPr>
      </w:pPr>
      <w:r w:rsidRPr="004E6D63">
        <w:rPr>
          <w:rFonts w:ascii="Tahoma" w:eastAsia="Times New Roman" w:hAnsi="Tahoma" w:cs="Tahoma"/>
          <w:sz w:val="24"/>
          <w:szCs w:val="24"/>
          <w:lang w:eastAsia="ru-RU"/>
        </w:rPr>
        <w:t>Освещенные подходы и подъезды к зданию;</w:t>
      </w:r>
    </w:p>
    <w:p w14:paraId="4C733583" w14:textId="5E373B23" w:rsidR="00437F6F" w:rsidRPr="00437F6F" w:rsidRDefault="00437F6F" w:rsidP="00437F6F">
      <w:pPr>
        <w:pStyle w:val="-"/>
      </w:pPr>
      <w:r w:rsidRPr="00437F6F">
        <w:t>Дата обновления данных по объекту строительства.</w:t>
      </w:r>
    </w:p>
    <w:p w14:paraId="6B579F20" w14:textId="048E2BE6" w:rsidR="00C72A7A" w:rsidRDefault="007B2830" w:rsidP="007B2830">
      <w:pPr>
        <w:pStyle w:val="a3"/>
      </w:pPr>
      <w:bookmarkStart w:id="130" w:name="О_фото_хс"/>
      <w:r w:rsidRPr="007B2830">
        <w:rPr>
          <w:u w:val="single"/>
        </w:rPr>
        <w:t>Фотографии</w:t>
      </w:r>
      <w:r w:rsidR="00C72A7A" w:rsidRPr="007B2830">
        <w:rPr>
          <w:u w:val="single"/>
        </w:rPr>
        <w:t xml:space="preserve"> хода строительства объекта</w:t>
      </w:r>
      <w:bookmarkEnd w:id="130"/>
      <w:r w:rsidR="00C72A7A">
        <w:t>:</w:t>
      </w:r>
    </w:p>
    <w:p w14:paraId="4AB4FDE4" w14:textId="168917DA" w:rsidR="009B7011" w:rsidRDefault="009B7011" w:rsidP="007B2830">
      <w:pPr>
        <w:pStyle w:val="-"/>
      </w:pPr>
      <w:r>
        <w:t>Порядковый номер;</w:t>
      </w:r>
    </w:p>
    <w:p w14:paraId="1AED7030" w14:textId="1481B356" w:rsidR="00C72A7A" w:rsidRDefault="00C72A7A" w:rsidP="007B2830">
      <w:pPr>
        <w:pStyle w:val="-"/>
      </w:pPr>
      <w:r>
        <w:t>Отчетный период</w:t>
      </w:r>
      <w:r w:rsidR="009B7011">
        <w:t xml:space="preserve"> размещения фотографий</w:t>
      </w:r>
      <w:r>
        <w:t>;</w:t>
      </w:r>
    </w:p>
    <w:p w14:paraId="4EC9B5B2" w14:textId="143A1E56" w:rsidR="009B7011" w:rsidRDefault="00683712" w:rsidP="007B2830">
      <w:pPr>
        <w:pStyle w:val="-"/>
      </w:pPr>
      <w:r>
        <w:t>Файл.</w:t>
      </w:r>
    </w:p>
    <w:p w14:paraId="6E9E7C3E" w14:textId="5E3711F4" w:rsidR="00113DE3" w:rsidRDefault="00C25031" w:rsidP="00C25031">
      <w:pPr>
        <w:pStyle w:val="a3"/>
      </w:pPr>
      <w:bookmarkStart w:id="131" w:name="О_документы"/>
      <w:r w:rsidRPr="00C25031">
        <w:rPr>
          <w:u w:val="single"/>
        </w:rPr>
        <w:t>Предоставляемые д</w:t>
      </w:r>
      <w:r w:rsidR="00113DE3" w:rsidRPr="00C25031">
        <w:rPr>
          <w:u w:val="single"/>
        </w:rPr>
        <w:t>окументы</w:t>
      </w:r>
      <w:r w:rsidR="00226AA2" w:rsidRPr="00C25031">
        <w:rPr>
          <w:u w:val="single"/>
        </w:rPr>
        <w:t xml:space="preserve"> по объекту строительства</w:t>
      </w:r>
      <w:bookmarkEnd w:id="131"/>
      <w:r w:rsidR="00113DE3">
        <w:t>:</w:t>
      </w:r>
    </w:p>
    <w:p w14:paraId="18CCF79C" w14:textId="5B6924DD" w:rsidR="00226AA2" w:rsidRDefault="00C623C4" w:rsidP="00C623C4">
      <w:pPr>
        <w:pStyle w:val="a"/>
      </w:pPr>
      <w:r w:rsidRPr="00C623C4">
        <w:t>Проект договора участия в долевом строительстве</w:t>
      </w:r>
      <w:r>
        <w:t>;</w:t>
      </w:r>
    </w:p>
    <w:p w14:paraId="28AE4DBE" w14:textId="77777777" w:rsidR="004A1A88" w:rsidRDefault="004A1A88" w:rsidP="004A1A88">
      <w:pPr>
        <w:pStyle w:val="a"/>
      </w:pPr>
      <w:r w:rsidRPr="00C623C4">
        <w:t>Разрешение на строительство</w:t>
      </w:r>
      <w:r>
        <w:t>;</w:t>
      </w:r>
    </w:p>
    <w:p w14:paraId="41E93A7B" w14:textId="77777777" w:rsidR="004A1A88" w:rsidRDefault="004A1A88" w:rsidP="004A1A88">
      <w:pPr>
        <w:pStyle w:val="a"/>
      </w:pPr>
      <w:r w:rsidRPr="00C623C4">
        <w:t>Разрешение на ввод в эксплуатацию</w:t>
      </w:r>
      <w:r>
        <w:t>;</w:t>
      </w:r>
    </w:p>
    <w:p w14:paraId="0D689143" w14:textId="4F23D5D9" w:rsidR="00C623C4" w:rsidRDefault="00C623C4" w:rsidP="00C623C4">
      <w:pPr>
        <w:pStyle w:val="a"/>
      </w:pPr>
      <w:r w:rsidRPr="00C623C4">
        <w:t>Извещение о начале строительства, реконструкции объекта капитального строительства</w:t>
      </w:r>
      <w:r>
        <w:t>;</w:t>
      </w:r>
    </w:p>
    <w:p w14:paraId="2CCFC12C" w14:textId="1837FF2C" w:rsidR="00C623C4" w:rsidRDefault="00C623C4" w:rsidP="00C623C4">
      <w:pPr>
        <w:pStyle w:val="a"/>
      </w:pPr>
      <w:r w:rsidRPr="00C623C4">
        <w:t>Права на земельный участок</w:t>
      </w:r>
      <w:r>
        <w:t>;</w:t>
      </w:r>
    </w:p>
    <w:p w14:paraId="374505C3" w14:textId="3D4ADB2D" w:rsidR="00C623C4" w:rsidRDefault="00C623C4" w:rsidP="00C623C4">
      <w:pPr>
        <w:pStyle w:val="a"/>
      </w:pPr>
      <w:r w:rsidRPr="00C623C4">
        <w:t>Экспертиза проектной документации</w:t>
      </w:r>
      <w:r>
        <w:t>;</w:t>
      </w:r>
    </w:p>
    <w:p w14:paraId="7BC73100" w14:textId="18FF1172" w:rsidR="00C623C4" w:rsidRDefault="00C623C4" w:rsidP="00C623C4">
      <w:pPr>
        <w:pStyle w:val="a"/>
      </w:pPr>
      <w:r w:rsidRPr="00C623C4">
        <w:t>Информация о регистрации прав собственности</w:t>
      </w:r>
      <w:r>
        <w:t>;</w:t>
      </w:r>
    </w:p>
    <w:p w14:paraId="763D84C3" w14:textId="73F795A2" w:rsidR="00C623C4" w:rsidRDefault="00C623C4" w:rsidP="00C623C4">
      <w:pPr>
        <w:pStyle w:val="a"/>
      </w:pPr>
      <w:r w:rsidRPr="00C623C4">
        <w:t>Уведомление о регистрации первого договора участия в долевом строительстве</w:t>
      </w:r>
      <w:r>
        <w:t>;</w:t>
      </w:r>
    </w:p>
    <w:p w14:paraId="7C345EFC" w14:textId="27103D7F" w:rsidR="00C623C4" w:rsidRDefault="00C623C4" w:rsidP="00C623C4">
      <w:pPr>
        <w:pStyle w:val="a"/>
      </w:pPr>
      <w:r w:rsidRPr="00C623C4">
        <w:t>Сведения об уплате застройщиком обязательных отчислений</w:t>
      </w:r>
      <w:r>
        <w:t>;</w:t>
      </w:r>
    </w:p>
    <w:p w14:paraId="3513FA91" w14:textId="5DE30725" w:rsidR="00C623C4" w:rsidRDefault="00C623C4" w:rsidP="00C623C4">
      <w:pPr>
        <w:pStyle w:val="a"/>
      </w:pPr>
      <w:r w:rsidRPr="00C623C4">
        <w:t>Заключение о соответствии</w:t>
      </w:r>
      <w:r>
        <w:t>;</w:t>
      </w:r>
    </w:p>
    <w:p w14:paraId="6995F7D9" w14:textId="2E723574" w:rsidR="00C623C4" w:rsidRDefault="00C623C4" w:rsidP="00C623C4">
      <w:pPr>
        <w:pStyle w:val="a"/>
      </w:pPr>
      <w:r w:rsidRPr="00C623C4">
        <w:lastRenderedPageBreak/>
        <w:t>Отказ в выдаче заключения о соответствии</w:t>
      </w:r>
      <w:r>
        <w:t>;</w:t>
      </w:r>
    </w:p>
    <w:p w14:paraId="2616670C" w14:textId="2773B026" w:rsidR="008D28EC" w:rsidRDefault="00C623C4" w:rsidP="00E661C2">
      <w:pPr>
        <w:pStyle w:val="a"/>
      </w:pPr>
      <w:r w:rsidRPr="00C623C4">
        <w:t>Проектная декларация</w:t>
      </w:r>
      <w:r w:rsidR="008F64B2">
        <w:t>.</w:t>
      </w:r>
    </w:p>
    <w:p w14:paraId="639282E3" w14:textId="4FF3DBDF" w:rsidR="00637BBD" w:rsidRPr="00A05C91" w:rsidRDefault="00637BBD">
      <w:pPr>
        <w:pStyle w:val="a"/>
      </w:pPr>
      <w:proofErr w:type="spellStart"/>
      <w:r>
        <w:rPr>
          <w:lang w:val="en-US"/>
        </w:rPr>
        <w:t>Генеральный</w:t>
      </w:r>
      <w:proofErr w:type="spellEnd"/>
      <w:r>
        <w:rPr>
          <w:lang w:val="en-US"/>
        </w:rPr>
        <w:t xml:space="preserve"> </w:t>
      </w:r>
      <w:proofErr w:type="spellStart"/>
      <w:r>
        <w:rPr>
          <w:lang w:val="en-US"/>
        </w:rPr>
        <w:t>план</w:t>
      </w:r>
      <w:proofErr w:type="spellEnd"/>
      <w:r>
        <w:rPr>
          <w:lang w:val="en-US"/>
        </w:rPr>
        <w:t xml:space="preserve"> </w:t>
      </w:r>
      <w:proofErr w:type="spellStart"/>
      <w:r>
        <w:rPr>
          <w:lang w:val="en-US"/>
        </w:rPr>
        <w:t>земельного</w:t>
      </w:r>
      <w:proofErr w:type="spellEnd"/>
      <w:r>
        <w:rPr>
          <w:lang w:val="en-US"/>
        </w:rPr>
        <w:t xml:space="preserve"> </w:t>
      </w:r>
      <w:proofErr w:type="spellStart"/>
      <w:r>
        <w:rPr>
          <w:lang w:val="en-US"/>
        </w:rPr>
        <w:t>участка</w:t>
      </w:r>
      <w:proofErr w:type="spellEnd"/>
    </w:p>
    <w:p w14:paraId="5946EAA1" w14:textId="695E896B" w:rsidR="00637BBD" w:rsidRDefault="00637BBD">
      <w:pPr>
        <w:pStyle w:val="a"/>
      </w:pPr>
      <w:proofErr w:type="spellStart"/>
      <w:r>
        <w:rPr>
          <w:lang w:val="en-US"/>
        </w:rPr>
        <w:t>Схема</w:t>
      </w:r>
      <w:proofErr w:type="spellEnd"/>
      <w:r>
        <w:rPr>
          <w:lang w:val="en-US"/>
        </w:rPr>
        <w:t xml:space="preserve"> </w:t>
      </w:r>
      <w:proofErr w:type="spellStart"/>
      <w:r>
        <w:rPr>
          <w:lang w:val="en-US"/>
        </w:rPr>
        <w:t>планировочной</w:t>
      </w:r>
      <w:proofErr w:type="spellEnd"/>
      <w:r>
        <w:rPr>
          <w:lang w:val="en-US"/>
        </w:rPr>
        <w:t xml:space="preserve"> </w:t>
      </w:r>
      <w:proofErr w:type="spellStart"/>
      <w:r>
        <w:rPr>
          <w:lang w:val="en-US"/>
        </w:rPr>
        <w:t>организации</w:t>
      </w:r>
      <w:proofErr w:type="spellEnd"/>
      <w:r>
        <w:rPr>
          <w:lang w:val="en-US"/>
        </w:rPr>
        <w:t xml:space="preserve"> </w:t>
      </w:r>
      <w:proofErr w:type="spellStart"/>
      <w:r>
        <w:rPr>
          <w:lang w:val="en-US"/>
        </w:rPr>
        <w:t>земельного</w:t>
      </w:r>
      <w:proofErr w:type="spellEnd"/>
      <w:r>
        <w:rPr>
          <w:lang w:val="en-US"/>
        </w:rPr>
        <w:t xml:space="preserve"> </w:t>
      </w:r>
      <w:proofErr w:type="spellStart"/>
      <w:r>
        <w:rPr>
          <w:lang w:val="en-US"/>
        </w:rPr>
        <w:t>участка</w:t>
      </w:r>
      <w:proofErr w:type="spellEnd"/>
    </w:p>
    <w:p w14:paraId="6AAF1E52" w14:textId="5B2B2BDE" w:rsidR="00470AF5" w:rsidRDefault="00470AF5" w:rsidP="00470AF5">
      <w:pPr>
        <w:pStyle w:val="a"/>
        <w:numPr>
          <w:ilvl w:val="0"/>
          <w:numId w:val="0"/>
        </w:numPr>
        <w:ind w:left="1429" w:hanging="360"/>
      </w:pPr>
    </w:p>
    <w:p w14:paraId="223EDC0F" w14:textId="4E654E0F" w:rsidR="00470AF5" w:rsidRDefault="00470AF5" w:rsidP="00470AF5">
      <w:pPr>
        <w:pStyle w:val="a3"/>
        <w:rPr>
          <w:u w:val="single"/>
          <w:lang w:eastAsia="en-US"/>
        </w:rPr>
      </w:pPr>
      <w:r w:rsidRPr="00470AF5">
        <w:rPr>
          <w:u w:val="single"/>
          <w:lang w:eastAsia="en-US"/>
        </w:rPr>
        <w:t>Получение списка объектов строительства по датам загрузки РНВ</w:t>
      </w:r>
    </w:p>
    <w:p w14:paraId="676A9B05" w14:textId="74E02DB6" w:rsidR="0071211F" w:rsidRDefault="00AE67DD" w:rsidP="00AE67DD">
      <w:pPr>
        <w:pStyle w:val="-"/>
      </w:pPr>
      <w:r>
        <w:t>Список, состоящий из идентификаторов объектов, подходящих под условия</w:t>
      </w:r>
      <w:r w:rsidR="0071211F">
        <w:t>;</w:t>
      </w:r>
    </w:p>
    <w:p w14:paraId="1F706793" w14:textId="77777777" w:rsidR="00470AF5" w:rsidRPr="00470AF5" w:rsidRDefault="00470AF5" w:rsidP="00470AF5">
      <w:pPr>
        <w:pStyle w:val="a3"/>
        <w:rPr>
          <w:u w:val="single"/>
          <w:lang w:eastAsia="en-US"/>
        </w:rPr>
      </w:pPr>
    </w:p>
    <w:p w14:paraId="419C6A51" w14:textId="45E8D5D7" w:rsidR="00E959E0" w:rsidRDefault="00E959E0" w:rsidP="00E959E0">
      <w:pPr>
        <w:pStyle w:val="a3"/>
      </w:pPr>
      <w:r>
        <w:t xml:space="preserve">Детальное техническое описание сведений представлено в </w:t>
      </w:r>
      <w:r w:rsidR="009A223F">
        <w:rPr>
          <w:lang w:val="en-US"/>
        </w:rPr>
        <w:t>YAML</w:t>
      </w:r>
      <w:r w:rsidRPr="00082E2D">
        <w:t>-</w:t>
      </w:r>
      <w:r>
        <w:t>схеме.</w:t>
      </w:r>
    </w:p>
    <w:p w14:paraId="3F69F758" w14:textId="47307FEB" w:rsidR="008D28EC" w:rsidRDefault="008D28EC" w:rsidP="00E661C2">
      <w:pPr>
        <w:pStyle w:val="3"/>
      </w:pPr>
      <w:bookmarkStart w:id="132" w:name="_Ref54951598"/>
      <w:bookmarkStart w:id="133" w:name="_Toc175745105"/>
      <w:r>
        <w:t>Проблемный о</w:t>
      </w:r>
      <w:r w:rsidRPr="00725730">
        <w:t>бъект</w:t>
      </w:r>
      <w:bookmarkEnd w:id="132"/>
      <w:bookmarkEnd w:id="133"/>
    </w:p>
    <w:p w14:paraId="5F42CC3A" w14:textId="39E8D770" w:rsidR="008D28EC" w:rsidRDefault="008D28EC" w:rsidP="008D28EC">
      <w:pPr>
        <w:pStyle w:val="a3"/>
        <w:rPr>
          <w:u w:val="single"/>
          <w:lang w:eastAsia="en-US"/>
        </w:rPr>
      </w:pPr>
      <w:bookmarkStart w:id="134" w:name="ПО_базовые"/>
      <w:r>
        <w:rPr>
          <w:u w:val="single"/>
          <w:lang w:eastAsia="en-US"/>
        </w:rPr>
        <w:t>Базовые сведения о проблемном объекте</w:t>
      </w:r>
      <w:bookmarkEnd w:id="134"/>
      <w:r>
        <w:rPr>
          <w:u w:val="single"/>
          <w:lang w:eastAsia="en-US"/>
        </w:rPr>
        <w:t>:</w:t>
      </w:r>
    </w:p>
    <w:p w14:paraId="20A1B513" w14:textId="2CF9BA8E" w:rsidR="008D28EC" w:rsidRDefault="008D28EC" w:rsidP="008D28EC">
      <w:pPr>
        <w:pStyle w:val="-"/>
      </w:pPr>
      <w:r>
        <w:t>Идентификатор проблемного объекта;</w:t>
      </w:r>
    </w:p>
    <w:p w14:paraId="76AC51DF" w14:textId="77777777" w:rsidR="008D28EC" w:rsidRDefault="008D28EC" w:rsidP="008D28EC">
      <w:pPr>
        <w:pStyle w:val="-"/>
      </w:pPr>
      <w:r>
        <w:t>Наименование объекта;</w:t>
      </w:r>
    </w:p>
    <w:p w14:paraId="4BCDCC26" w14:textId="77777777" w:rsidR="008D28EC" w:rsidRDefault="008D28EC" w:rsidP="008D28EC">
      <w:pPr>
        <w:pStyle w:val="-"/>
      </w:pPr>
      <w:r>
        <w:t>Адрес</w:t>
      </w:r>
      <w:r>
        <w:rPr>
          <w:lang w:val="en-US"/>
        </w:rPr>
        <w:t xml:space="preserve"> (</w:t>
      </w:r>
      <w:r>
        <w:t>по ФИАС).</w:t>
      </w:r>
    </w:p>
    <w:p w14:paraId="311DBCA0" w14:textId="349DBDE7" w:rsidR="008D28EC" w:rsidRDefault="008D28EC" w:rsidP="008D28EC">
      <w:pPr>
        <w:pStyle w:val="a3"/>
        <w:rPr>
          <w:lang w:eastAsia="en-US"/>
        </w:rPr>
      </w:pPr>
      <w:bookmarkStart w:id="135" w:name="ПО_краткие"/>
      <w:r w:rsidRPr="00115F32">
        <w:rPr>
          <w:u w:val="single"/>
          <w:lang w:eastAsia="en-US"/>
        </w:rPr>
        <w:t>Краткие сведения о</w:t>
      </w:r>
      <w:r>
        <w:rPr>
          <w:u w:val="single"/>
          <w:lang w:eastAsia="en-US"/>
        </w:rPr>
        <w:t xml:space="preserve"> проблемном</w:t>
      </w:r>
      <w:r w:rsidRPr="00115F32">
        <w:rPr>
          <w:u w:val="single"/>
          <w:lang w:eastAsia="en-US"/>
        </w:rPr>
        <w:t xml:space="preserve"> объекте</w:t>
      </w:r>
      <w:bookmarkEnd w:id="135"/>
      <w:r>
        <w:rPr>
          <w:lang w:eastAsia="en-US"/>
        </w:rPr>
        <w:t>:</w:t>
      </w:r>
    </w:p>
    <w:p w14:paraId="5CDA1267" w14:textId="64A1FE2D" w:rsidR="008D28EC" w:rsidRDefault="008D28EC" w:rsidP="008D28EC">
      <w:pPr>
        <w:pStyle w:val="-"/>
      </w:pPr>
      <w:r>
        <w:t>Идентификатор проблемного объекта;</w:t>
      </w:r>
    </w:p>
    <w:p w14:paraId="35A0F544" w14:textId="3C3E0715" w:rsidR="008D28EC" w:rsidRDefault="008D28EC" w:rsidP="008D28EC">
      <w:pPr>
        <w:pStyle w:val="-"/>
      </w:pPr>
      <w:r>
        <w:t>Наименование объекта;</w:t>
      </w:r>
    </w:p>
    <w:p w14:paraId="3500CFD0" w14:textId="77777777" w:rsidR="008D28EC" w:rsidRDefault="008D28EC" w:rsidP="008D28EC">
      <w:pPr>
        <w:pStyle w:val="-"/>
      </w:pPr>
      <w:r>
        <w:t>Адрес</w:t>
      </w:r>
      <w:r>
        <w:rPr>
          <w:lang w:val="en-US"/>
        </w:rPr>
        <w:t xml:space="preserve"> (</w:t>
      </w:r>
      <w:r>
        <w:t>по ФИАС);</w:t>
      </w:r>
    </w:p>
    <w:p w14:paraId="7B312298" w14:textId="104DEADF" w:rsidR="008D28EC" w:rsidRDefault="008D28EC" w:rsidP="008D28EC">
      <w:pPr>
        <w:pStyle w:val="-"/>
      </w:pPr>
      <w:r>
        <w:t>Дополнительный идентификатор проблемного объекта, присваивается при рассмотрении первой заявки на проверку статуса объекта;</w:t>
      </w:r>
    </w:p>
    <w:p w14:paraId="435C827A" w14:textId="77777777" w:rsidR="008D28EC" w:rsidRDefault="008D28EC" w:rsidP="008D28EC">
      <w:pPr>
        <w:pStyle w:val="-"/>
      </w:pPr>
      <w:r>
        <w:t>Регион строительства;</w:t>
      </w:r>
    </w:p>
    <w:p w14:paraId="4F06654D" w14:textId="3198579D" w:rsidR="008D28EC" w:rsidRDefault="008D28EC" w:rsidP="008D28EC">
      <w:pPr>
        <w:pStyle w:val="-"/>
      </w:pPr>
      <w:r w:rsidRPr="008D28EC">
        <w:t>Плановая дата ввода в эксплуатацию</w:t>
      </w:r>
      <w:r>
        <w:t>;</w:t>
      </w:r>
    </w:p>
    <w:p w14:paraId="436912CA" w14:textId="77777777" w:rsidR="008D28EC" w:rsidRDefault="008D28EC" w:rsidP="008D28EC">
      <w:pPr>
        <w:pStyle w:val="-"/>
      </w:pPr>
      <w:r>
        <w:t>Идентификатор застройщика;</w:t>
      </w:r>
    </w:p>
    <w:p w14:paraId="3102A4BA" w14:textId="77777777" w:rsidR="008D28EC" w:rsidRDefault="008D28EC" w:rsidP="008D28EC">
      <w:pPr>
        <w:pStyle w:val="-"/>
      </w:pPr>
      <w:r>
        <w:t>Идентификатор жилого комплекса;</w:t>
      </w:r>
    </w:p>
    <w:p w14:paraId="4D764923" w14:textId="6023AA69" w:rsidR="008D28EC" w:rsidRDefault="008D28EC" w:rsidP="008D28EC">
      <w:pPr>
        <w:pStyle w:val="-"/>
      </w:pPr>
      <w:r w:rsidRPr="008D28EC">
        <w:t>Идентификатор объекта строительства</w:t>
      </w:r>
      <w:r>
        <w:t xml:space="preserve">, </w:t>
      </w:r>
      <w:r w:rsidR="007A7C28">
        <w:t>из проектной декларации;</w:t>
      </w:r>
    </w:p>
    <w:p w14:paraId="51AD01C5" w14:textId="13589181" w:rsidR="007A7C28" w:rsidRDefault="007A7C28" w:rsidP="007A7C28">
      <w:pPr>
        <w:pStyle w:val="-"/>
      </w:pPr>
      <w:r w:rsidRPr="007A7C28">
        <w:t xml:space="preserve">Признак </w:t>
      </w:r>
      <w:r w:rsidR="00D92CB7">
        <w:t>«</w:t>
      </w:r>
      <w:r w:rsidRPr="007A7C28">
        <w:t>Открыто конкурсное производство</w:t>
      </w:r>
      <w:r w:rsidR="00D92CB7">
        <w:t>»</w:t>
      </w:r>
      <w:r>
        <w:t>;</w:t>
      </w:r>
    </w:p>
    <w:p w14:paraId="62AF7414" w14:textId="28B73995" w:rsidR="007A7C28" w:rsidRDefault="007A7C28" w:rsidP="007A7C28">
      <w:pPr>
        <w:pStyle w:val="-"/>
      </w:pPr>
      <w:r w:rsidRPr="007A7C28">
        <w:t xml:space="preserve">Признак </w:t>
      </w:r>
      <w:r w:rsidR="00D92CB7">
        <w:t>«</w:t>
      </w:r>
      <w:r w:rsidRPr="007A7C28">
        <w:t>Введена иная процедура банкротства</w:t>
      </w:r>
      <w:r w:rsidR="00D92CB7">
        <w:t>»</w:t>
      </w:r>
      <w:r>
        <w:t>;</w:t>
      </w:r>
    </w:p>
    <w:p w14:paraId="5E42307F" w14:textId="0330FB9D" w:rsidR="007A7C28" w:rsidRDefault="007A7C28" w:rsidP="007A7C28">
      <w:pPr>
        <w:pStyle w:val="-"/>
      </w:pPr>
      <w:r w:rsidRPr="007A7C28">
        <w:t xml:space="preserve">Признак </w:t>
      </w:r>
      <w:r w:rsidR="00D92CB7">
        <w:t>«</w:t>
      </w:r>
      <w:r w:rsidRPr="007A7C28">
        <w:t>Просрочен срок завершения строительства</w:t>
      </w:r>
      <w:r w:rsidR="00D92CB7">
        <w:t>»</w:t>
      </w:r>
      <w:r>
        <w:t>;</w:t>
      </w:r>
    </w:p>
    <w:p w14:paraId="70E7173D" w14:textId="2F577F64" w:rsidR="007A7C28" w:rsidRDefault="007A7C28" w:rsidP="007A7C28">
      <w:pPr>
        <w:pStyle w:val="-"/>
      </w:pPr>
      <w:r w:rsidRPr="007A7C28">
        <w:t xml:space="preserve">Признак </w:t>
      </w:r>
      <w:r w:rsidR="00D92CB7">
        <w:t>«</w:t>
      </w:r>
      <w:r w:rsidRPr="007A7C28">
        <w:t>Просрочен срок передачи объекта дольщикам</w:t>
      </w:r>
      <w:r w:rsidR="00D92CB7">
        <w:t>»</w:t>
      </w:r>
      <w:r>
        <w:t>;</w:t>
      </w:r>
    </w:p>
    <w:p w14:paraId="3D3D321E" w14:textId="73C51FAE" w:rsidR="002A6F80" w:rsidRDefault="007A7C28" w:rsidP="007A7C28">
      <w:pPr>
        <w:pStyle w:val="-"/>
      </w:pPr>
      <w:r w:rsidRPr="007A7C28">
        <w:t xml:space="preserve">Основной </w:t>
      </w:r>
      <w:r>
        <w:t>признак</w:t>
      </w:r>
      <w:r w:rsidR="00D92CB7">
        <w:t xml:space="preserve"> </w:t>
      </w:r>
      <w:r>
        <w:t>(критерий)</w:t>
      </w:r>
      <w:r w:rsidRPr="007A7C28">
        <w:t xml:space="preserve"> проблемности (справочник)</w:t>
      </w:r>
      <w:r w:rsidR="002A6F80">
        <w:t>;</w:t>
      </w:r>
    </w:p>
    <w:p w14:paraId="1C38B72D" w14:textId="5696D70E" w:rsidR="002A6F80" w:rsidRDefault="002A6F80" w:rsidP="007A7C28">
      <w:pPr>
        <w:pStyle w:val="-"/>
      </w:pPr>
      <w:r>
        <w:t>Дата и время последнего включения объекта в реестр;</w:t>
      </w:r>
    </w:p>
    <w:p w14:paraId="04E1EE24" w14:textId="685EE3BF" w:rsidR="007A7C28" w:rsidRDefault="002A6F80" w:rsidP="007A7C28">
      <w:pPr>
        <w:pStyle w:val="-"/>
      </w:pPr>
      <w:r>
        <w:t>Дата и время последнего исключения объекта из реестра</w:t>
      </w:r>
      <w:r w:rsidR="007A7C28">
        <w:t>.</w:t>
      </w:r>
    </w:p>
    <w:p w14:paraId="4DE0AE30" w14:textId="5822FEDE" w:rsidR="008D28EC" w:rsidRDefault="008D28EC" w:rsidP="008D28EC">
      <w:pPr>
        <w:pStyle w:val="a3"/>
        <w:rPr>
          <w:lang w:eastAsia="en-US"/>
        </w:rPr>
      </w:pPr>
      <w:bookmarkStart w:id="136" w:name="ПО_общие"/>
      <w:r>
        <w:rPr>
          <w:u w:val="single"/>
          <w:lang w:eastAsia="en-US"/>
        </w:rPr>
        <w:t>Общие сведения о проблемном</w:t>
      </w:r>
      <w:r w:rsidRPr="00115F32">
        <w:rPr>
          <w:u w:val="single"/>
          <w:lang w:eastAsia="en-US"/>
        </w:rPr>
        <w:t xml:space="preserve"> объекте</w:t>
      </w:r>
      <w:bookmarkEnd w:id="136"/>
      <w:r>
        <w:rPr>
          <w:lang w:eastAsia="en-US"/>
        </w:rPr>
        <w:t>:</w:t>
      </w:r>
    </w:p>
    <w:p w14:paraId="3F87458C" w14:textId="157AE992" w:rsidR="008D28EC" w:rsidRDefault="008D28EC" w:rsidP="008D28EC">
      <w:pPr>
        <w:pStyle w:val="-"/>
      </w:pPr>
      <w:r>
        <w:t>Идентификатор проблемного объекта;</w:t>
      </w:r>
    </w:p>
    <w:p w14:paraId="275F4D26" w14:textId="0EC9AD23" w:rsidR="008D28EC" w:rsidRDefault="008D28EC" w:rsidP="008D28EC">
      <w:pPr>
        <w:pStyle w:val="-"/>
      </w:pPr>
      <w:r>
        <w:lastRenderedPageBreak/>
        <w:t>Наименование объекта;</w:t>
      </w:r>
    </w:p>
    <w:p w14:paraId="4383EB18" w14:textId="0408223F" w:rsidR="008D28EC" w:rsidRDefault="008D28EC" w:rsidP="008D28EC">
      <w:pPr>
        <w:pStyle w:val="-"/>
      </w:pPr>
      <w:r>
        <w:t>Адрес</w:t>
      </w:r>
      <w:r>
        <w:rPr>
          <w:lang w:val="en-US"/>
        </w:rPr>
        <w:t xml:space="preserve"> (</w:t>
      </w:r>
      <w:r>
        <w:t>по ФИАС);</w:t>
      </w:r>
    </w:p>
    <w:p w14:paraId="10C574F9" w14:textId="77777777" w:rsidR="007A7C28" w:rsidRDefault="007A7C28" w:rsidP="007A7C28">
      <w:pPr>
        <w:pStyle w:val="-"/>
      </w:pPr>
      <w:r>
        <w:t>Дополнительный идентификатор проблемного объекта, присваивается при рассмотрении первой заявки на проверку статуса объекта;</w:t>
      </w:r>
    </w:p>
    <w:p w14:paraId="02252BC2" w14:textId="77777777" w:rsidR="007A7C28" w:rsidRDefault="007A7C28" w:rsidP="007A7C28">
      <w:pPr>
        <w:pStyle w:val="-"/>
      </w:pPr>
      <w:r>
        <w:t>Регион строительства;</w:t>
      </w:r>
    </w:p>
    <w:p w14:paraId="670C66E6" w14:textId="77777777" w:rsidR="007A7C28" w:rsidRDefault="007A7C28" w:rsidP="007A7C28">
      <w:pPr>
        <w:pStyle w:val="-"/>
      </w:pPr>
      <w:r w:rsidRPr="008D28EC">
        <w:t>Плановая дата ввода в эксплуатацию</w:t>
      </w:r>
      <w:r>
        <w:t>;</w:t>
      </w:r>
    </w:p>
    <w:p w14:paraId="61D472F3" w14:textId="77777777" w:rsidR="007A7C28" w:rsidRDefault="007A7C28" w:rsidP="007A7C28">
      <w:pPr>
        <w:pStyle w:val="-"/>
      </w:pPr>
      <w:r>
        <w:t>Идентификатор застройщика;</w:t>
      </w:r>
    </w:p>
    <w:p w14:paraId="2E4ACC9D" w14:textId="77777777" w:rsidR="007A7C28" w:rsidRDefault="007A7C28" w:rsidP="007A7C28">
      <w:pPr>
        <w:pStyle w:val="-"/>
      </w:pPr>
      <w:r>
        <w:t>Идентификатор жилого комплекса;</w:t>
      </w:r>
    </w:p>
    <w:p w14:paraId="069871F0" w14:textId="5759DDDF" w:rsidR="007A7C28" w:rsidRDefault="007A7C28" w:rsidP="007A7C28">
      <w:pPr>
        <w:pStyle w:val="-"/>
      </w:pPr>
      <w:r w:rsidRPr="008D28EC">
        <w:t>Идентификатор объекта строительства</w:t>
      </w:r>
      <w:r>
        <w:t xml:space="preserve"> </w:t>
      </w:r>
      <w:r w:rsidR="00EB3FDA">
        <w:t>(</w:t>
      </w:r>
      <w:r w:rsidR="005B4818">
        <w:t xml:space="preserve">из </w:t>
      </w:r>
      <w:r w:rsidR="00284A0A" w:rsidRPr="00284A0A">
        <w:rPr>
          <w:rStyle w:val="af4"/>
        </w:rPr>
        <w:t>Базовые сведения об объекте строительства</w:t>
      </w:r>
      <w:r w:rsidR="00EB3FDA" w:rsidRPr="00082E2D">
        <w:t>)</w:t>
      </w:r>
      <w:r>
        <w:t>;</w:t>
      </w:r>
    </w:p>
    <w:p w14:paraId="2157C1EE" w14:textId="299A7F16" w:rsidR="007A7C28" w:rsidRDefault="007A7C28" w:rsidP="007A7C28">
      <w:pPr>
        <w:pStyle w:val="-"/>
      </w:pPr>
      <w:r w:rsidRPr="007A7C28">
        <w:t xml:space="preserve">Признак </w:t>
      </w:r>
      <w:r w:rsidR="007852B8">
        <w:t>«</w:t>
      </w:r>
      <w:r w:rsidRPr="007A7C28">
        <w:t>Открыто конкурсное производство</w:t>
      </w:r>
      <w:r w:rsidR="007852B8">
        <w:t>»</w:t>
      </w:r>
      <w:r>
        <w:t>;</w:t>
      </w:r>
    </w:p>
    <w:p w14:paraId="3EB794B6" w14:textId="30138161" w:rsidR="007A7C28" w:rsidRDefault="007A7C28" w:rsidP="007A7C28">
      <w:pPr>
        <w:pStyle w:val="-"/>
      </w:pPr>
      <w:r w:rsidRPr="007A7C28">
        <w:t xml:space="preserve">Признак </w:t>
      </w:r>
      <w:r w:rsidR="007852B8">
        <w:t>«</w:t>
      </w:r>
      <w:r w:rsidRPr="007A7C28">
        <w:t>Введена иная процедура банкротства</w:t>
      </w:r>
      <w:r w:rsidR="007852B8">
        <w:t>»</w:t>
      </w:r>
      <w:r>
        <w:t>;</w:t>
      </w:r>
    </w:p>
    <w:p w14:paraId="23D0EE60" w14:textId="168D3439" w:rsidR="007A7C28" w:rsidRDefault="007A7C28" w:rsidP="007A7C28">
      <w:pPr>
        <w:pStyle w:val="-"/>
      </w:pPr>
      <w:r w:rsidRPr="007A7C28">
        <w:t xml:space="preserve">Признак </w:t>
      </w:r>
      <w:r w:rsidR="007852B8">
        <w:t>«</w:t>
      </w:r>
      <w:r w:rsidRPr="007A7C28">
        <w:t>Просрочен срок завершения строительства</w:t>
      </w:r>
      <w:r w:rsidR="007852B8">
        <w:t>»</w:t>
      </w:r>
      <w:r>
        <w:t>;</w:t>
      </w:r>
    </w:p>
    <w:p w14:paraId="21558DB4" w14:textId="6512ECE8" w:rsidR="007A7C28" w:rsidRDefault="007A7C28" w:rsidP="007A7C28">
      <w:pPr>
        <w:pStyle w:val="-"/>
      </w:pPr>
      <w:r w:rsidRPr="007A7C28">
        <w:t xml:space="preserve">Признак </w:t>
      </w:r>
      <w:r w:rsidR="007852B8">
        <w:t>«</w:t>
      </w:r>
      <w:r w:rsidRPr="007A7C28">
        <w:t>Просрочен срок передачи объекта дольщикам</w:t>
      </w:r>
      <w:r>
        <w:t>;</w:t>
      </w:r>
    </w:p>
    <w:p w14:paraId="6A29E809" w14:textId="29A60092" w:rsidR="007A7C28" w:rsidRDefault="007A7C28" w:rsidP="007A7C28">
      <w:pPr>
        <w:pStyle w:val="-"/>
      </w:pPr>
      <w:r w:rsidRPr="007A7C28">
        <w:t xml:space="preserve">Основной </w:t>
      </w:r>
      <w:r>
        <w:t>признак</w:t>
      </w:r>
      <w:r w:rsidR="007852B8">
        <w:t xml:space="preserve"> </w:t>
      </w:r>
      <w:r>
        <w:t>(критерий)</w:t>
      </w:r>
      <w:r w:rsidRPr="007A7C28">
        <w:t xml:space="preserve"> проблемности (справочник)</w:t>
      </w:r>
      <w:r>
        <w:t>;</w:t>
      </w:r>
    </w:p>
    <w:p w14:paraId="5C993F9F" w14:textId="77777777" w:rsidR="002A6F80" w:rsidRDefault="002A6F80" w:rsidP="002A6F80">
      <w:pPr>
        <w:pStyle w:val="-"/>
      </w:pPr>
      <w:r>
        <w:t>Дата и время последнего включения объекта в реестр;</w:t>
      </w:r>
    </w:p>
    <w:p w14:paraId="6070A5E6" w14:textId="7E2A9325" w:rsidR="002A6F80" w:rsidRDefault="002A6F80" w:rsidP="002A6F80">
      <w:pPr>
        <w:pStyle w:val="-"/>
      </w:pPr>
      <w:r>
        <w:t>Дата и время последнего исключения объекта из реестра</w:t>
      </w:r>
    </w:p>
    <w:p w14:paraId="0BAA4750" w14:textId="3E4BB52D" w:rsidR="008D28EC" w:rsidRDefault="007A7C28" w:rsidP="008D28EC">
      <w:pPr>
        <w:pStyle w:val="-"/>
      </w:pPr>
      <w:r w:rsidRPr="007A7C28">
        <w:t>Жилая площадь</w:t>
      </w:r>
      <w:r>
        <w:t>;</w:t>
      </w:r>
    </w:p>
    <w:p w14:paraId="3C862472" w14:textId="7E5A5C78" w:rsidR="007A7C28" w:rsidRPr="007A7C28" w:rsidRDefault="007A7C28" w:rsidP="008D28EC">
      <w:pPr>
        <w:pStyle w:val="-"/>
      </w:pPr>
      <w:r w:rsidRPr="007A7C28">
        <w:t>Нежилая площадь</w:t>
      </w:r>
      <w:r>
        <w:t>;</w:t>
      </w:r>
    </w:p>
    <w:p w14:paraId="0F9017E2" w14:textId="01784CAA" w:rsidR="007A7C28" w:rsidRPr="007A7C28" w:rsidRDefault="007A7C28" w:rsidP="008D28EC">
      <w:pPr>
        <w:pStyle w:val="-"/>
      </w:pPr>
      <w:r w:rsidRPr="007A7C28">
        <w:t>Общая площадь</w:t>
      </w:r>
      <w:r>
        <w:t>;</w:t>
      </w:r>
    </w:p>
    <w:p w14:paraId="0AB89ACA" w14:textId="44BAEAFA" w:rsidR="007A7C28" w:rsidRPr="007A7C28" w:rsidRDefault="007A7C28" w:rsidP="008D28EC">
      <w:pPr>
        <w:pStyle w:val="-"/>
      </w:pPr>
      <w:r w:rsidRPr="007A7C28">
        <w:t>Этажность надземная</w:t>
      </w:r>
      <w:r>
        <w:t>;</w:t>
      </w:r>
    </w:p>
    <w:p w14:paraId="033E9B1B" w14:textId="0C05F07D" w:rsidR="007A7C28" w:rsidRPr="007A7C28" w:rsidRDefault="007A7C28" w:rsidP="008D28EC">
      <w:pPr>
        <w:pStyle w:val="-"/>
      </w:pPr>
      <w:r w:rsidRPr="007A7C28">
        <w:t>Этажность подземная</w:t>
      </w:r>
      <w:r>
        <w:t>;</w:t>
      </w:r>
    </w:p>
    <w:p w14:paraId="032F3B8A" w14:textId="6834B510" w:rsidR="007A7C28" w:rsidRPr="007A7C28" w:rsidRDefault="007A7C28" w:rsidP="008D28EC">
      <w:pPr>
        <w:pStyle w:val="-"/>
      </w:pPr>
      <w:r w:rsidRPr="007A7C28">
        <w:t>Количество зарегистрированных ДДУ на жилые помещения</w:t>
      </w:r>
      <w:r>
        <w:t>;</w:t>
      </w:r>
    </w:p>
    <w:p w14:paraId="19F1D8C5" w14:textId="392EDC23" w:rsidR="007A7C28" w:rsidRPr="007A7C28" w:rsidRDefault="007A7C28" w:rsidP="008D28EC">
      <w:pPr>
        <w:pStyle w:val="-"/>
      </w:pPr>
      <w:r w:rsidRPr="007A7C28">
        <w:t>Количество зарегистрированных ДДУ на нежилые помещения</w:t>
      </w:r>
      <w:r>
        <w:t>;</w:t>
      </w:r>
    </w:p>
    <w:p w14:paraId="14B86F8F" w14:textId="49DE6997" w:rsidR="007A7C28" w:rsidRPr="007A7C28" w:rsidRDefault="007A7C28" w:rsidP="008D28EC">
      <w:pPr>
        <w:pStyle w:val="-"/>
      </w:pPr>
      <w:r w:rsidRPr="007A7C28">
        <w:t>Способ восстановления прав граждан (справочник)</w:t>
      </w:r>
      <w:r>
        <w:t>;</w:t>
      </w:r>
    </w:p>
    <w:p w14:paraId="7915291D" w14:textId="3C260F01" w:rsidR="007A7C28" w:rsidRPr="007A7C28" w:rsidRDefault="007A7C28" w:rsidP="008D28EC">
      <w:pPr>
        <w:pStyle w:val="-"/>
      </w:pPr>
      <w:r w:rsidRPr="007A7C28">
        <w:t>Ответственный за механизм восстановления (справочник)</w:t>
      </w:r>
      <w:r>
        <w:t>;</w:t>
      </w:r>
    </w:p>
    <w:p w14:paraId="0FA40515" w14:textId="75396C48" w:rsidR="00932716" w:rsidRDefault="007A7C28" w:rsidP="00932716">
      <w:pPr>
        <w:pStyle w:val="-"/>
      </w:pPr>
      <w:r w:rsidRPr="007A7C28">
        <w:t>Назначение объекта (справочник)</w:t>
      </w:r>
      <w:r>
        <w:t>.</w:t>
      </w:r>
    </w:p>
    <w:p w14:paraId="121CC44E" w14:textId="02283211" w:rsidR="00932716" w:rsidRDefault="003F71D0" w:rsidP="00932716">
      <w:pPr>
        <w:pStyle w:val="3"/>
      </w:pPr>
      <w:bookmarkStart w:id="137" w:name="_Toc175745106"/>
      <w:r>
        <w:t>Г</w:t>
      </w:r>
      <w:r w:rsidR="00932716">
        <w:t>енеральн</w:t>
      </w:r>
      <w:r>
        <w:t>ый</w:t>
      </w:r>
      <w:r w:rsidR="00932716">
        <w:t xml:space="preserve"> подрядчик</w:t>
      </w:r>
      <w:bookmarkEnd w:id="137"/>
    </w:p>
    <w:p w14:paraId="31987A56" w14:textId="5B53B92C" w:rsidR="00932716" w:rsidRDefault="003F71D0" w:rsidP="00932716">
      <w:pPr>
        <w:pStyle w:val="a3"/>
        <w:rPr>
          <w:u w:val="single"/>
          <w:lang w:eastAsia="en-US"/>
        </w:rPr>
      </w:pPr>
      <w:bookmarkStart w:id="138" w:name="Генеральный_подрядчик"/>
      <w:r>
        <w:rPr>
          <w:u w:val="single"/>
          <w:lang w:eastAsia="en-US"/>
        </w:rPr>
        <w:t>Сведения о</w:t>
      </w:r>
      <w:r w:rsidR="00932716">
        <w:rPr>
          <w:u w:val="single"/>
          <w:lang w:eastAsia="en-US"/>
        </w:rPr>
        <w:t xml:space="preserve"> генеральн</w:t>
      </w:r>
      <w:r>
        <w:rPr>
          <w:u w:val="single"/>
          <w:lang w:eastAsia="en-US"/>
        </w:rPr>
        <w:t>ом</w:t>
      </w:r>
      <w:r w:rsidR="00932716">
        <w:rPr>
          <w:u w:val="single"/>
          <w:lang w:eastAsia="en-US"/>
        </w:rPr>
        <w:t xml:space="preserve"> подрядчик</w:t>
      </w:r>
      <w:r>
        <w:rPr>
          <w:u w:val="single"/>
          <w:lang w:eastAsia="en-US"/>
        </w:rPr>
        <w:t>е</w:t>
      </w:r>
      <w:bookmarkEnd w:id="138"/>
      <w:r w:rsidR="00932716">
        <w:rPr>
          <w:u w:val="single"/>
          <w:lang w:eastAsia="en-US"/>
        </w:rPr>
        <w:t>:</w:t>
      </w:r>
    </w:p>
    <w:p w14:paraId="419A1407" w14:textId="6AA2ED37" w:rsidR="00932716" w:rsidRDefault="00932716" w:rsidP="00932716">
      <w:pPr>
        <w:pStyle w:val="-"/>
      </w:pPr>
      <w:r>
        <w:t xml:space="preserve">Идентификатор </w:t>
      </w:r>
      <w:r w:rsidR="00EF2956">
        <w:t>подрядчика</w:t>
      </w:r>
      <w:r w:rsidR="00D45EB9" w:rsidRPr="00376903">
        <w:t>;</w:t>
      </w:r>
    </w:p>
    <w:p w14:paraId="74FE169D" w14:textId="25DC32F2" w:rsidR="00EF2956" w:rsidRDefault="007624CA" w:rsidP="00EF2956">
      <w:pPr>
        <w:pStyle w:val="-"/>
      </w:pPr>
      <w:r>
        <w:t>Идентификатор о</w:t>
      </w:r>
      <w:r w:rsidR="00EF2956" w:rsidRPr="00EF2956">
        <w:t>бъект</w:t>
      </w:r>
      <w:r>
        <w:t>а</w:t>
      </w:r>
      <w:r w:rsidR="00D45EB9" w:rsidRPr="00376903">
        <w:t>;</w:t>
      </w:r>
    </w:p>
    <w:p w14:paraId="24D791FA" w14:textId="0B9B43EF" w:rsidR="00EF2956" w:rsidRDefault="00EF2956" w:rsidP="00376903">
      <w:pPr>
        <w:pStyle w:val="-"/>
      </w:pPr>
      <w:r w:rsidRPr="00EF2956">
        <w:t>Организационно-правовая форма организации, выполняющей работы в качестве генерального подрядчика</w:t>
      </w:r>
      <w:r w:rsidR="00376903">
        <w:t xml:space="preserve"> </w:t>
      </w:r>
      <w:r w:rsidR="00376903" w:rsidRPr="00376903">
        <w:t>(ПД п.1</w:t>
      </w:r>
      <w:r w:rsidR="00376903">
        <w:t>0</w:t>
      </w:r>
      <w:r w:rsidR="00376903" w:rsidRPr="00376903">
        <w:t>.</w:t>
      </w:r>
      <w:r w:rsidR="00E70B10">
        <w:t>7</w:t>
      </w:r>
      <w:r w:rsidR="00376903" w:rsidRPr="00376903">
        <w:t>.</w:t>
      </w:r>
      <w:r w:rsidR="00376903">
        <w:t>1</w:t>
      </w:r>
      <w:r w:rsidR="00376903" w:rsidRPr="00376903">
        <w:t>);</w:t>
      </w:r>
    </w:p>
    <w:p w14:paraId="6E214915" w14:textId="58C7461E" w:rsidR="00EF2956" w:rsidRDefault="00EF2956" w:rsidP="00EF2956">
      <w:pPr>
        <w:pStyle w:val="-"/>
      </w:pPr>
      <w:r w:rsidRPr="00EF2956">
        <w:t>К</w:t>
      </w:r>
      <w:r w:rsidR="00B16ADB">
        <w:t>ра</w:t>
      </w:r>
      <w:r w:rsidRPr="00EF2956">
        <w:t>ткое наименование типа орг</w:t>
      </w:r>
      <w:r w:rsidR="007624CA">
        <w:t>анизационно</w:t>
      </w:r>
      <w:r w:rsidRPr="00EF2956">
        <w:t>-правовой формы организации</w:t>
      </w:r>
      <w:r w:rsidR="00D45EB9" w:rsidRPr="00376903">
        <w:t>;</w:t>
      </w:r>
    </w:p>
    <w:p w14:paraId="7BFAF38E" w14:textId="55D145AA" w:rsidR="00EF2956" w:rsidRDefault="00EF2956" w:rsidP="00EF2956">
      <w:pPr>
        <w:pStyle w:val="-"/>
      </w:pPr>
      <w:r w:rsidRPr="00EF2956">
        <w:lastRenderedPageBreak/>
        <w:t>Полное наименование организации, выполняющей работы в качестве генерального подрядчика, без указания организационно-правовой формы</w:t>
      </w:r>
      <w:r w:rsidR="00D45EB9">
        <w:t xml:space="preserve"> </w:t>
      </w:r>
      <w:r w:rsidR="00D45EB9" w:rsidRPr="00376903">
        <w:t>(ПД п.1</w:t>
      </w:r>
      <w:r w:rsidR="00D45EB9">
        <w:t>0</w:t>
      </w:r>
      <w:r w:rsidR="00D45EB9" w:rsidRPr="00376903">
        <w:t>.</w:t>
      </w:r>
      <w:r w:rsidR="007624CA">
        <w:t>7.2</w:t>
      </w:r>
      <w:r w:rsidR="00D45EB9" w:rsidRPr="00376903">
        <w:t>);</w:t>
      </w:r>
    </w:p>
    <w:p w14:paraId="2BBF8350" w14:textId="022F90A2" w:rsidR="00EF2956" w:rsidRDefault="00EF2956" w:rsidP="00EF2956">
      <w:pPr>
        <w:pStyle w:val="-"/>
      </w:pPr>
      <w:r w:rsidRPr="00EF2956">
        <w:t>Фамилия индивидуального предпринимателя, выполняющего работы в качестве генерального подрядчика</w:t>
      </w:r>
      <w:r w:rsidR="00D45EB9">
        <w:t xml:space="preserve"> </w:t>
      </w:r>
      <w:r w:rsidR="00D45EB9" w:rsidRPr="00376903">
        <w:t>(ПД п.1</w:t>
      </w:r>
      <w:r w:rsidR="00D45EB9">
        <w:t>0</w:t>
      </w:r>
      <w:r w:rsidR="00D45EB9" w:rsidRPr="00376903">
        <w:t>.</w:t>
      </w:r>
      <w:r w:rsidR="007624CA">
        <w:t>7.3</w:t>
      </w:r>
      <w:r w:rsidR="00D45EB9" w:rsidRPr="00376903">
        <w:t>);</w:t>
      </w:r>
    </w:p>
    <w:p w14:paraId="0A6C355E" w14:textId="492343E6" w:rsidR="00EF2956" w:rsidRDefault="00EF2956" w:rsidP="00EF2956">
      <w:pPr>
        <w:pStyle w:val="-"/>
      </w:pPr>
      <w:r w:rsidRPr="00EF2956">
        <w:t>Имя индивидуального предпринимателя, выполняющего работы в качестве генерального подрядчика</w:t>
      </w:r>
      <w:r w:rsidR="00D45EB9">
        <w:t xml:space="preserve"> </w:t>
      </w:r>
      <w:r w:rsidR="00D45EB9" w:rsidRPr="00376903">
        <w:t>(ПД п.1</w:t>
      </w:r>
      <w:r w:rsidR="00D45EB9">
        <w:t>0</w:t>
      </w:r>
      <w:r w:rsidR="00D45EB9" w:rsidRPr="00376903">
        <w:t>.</w:t>
      </w:r>
      <w:r w:rsidR="007624CA">
        <w:t>7.4</w:t>
      </w:r>
      <w:r w:rsidR="00D45EB9" w:rsidRPr="00376903">
        <w:t>);</w:t>
      </w:r>
    </w:p>
    <w:p w14:paraId="75236416" w14:textId="79D4C3BF" w:rsidR="00EF2956" w:rsidRDefault="00EF2956" w:rsidP="00EF2956">
      <w:pPr>
        <w:pStyle w:val="-"/>
      </w:pPr>
      <w:r w:rsidRPr="00EF2956">
        <w:t>Отчество (при наличии) индивидуального предпринимателя, выполняющего работы в качестве генерального подрядчика</w:t>
      </w:r>
      <w:r w:rsidR="00D45EB9">
        <w:t xml:space="preserve"> </w:t>
      </w:r>
      <w:r w:rsidR="00D45EB9" w:rsidRPr="00376903">
        <w:t>(ПД п.1</w:t>
      </w:r>
      <w:r w:rsidR="00D45EB9">
        <w:t>0</w:t>
      </w:r>
      <w:r w:rsidR="00D45EB9" w:rsidRPr="00376903">
        <w:t>.</w:t>
      </w:r>
      <w:r w:rsidR="007624CA">
        <w:t>7.5</w:t>
      </w:r>
      <w:r w:rsidR="00D45EB9" w:rsidRPr="00376903">
        <w:t>);</w:t>
      </w:r>
    </w:p>
    <w:p w14:paraId="4A1D790B" w14:textId="3017ABFF" w:rsidR="00EF2956" w:rsidRDefault="00EF2956" w:rsidP="00EF2956">
      <w:pPr>
        <w:pStyle w:val="-"/>
      </w:pPr>
      <w:r w:rsidRPr="00EF2956">
        <w:t>Идентификационный номер налогоплательщика, выполняющего работы в качестве генерального подрядчика</w:t>
      </w:r>
      <w:r>
        <w:t>.</w:t>
      </w:r>
      <w:r w:rsidR="00D45EB9">
        <w:t xml:space="preserve"> </w:t>
      </w:r>
      <w:r w:rsidR="00D45EB9" w:rsidRPr="00376903">
        <w:t>(ПД п.1</w:t>
      </w:r>
      <w:r w:rsidR="00D45EB9">
        <w:t>0</w:t>
      </w:r>
      <w:r w:rsidR="00D45EB9" w:rsidRPr="00376903">
        <w:t>.</w:t>
      </w:r>
      <w:r w:rsidR="007624CA">
        <w:t>7.6</w:t>
      </w:r>
      <w:r w:rsidR="00D45EB9" w:rsidRPr="00376903">
        <w:t>);</w:t>
      </w:r>
    </w:p>
    <w:p w14:paraId="69BD8250" w14:textId="263D20B7" w:rsidR="00932716" w:rsidRDefault="00932716" w:rsidP="00932716">
      <w:pPr>
        <w:pStyle w:val="-"/>
        <w:numPr>
          <w:ilvl w:val="0"/>
          <w:numId w:val="0"/>
        </w:numPr>
        <w:ind w:left="709"/>
      </w:pPr>
    </w:p>
    <w:p w14:paraId="2DFE2D76" w14:textId="02E2671E" w:rsidR="00C87832" w:rsidRDefault="00C87832" w:rsidP="00C87832">
      <w:pPr>
        <w:pStyle w:val="a3"/>
      </w:pPr>
      <w:r>
        <w:t xml:space="preserve">Детальное техническое описание сведений представлено в </w:t>
      </w:r>
      <w:r w:rsidR="009A223F">
        <w:rPr>
          <w:lang w:val="en-US"/>
        </w:rPr>
        <w:t>YAML</w:t>
      </w:r>
      <w:r w:rsidRPr="00082E2D">
        <w:t>-</w:t>
      </w:r>
      <w:r>
        <w:t>схеме.</w:t>
      </w:r>
    </w:p>
    <w:p w14:paraId="47BBD3BD" w14:textId="2FB65611" w:rsidR="00814183" w:rsidRDefault="00814183" w:rsidP="00814183">
      <w:pPr>
        <w:pStyle w:val="a3"/>
        <w:ind w:firstLine="0"/>
      </w:pPr>
    </w:p>
    <w:p w14:paraId="3DD7B1E4" w14:textId="52DC16E3" w:rsidR="004823D9" w:rsidRDefault="004823D9" w:rsidP="004823D9">
      <w:pPr>
        <w:pStyle w:val="3"/>
      </w:pPr>
      <w:bookmarkStart w:id="139" w:name="_Жилое_или_нежилое"/>
      <w:bookmarkStart w:id="140" w:name="_Toc175745107"/>
      <w:bookmarkEnd w:id="139"/>
      <w:r>
        <w:t>Жилое или нежилое помещение</w:t>
      </w:r>
      <w:bookmarkEnd w:id="140"/>
    </w:p>
    <w:p w14:paraId="16D046F5" w14:textId="01943D7E" w:rsidR="004823D9" w:rsidRDefault="004823D9" w:rsidP="004823D9">
      <w:pPr>
        <w:pStyle w:val="a3"/>
        <w:rPr>
          <w:u w:val="single"/>
          <w:lang w:eastAsia="en-US"/>
        </w:rPr>
      </w:pPr>
      <w:r>
        <w:rPr>
          <w:u w:val="single"/>
          <w:lang w:eastAsia="en-US"/>
        </w:rPr>
        <w:t>Сведения о жилых и нежилых помещениях</w:t>
      </w:r>
      <w:r w:rsidR="00B630E7">
        <w:rPr>
          <w:u w:val="single"/>
          <w:lang w:eastAsia="en-US"/>
        </w:rPr>
        <w:t xml:space="preserve"> (ПД раздел 15)</w:t>
      </w:r>
      <w:r>
        <w:rPr>
          <w:u w:val="single"/>
          <w:lang w:eastAsia="en-US"/>
        </w:rPr>
        <w:t>:</w:t>
      </w:r>
    </w:p>
    <w:p w14:paraId="00FF720F" w14:textId="58898F36" w:rsidR="004823D9" w:rsidRPr="009B552D" w:rsidRDefault="004823D9" w:rsidP="00757E6A">
      <w:pPr>
        <w:pStyle w:val="-"/>
      </w:pPr>
      <w:r w:rsidRPr="009B552D">
        <w:t>Условный номер</w:t>
      </w:r>
      <w:r w:rsidRPr="00376903">
        <w:t>;</w:t>
      </w:r>
    </w:p>
    <w:p w14:paraId="62C76AEF" w14:textId="77777777" w:rsidR="004823D9" w:rsidRDefault="004823D9" w:rsidP="00757E6A">
      <w:pPr>
        <w:pStyle w:val="-"/>
      </w:pPr>
      <w:r w:rsidRPr="009B552D">
        <w:t>Назначение</w:t>
      </w:r>
      <w:r w:rsidRPr="00D4307A">
        <w:t>;</w:t>
      </w:r>
    </w:p>
    <w:p w14:paraId="175E4997" w14:textId="77777777" w:rsidR="004823D9" w:rsidRDefault="004823D9" w:rsidP="00757E6A">
      <w:pPr>
        <w:pStyle w:val="-"/>
      </w:pPr>
      <w:r w:rsidRPr="009B552D">
        <w:t>Этаж расположения</w:t>
      </w:r>
      <w:r w:rsidRPr="00D4307A">
        <w:t>;</w:t>
      </w:r>
    </w:p>
    <w:p w14:paraId="1739E0FA" w14:textId="77777777" w:rsidR="004823D9" w:rsidRDefault="004823D9" w:rsidP="00757E6A">
      <w:pPr>
        <w:pStyle w:val="-"/>
      </w:pPr>
      <w:r w:rsidRPr="009B552D">
        <w:t>Номер подъезда</w:t>
      </w:r>
      <w:r w:rsidRPr="00D4307A">
        <w:t>;</w:t>
      </w:r>
    </w:p>
    <w:p w14:paraId="2278965D" w14:textId="43A6AFE8" w:rsidR="004823D9" w:rsidRDefault="00852497" w:rsidP="00757E6A">
      <w:pPr>
        <w:pStyle w:val="-"/>
      </w:pPr>
      <w:r>
        <w:t>Наименование помещения</w:t>
      </w:r>
      <w:r w:rsidR="004823D9" w:rsidRPr="00D4307A">
        <w:t>;</w:t>
      </w:r>
    </w:p>
    <w:p w14:paraId="072D2277" w14:textId="2431B67E" w:rsidR="004823D9" w:rsidRDefault="004823D9" w:rsidP="00757E6A">
      <w:pPr>
        <w:pStyle w:val="-"/>
      </w:pPr>
      <w:r w:rsidRPr="009B552D">
        <w:t>Количеств</w:t>
      </w:r>
      <w:r w:rsidR="00852497">
        <w:t>о комнат</w:t>
      </w:r>
      <w:r w:rsidRPr="00D4307A">
        <w:t>;</w:t>
      </w:r>
    </w:p>
    <w:p w14:paraId="698FD6F1" w14:textId="05E70B67" w:rsidR="004823D9" w:rsidRPr="00376903" w:rsidRDefault="004823D9" w:rsidP="00757E6A">
      <w:pPr>
        <w:pStyle w:val="-"/>
      </w:pPr>
      <w:r w:rsidRPr="00376903">
        <w:t>Высота потолков;</w:t>
      </w:r>
    </w:p>
    <w:p w14:paraId="4E35BFBB" w14:textId="30501195" w:rsidR="004823D9" w:rsidRDefault="00852497" w:rsidP="00757E6A">
      <w:pPr>
        <w:pStyle w:val="-"/>
      </w:pPr>
      <w:r>
        <w:t>Общая жилая площадь</w:t>
      </w:r>
      <w:r w:rsidR="004823D9" w:rsidRPr="00376903">
        <w:t>;</w:t>
      </w:r>
    </w:p>
    <w:p w14:paraId="1F0A98F7" w14:textId="5A52605D" w:rsidR="004823D9" w:rsidRPr="002F1EA8" w:rsidRDefault="004823D9" w:rsidP="00757E6A">
      <w:pPr>
        <w:pStyle w:val="-"/>
      </w:pPr>
      <w:r>
        <w:t>Ж</w:t>
      </w:r>
      <w:r w:rsidRPr="009B552D">
        <w:t>илое</w:t>
      </w:r>
      <w:r w:rsidR="00852497">
        <w:t>/нежилое</w:t>
      </w:r>
      <w:r w:rsidRPr="009B552D">
        <w:t xml:space="preserve"> помещение</w:t>
      </w:r>
      <w:r w:rsidR="002F1EA8">
        <w:rPr>
          <w:lang w:val="en-US"/>
        </w:rPr>
        <w:t>;</w:t>
      </w:r>
    </w:p>
    <w:p w14:paraId="2547BE4E" w14:textId="4A0D0E84" w:rsidR="002F1EA8" w:rsidRPr="00932716" w:rsidRDefault="005B159D" w:rsidP="00757E6A">
      <w:pPr>
        <w:pStyle w:val="-"/>
      </w:pPr>
      <w:r>
        <w:rPr>
          <w:lang w:val="en-US"/>
        </w:rPr>
        <w:t xml:space="preserve">ID </w:t>
      </w:r>
      <w:proofErr w:type="spellStart"/>
      <w:r>
        <w:rPr>
          <w:lang w:val="en-US"/>
        </w:rPr>
        <w:t>объекта</w:t>
      </w:r>
      <w:proofErr w:type="spellEnd"/>
      <w:r>
        <w:rPr>
          <w:lang w:val="en-US"/>
        </w:rPr>
        <w:t xml:space="preserve"> долевого </w:t>
      </w:r>
      <w:proofErr w:type="spellStart"/>
      <w:r>
        <w:rPr>
          <w:lang w:val="en-US"/>
        </w:rPr>
        <w:t>строительства</w:t>
      </w:r>
      <w:proofErr w:type="spellEnd"/>
      <w:r>
        <w:rPr>
          <w:lang w:val="en-US"/>
        </w:rPr>
        <w:t>;</w:t>
      </w:r>
    </w:p>
    <w:p w14:paraId="750EED28" w14:textId="2F30CEE7" w:rsidR="004823D9" w:rsidRDefault="004823D9" w:rsidP="00814183">
      <w:pPr>
        <w:pStyle w:val="a3"/>
        <w:ind w:firstLine="0"/>
      </w:pPr>
    </w:p>
    <w:p w14:paraId="0533B29C" w14:textId="36B7AC9A" w:rsidR="00A0247B" w:rsidRPr="00A0247B" w:rsidRDefault="00921974" w:rsidP="00C37DDF">
      <w:pPr>
        <w:pStyle w:val="a3"/>
      </w:pPr>
      <w:r>
        <w:t xml:space="preserve">Детальное техническое описание сведений представлено в </w:t>
      </w:r>
      <w:r w:rsidR="009A223F">
        <w:rPr>
          <w:lang w:val="en-US"/>
        </w:rPr>
        <w:t>YAML</w:t>
      </w:r>
      <w:r w:rsidRPr="00082E2D">
        <w:t>-</w:t>
      </w:r>
      <w:r>
        <w:t>схеме.</w:t>
      </w:r>
    </w:p>
    <w:p w14:paraId="402AED5E" w14:textId="66610606" w:rsidR="00A0247B" w:rsidRDefault="00A0247B" w:rsidP="00A0247B">
      <w:pPr>
        <w:pStyle w:val="3"/>
        <w:rPr>
          <w:lang w:val="en-US"/>
        </w:rPr>
      </w:pPr>
      <w:proofErr w:type="spellStart"/>
      <w:r>
        <w:rPr>
          <w:lang w:val="en-US"/>
        </w:rPr>
        <w:t>Сроки</w:t>
      </w:r>
      <w:proofErr w:type="spellEnd"/>
      <w:r>
        <w:rPr>
          <w:lang w:val="en-US"/>
        </w:rPr>
        <w:t xml:space="preserve"> </w:t>
      </w:r>
      <w:proofErr w:type="spellStart"/>
      <w:r>
        <w:rPr>
          <w:lang w:val="en-US"/>
        </w:rPr>
        <w:t>этапов</w:t>
      </w:r>
      <w:proofErr w:type="spellEnd"/>
      <w:r>
        <w:rPr>
          <w:lang w:val="en-US"/>
        </w:rPr>
        <w:t xml:space="preserve"> </w:t>
      </w:r>
      <w:proofErr w:type="spellStart"/>
      <w:r>
        <w:rPr>
          <w:lang w:val="en-US"/>
        </w:rPr>
        <w:t>строительства</w:t>
      </w:r>
      <w:proofErr w:type="spellEnd"/>
    </w:p>
    <w:p w14:paraId="6183237E" w14:textId="4C29FDF2" w:rsidR="00A0247B" w:rsidRPr="001B743E" w:rsidRDefault="00A0247B" w:rsidP="00A0247B">
      <w:pPr>
        <w:pStyle w:val="-"/>
      </w:pPr>
      <w:r>
        <w:rPr>
          <w:lang w:val="en-US"/>
        </w:rPr>
        <w:t xml:space="preserve">ID </w:t>
      </w:r>
      <w:proofErr w:type="spellStart"/>
      <w:r>
        <w:rPr>
          <w:lang w:val="en-US"/>
        </w:rPr>
        <w:t>объекта</w:t>
      </w:r>
      <w:proofErr w:type="spellEnd"/>
      <w:r>
        <w:rPr>
          <w:lang w:val="en-US"/>
        </w:rPr>
        <w:t xml:space="preserve"> долевого </w:t>
      </w:r>
      <w:proofErr w:type="spellStart"/>
      <w:r>
        <w:rPr>
          <w:lang w:val="en-US"/>
        </w:rPr>
        <w:t>строительства</w:t>
      </w:r>
      <w:proofErr w:type="spellEnd"/>
      <w:r>
        <w:rPr>
          <w:lang w:val="en-US"/>
        </w:rPr>
        <w:t>;</w:t>
      </w:r>
    </w:p>
    <w:p w14:paraId="020015BE" w14:textId="20792A81" w:rsidR="001B743E" w:rsidRDefault="001B743E" w:rsidP="00A0247B">
      <w:pPr>
        <w:pStyle w:val="-"/>
      </w:pPr>
      <w:r w:rsidRPr="001B743E">
        <w:t>Дата публикации первой проектной декларации с хотя бы одним зарегистрированным ДДУ;</w:t>
      </w:r>
    </w:p>
    <w:p w14:paraId="63606649" w14:textId="02E10B4F" w:rsidR="001B743E" w:rsidRDefault="001B743E" w:rsidP="00A0247B">
      <w:pPr>
        <w:pStyle w:val="-"/>
      </w:pPr>
      <w:r w:rsidRPr="001B743E">
        <w:t>Плановая дата ввода в эксплуатацию в первой проектной декларации с хотя бы одним зарегистрированным ДДУ;</w:t>
      </w:r>
    </w:p>
    <w:p w14:paraId="10CE6C65" w14:textId="5A21184F" w:rsidR="001B743E" w:rsidRDefault="001B743E" w:rsidP="001B743E">
      <w:pPr>
        <w:pStyle w:val="-"/>
      </w:pPr>
      <w:r w:rsidRPr="001B743E">
        <w:t>Этапы строительства в первой проектной декларации с хотя бы одним зарегистрированным ДДУ;</w:t>
      </w:r>
    </w:p>
    <w:p w14:paraId="42AE82B0" w14:textId="14751463" w:rsidR="001B743E" w:rsidRDefault="001B743E" w:rsidP="001B743E">
      <w:pPr>
        <w:pStyle w:val="-"/>
      </w:pPr>
      <w:r w:rsidRPr="001B743E">
        <w:t>Дата публикации последней проектной деклараци</w:t>
      </w:r>
      <w:r w:rsidRPr="001E136A">
        <w:t>и</w:t>
      </w:r>
      <w:r w:rsidR="001E136A" w:rsidRPr="001E136A">
        <w:t>;</w:t>
      </w:r>
    </w:p>
    <w:p w14:paraId="58C9FCCA" w14:textId="3CCDFBE3" w:rsidR="001B743E" w:rsidRDefault="001B743E" w:rsidP="001B743E">
      <w:pPr>
        <w:pStyle w:val="-"/>
      </w:pPr>
      <w:r w:rsidRPr="001B743E">
        <w:lastRenderedPageBreak/>
        <w:t xml:space="preserve">Плановая дата ввода в эксплуатацию в </w:t>
      </w:r>
      <w:r w:rsidR="000F6EC3" w:rsidRPr="000F6EC3">
        <w:t>последней</w:t>
      </w:r>
      <w:r w:rsidRPr="001B743E">
        <w:t xml:space="preserve"> проектной декларации;</w:t>
      </w:r>
    </w:p>
    <w:p w14:paraId="2493D71F" w14:textId="59E659DC" w:rsidR="001E136A" w:rsidRDefault="001B743E" w:rsidP="00C37DDF">
      <w:pPr>
        <w:pStyle w:val="-"/>
      </w:pPr>
      <w:r w:rsidRPr="001B743E">
        <w:t>Этапы строительства в</w:t>
      </w:r>
      <w:r w:rsidR="000F6EC3" w:rsidRPr="001B743E">
        <w:t xml:space="preserve"> </w:t>
      </w:r>
      <w:r w:rsidR="000F6EC3" w:rsidRPr="000F6EC3">
        <w:t>последней</w:t>
      </w:r>
      <w:r w:rsidR="000F6EC3" w:rsidRPr="001B743E">
        <w:t xml:space="preserve"> проектной декларации</w:t>
      </w:r>
      <w:r w:rsidR="00C37DDF" w:rsidRPr="00C37DDF">
        <w:t>.</w:t>
      </w:r>
    </w:p>
    <w:p w14:paraId="751244F4" w14:textId="77777777" w:rsidR="00C37DDF" w:rsidRDefault="00C37DDF" w:rsidP="00C37DDF">
      <w:pPr>
        <w:pStyle w:val="-"/>
        <w:numPr>
          <w:ilvl w:val="0"/>
          <w:numId w:val="0"/>
        </w:numPr>
        <w:ind w:left="1069" w:hanging="360"/>
      </w:pPr>
    </w:p>
    <w:p w14:paraId="41FFB28C" w14:textId="3F656464" w:rsidR="001E136A" w:rsidRPr="00A0247B" w:rsidRDefault="00A0247B" w:rsidP="00C37DDF">
      <w:pPr>
        <w:pStyle w:val="a3"/>
      </w:pPr>
      <w:r>
        <w:t xml:space="preserve">Детальное техническое описание сведений представлено в </w:t>
      </w:r>
      <w:r>
        <w:rPr>
          <w:lang w:val="en-US"/>
        </w:rPr>
        <w:t>YAML</w:t>
      </w:r>
      <w:r w:rsidRPr="00082E2D">
        <w:t>-</w:t>
      </w:r>
      <w:r>
        <w:t>схеме.</w:t>
      </w:r>
    </w:p>
    <w:p w14:paraId="09717B1B" w14:textId="1436C98A" w:rsidR="001E136A" w:rsidRPr="001E136A" w:rsidRDefault="001E136A" w:rsidP="001E136A">
      <w:pPr>
        <w:pStyle w:val="3"/>
      </w:pPr>
      <w:r w:rsidRPr="001E136A">
        <w:t xml:space="preserve">Переносы сроков строительства </w:t>
      </w:r>
    </w:p>
    <w:p w14:paraId="618C70E8" w14:textId="5C8CF55C" w:rsidR="001E136A" w:rsidRPr="001B743E" w:rsidRDefault="001E136A" w:rsidP="001E136A">
      <w:pPr>
        <w:pStyle w:val="-"/>
      </w:pPr>
      <w:r>
        <w:rPr>
          <w:lang w:val="en-US"/>
        </w:rPr>
        <w:t xml:space="preserve">ID </w:t>
      </w:r>
      <w:proofErr w:type="spellStart"/>
      <w:r>
        <w:rPr>
          <w:lang w:val="en-US"/>
        </w:rPr>
        <w:t>застройщика</w:t>
      </w:r>
      <w:proofErr w:type="spellEnd"/>
      <w:r>
        <w:rPr>
          <w:lang w:val="en-US"/>
        </w:rPr>
        <w:t>;</w:t>
      </w:r>
    </w:p>
    <w:p w14:paraId="63D453AA" w14:textId="6539DC23" w:rsidR="001E136A" w:rsidRDefault="001E136A" w:rsidP="001E136A">
      <w:pPr>
        <w:pStyle w:val="-"/>
      </w:pPr>
      <w:proofErr w:type="spellStart"/>
      <w:r>
        <w:rPr>
          <w:lang w:val="en-US"/>
        </w:rPr>
        <w:t>Количество</w:t>
      </w:r>
      <w:proofErr w:type="spellEnd"/>
      <w:r>
        <w:rPr>
          <w:lang w:val="en-US"/>
        </w:rPr>
        <w:t xml:space="preserve"> </w:t>
      </w:r>
      <w:proofErr w:type="spellStart"/>
      <w:r>
        <w:rPr>
          <w:lang w:val="en-US"/>
        </w:rPr>
        <w:t>домов</w:t>
      </w:r>
      <w:proofErr w:type="spellEnd"/>
      <w:r w:rsidRPr="001B743E">
        <w:t>;</w:t>
      </w:r>
    </w:p>
    <w:p w14:paraId="639A835D" w14:textId="6F3FE5DB" w:rsidR="001E136A" w:rsidRDefault="001E136A" w:rsidP="001E136A">
      <w:pPr>
        <w:pStyle w:val="-"/>
      </w:pPr>
      <w:r w:rsidRPr="001E136A">
        <w:t>Количество домов с нарушенным сроком ввода</w:t>
      </w:r>
      <w:r w:rsidRPr="001B743E">
        <w:t>;</w:t>
      </w:r>
    </w:p>
    <w:p w14:paraId="39AE6220" w14:textId="0C53BD0A" w:rsidR="001E136A" w:rsidRDefault="001E136A" w:rsidP="001E136A">
      <w:pPr>
        <w:pStyle w:val="-"/>
      </w:pPr>
      <w:proofErr w:type="spellStart"/>
      <w:r>
        <w:rPr>
          <w:lang w:val="en-US"/>
        </w:rPr>
        <w:t>Процент</w:t>
      </w:r>
      <w:proofErr w:type="spellEnd"/>
      <w:r>
        <w:rPr>
          <w:lang w:val="en-US"/>
        </w:rPr>
        <w:t xml:space="preserve"> </w:t>
      </w:r>
      <w:proofErr w:type="spellStart"/>
      <w:r>
        <w:rPr>
          <w:lang w:val="en-US"/>
        </w:rPr>
        <w:t>нарушений</w:t>
      </w:r>
      <w:proofErr w:type="spellEnd"/>
      <w:r>
        <w:rPr>
          <w:lang w:val="en-US"/>
        </w:rPr>
        <w:t xml:space="preserve"> </w:t>
      </w:r>
      <w:proofErr w:type="spellStart"/>
      <w:r>
        <w:rPr>
          <w:lang w:val="en-US"/>
        </w:rPr>
        <w:t>сроков</w:t>
      </w:r>
      <w:proofErr w:type="spellEnd"/>
      <w:r>
        <w:rPr>
          <w:lang w:val="en-US"/>
        </w:rPr>
        <w:t xml:space="preserve"> </w:t>
      </w:r>
      <w:proofErr w:type="spellStart"/>
      <w:r>
        <w:rPr>
          <w:lang w:val="en-US"/>
        </w:rPr>
        <w:t>ввода</w:t>
      </w:r>
      <w:proofErr w:type="spellEnd"/>
      <w:r w:rsidRPr="001B743E">
        <w:t>;</w:t>
      </w:r>
    </w:p>
    <w:p w14:paraId="71F72935" w14:textId="2078C664" w:rsidR="001E136A" w:rsidRDefault="001E136A" w:rsidP="001E136A">
      <w:pPr>
        <w:pStyle w:val="-"/>
      </w:pPr>
      <w:r w:rsidRPr="004733DF">
        <w:t>Средняя продолжительность задержки в днях</w:t>
      </w:r>
      <w:r w:rsidRPr="001E136A">
        <w:t>;</w:t>
      </w:r>
    </w:p>
    <w:p w14:paraId="31F4D050" w14:textId="43CA8EF5" w:rsidR="001E136A" w:rsidRDefault="004733DF" w:rsidP="001E136A">
      <w:pPr>
        <w:pStyle w:val="-"/>
      </w:pPr>
      <w:r>
        <w:rPr>
          <w:lang w:val="en-US"/>
        </w:rPr>
        <w:t xml:space="preserve">ID </w:t>
      </w:r>
      <w:proofErr w:type="spellStart"/>
      <w:r>
        <w:rPr>
          <w:lang w:val="en-US"/>
        </w:rPr>
        <w:t>объекта</w:t>
      </w:r>
      <w:proofErr w:type="spellEnd"/>
      <w:r>
        <w:rPr>
          <w:lang w:val="en-US"/>
        </w:rPr>
        <w:t xml:space="preserve"> </w:t>
      </w:r>
      <w:proofErr w:type="spellStart"/>
      <w:r>
        <w:rPr>
          <w:lang w:val="en-US"/>
        </w:rPr>
        <w:t>строительства</w:t>
      </w:r>
      <w:proofErr w:type="spellEnd"/>
      <w:r w:rsidR="001E136A" w:rsidRPr="001B743E">
        <w:t>;</w:t>
      </w:r>
    </w:p>
    <w:p w14:paraId="17E862DC" w14:textId="30F386CA" w:rsidR="001E136A" w:rsidRDefault="004733DF" w:rsidP="001E136A">
      <w:pPr>
        <w:pStyle w:val="-"/>
      </w:pPr>
      <w:r w:rsidRPr="004733DF">
        <w:t>Первичная плановая дата ввода в эксплуатацию</w:t>
      </w:r>
      <w:r w:rsidR="001E136A" w:rsidRPr="001B743E">
        <w:t>;</w:t>
      </w:r>
    </w:p>
    <w:p w14:paraId="0986D312" w14:textId="00D984B6" w:rsidR="004733DF" w:rsidRDefault="004733DF" w:rsidP="001E136A">
      <w:pPr>
        <w:pStyle w:val="-"/>
      </w:pPr>
      <w:r w:rsidRPr="004733DF">
        <w:t>Актуальная плановая дата ввода в эксплуатацию;</w:t>
      </w:r>
    </w:p>
    <w:p w14:paraId="33C4F397" w14:textId="15AE76FF" w:rsidR="004733DF" w:rsidRPr="004733DF" w:rsidRDefault="004733DF" w:rsidP="001E136A">
      <w:pPr>
        <w:pStyle w:val="-"/>
      </w:pPr>
      <w:proofErr w:type="spellStart"/>
      <w:r>
        <w:rPr>
          <w:lang w:val="en-US"/>
        </w:rPr>
        <w:t>Перенос</w:t>
      </w:r>
      <w:proofErr w:type="spellEnd"/>
      <w:r>
        <w:rPr>
          <w:lang w:val="en-US"/>
        </w:rPr>
        <w:t xml:space="preserve"> </w:t>
      </w:r>
      <w:proofErr w:type="spellStart"/>
      <w:r>
        <w:rPr>
          <w:lang w:val="en-US"/>
        </w:rPr>
        <w:t>срока</w:t>
      </w:r>
      <w:proofErr w:type="spellEnd"/>
      <w:r>
        <w:rPr>
          <w:lang w:val="en-US"/>
        </w:rPr>
        <w:t xml:space="preserve"> (</w:t>
      </w:r>
      <w:proofErr w:type="spellStart"/>
      <w:r>
        <w:rPr>
          <w:lang w:val="en-US"/>
        </w:rPr>
        <w:t>да</w:t>
      </w:r>
      <w:proofErr w:type="spellEnd"/>
      <w:r>
        <w:rPr>
          <w:lang w:val="en-US"/>
        </w:rPr>
        <w:t>/</w:t>
      </w:r>
      <w:proofErr w:type="spellStart"/>
      <w:r>
        <w:rPr>
          <w:lang w:val="en-US"/>
        </w:rPr>
        <w:t>нет</w:t>
      </w:r>
      <w:proofErr w:type="spellEnd"/>
      <w:r>
        <w:rPr>
          <w:lang w:val="en-US"/>
        </w:rPr>
        <w:t>)</w:t>
      </w:r>
      <w:r w:rsidR="00C37DDF">
        <w:rPr>
          <w:lang w:val="en-US"/>
        </w:rPr>
        <w:t>;</w:t>
      </w:r>
    </w:p>
    <w:p w14:paraId="4B3C57F4" w14:textId="449E424D" w:rsidR="004733DF" w:rsidRDefault="004733DF" w:rsidP="001E136A">
      <w:pPr>
        <w:pStyle w:val="-"/>
      </w:pPr>
      <w:proofErr w:type="spellStart"/>
      <w:r>
        <w:rPr>
          <w:lang w:val="en-US"/>
        </w:rPr>
        <w:t>Количество</w:t>
      </w:r>
      <w:proofErr w:type="spellEnd"/>
      <w:r>
        <w:rPr>
          <w:lang w:val="en-US"/>
        </w:rPr>
        <w:t xml:space="preserve"> </w:t>
      </w:r>
      <w:proofErr w:type="spellStart"/>
      <w:r>
        <w:rPr>
          <w:lang w:val="en-US"/>
        </w:rPr>
        <w:t>дней</w:t>
      </w:r>
      <w:proofErr w:type="spellEnd"/>
      <w:r>
        <w:rPr>
          <w:lang w:val="en-US"/>
        </w:rPr>
        <w:t xml:space="preserve"> </w:t>
      </w:r>
      <w:proofErr w:type="spellStart"/>
      <w:r>
        <w:rPr>
          <w:lang w:val="en-US"/>
        </w:rPr>
        <w:t>переноса</w:t>
      </w:r>
      <w:proofErr w:type="spellEnd"/>
      <w:r>
        <w:rPr>
          <w:lang w:val="en-US"/>
        </w:rPr>
        <w:t xml:space="preserve"> </w:t>
      </w:r>
      <w:proofErr w:type="spellStart"/>
      <w:r>
        <w:rPr>
          <w:lang w:val="en-US"/>
        </w:rPr>
        <w:t>срока</w:t>
      </w:r>
      <w:proofErr w:type="spellEnd"/>
      <w:r>
        <w:rPr>
          <w:lang w:val="en-US"/>
        </w:rPr>
        <w:t>.</w:t>
      </w:r>
    </w:p>
    <w:p w14:paraId="30DB574E" w14:textId="684F943E" w:rsidR="00FD7789" w:rsidRDefault="00FD7789" w:rsidP="00FD7789">
      <w:pPr>
        <w:pStyle w:val="3"/>
        <w:rPr>
          <w:lang w:val="en-US"/>
        </w:rPr>
      </w:pPr>
      <w:proofErr w:type="spellStart"/>
      <w:r>
        <w:rPr>
          <w:lang w:val="en-US"/>
        </w:rPr>
        <w:t>Помещения</w:t>
      </w:r>
      <w:proofErr w:type="spellEnd"/>
      <w:r>
        <w:rPr>
          <w:lang w:val="en-US"/>
        </w:rPr>
        <w:t xml:space="preserve"> </w:t>
      </w:r>
      <w:proofErr w:type="spellStart"/>
      <w:r>
        <w:rPr>
          <w:lang w:val="en-US"/>
        </w:rPr>
        <w:t>общего</w:t>
      </w:r>
      <w:proofErr w:type="spellEnd"/>
      <w:r>
        <w:rPr>
          <w:lang w:val="en-US"/>
        </w:rPr>
        <w:t xml:space="preserve"> </w:t>
      </w:r>
      <w:proofErr w:type="spellStart"/>
      <w:r>
        <w:rPr>
          <w:lang w:val="en-US"/>
        </w:rPr>
        <w:t>пользования</w:t>
      </w:r>
      <w:proofErr w:type="spellEnd"/>
    </w:p>
    <w:p w14:paraId="714A1538" w14:textId="27DE0893" w:rsidR="00FD7789" w:rsidRPr="008419D0" w:rsidRDefault="00FD7789" w:rsidP="008419D0">
      <w:pPr>
        <w:pStyle w:val="-"/>
      </w:pPr>
      <w:r w:rsidRPr="008419D0">
        <w:t>Порядковый номер помещения в проектной декларации</w:t>
      </w:r>
    </w:p>
    <w:p w14:paraId="421CF31D" w14:textId="230FBC58" w:rsidR="00FD7789" w:rsidRPr="008419D0" w:rsidRDefault="00FD7789" w:rsidP="008419D0">
      <w:pPr>
        <w:pStyle w:val="-"/>
      </w:pPr>
      <w:r w:rsidRPr="008419D0">
        <w:t>Вид помещения</w:t>
      </w:r>
    </w:p>
    <w:p w14:paraId="6BA77D6B" w14:textId="692E92D8" w:rsidR="00FD7789" w:rsidRPr="008419D0" w:rsidRDefault="00FD7789" w:rsidP="008419D0">
      <w:pPr>
        <w:pStyle w:val="-"/>
      </w:pPr>
      <w:r w:rsidRPr="008419D0">
        <w:t>Описание места расположения помещения</w:t>
      </w:r>
    </w:p>
    <w:p w14:paraId="2A938CFC" w14:textId="6FD9CB4E" w:rsidR="00FD7789" w:rsidRPr="008419D0" w:rsidRDefault="00FD7789" w:rsidP="00D65B9E">
      <w:pPr>
        <w:pStyle w:val="-"/>
        <w:rPr>
          <w:lang w:val="en-US"/>
        </w:rPr>
      </w:pPr>
      <w:proofErr w:type="spellStart"/>
      <w:r w:rsidRPr="00FD7789">
        <w:rPr>
          <w:lang w:val="en-US"/>
        </w:rPr>
        <w:t>Назначение</w:t>
      </w:r>
      <w:proofErr w:type="spellEnd"/>
      <w:r w:rsidRPr="00FD7789">
        <w:rPr>
          <w:lang w:val="en-US"/>
        </w:rPr>
        <w:t xml:space="preserve"> </w:t>
      </w:r>
      <w:proofErr w:type="spellStart"/>
      <w:r w:rsidRPr="00FD7789">
        <w:rPr>
          <w:lang w:val="en-US"/>
        </w:rPr>
        <w:t>помещения</w:t>
      </w:r>
      <w:proofErr w:type="spellEnd"/>
    </w:p>
    <w:p w14:paraId="7CEB3263" w14:textId="6117DC7E" w:rsidR="003C70DF" w:rsidRPr="00A0247B" w:rsidRDefault="001E136A" w:rsidP="00C37DDF">
      <w:pPr>
        <w:pStyle w:val="a3"/>
      </w:pPr>
      <w:r>
        <w:t xml:space="preserve">Детальное техническое описание сведений представлено в </w:t>
      </w:r>
      <w:r>
        <w:rPr>
          <w:lang w:val="en-US"/>
        </w:rPr>
        <w:t>YAML</w:t>
      </w:r>
      <w:r w:rsidRPr="00082E2D">
        <w:t>-</w:t>
      </w:r>
      <w:r>
        <w:t>схеме.</w:t>
      </w:r>
    </w:p>
    <w:p w14:paraId="362ADC8A" w14:textId="77777777" w:rsidR="00CC52B0" w:rsidRDefault="003C70DF" w:rsidP="0068633A">
      <w:pPr>
        <w:pStyle w:val="2"/>
      </w:pPr>
      <w:bookmarkStart w:id="141" w:name="_Toc175745108"/>
      <w:r w:rsidRPr="00725730">
        <w:t>Информационные объекты</w:t>
      </w:r>
      <w:r w:rsidRPr="00AC43E7">
        <w:t xml:space="preserve"> методов для получения данных по </w:t>
      </w:r>
      <w:r w:rsidRPr="0068633A">
        <w:t>объектам индивидуального жилищного строительства</w:t>
      </w:r>
      <w:bookmarkEnd w:id="141"/>
    </w:p>
    <w:p w14:paraId="4F4257F8" w14:textId="00DD2D53" w:rsidR="00232885" w:rsidRDefault="00656123" w:rsidP="0068633A">
      <w:pPr>
        <w:pStyle w:val="3"/>
        <w:rPr>
          <w:lang w:val="en-US"/>
        </w:rPr>
      </w:pPr>
      <w:bookmarkStart w:id="142" w:name="_Toc175745109"/>
      <w:proofErr w:type="spellStart"/>
      <w:r>
        <w:rPr>
          <w:lang w:val="en-US"/>
        </w:rPr>
        <w:t>Объект</w:t>
      </w:r>
      <w:proofErr w:type="spellEnd"/>
      <w:r>
        <w:rPr>
          <w:lang w:val="en-US"/>
        </w:rPr>
        <w:t xml:space="preserve"> </w:t>
      </w:r>
      <w:proofErr w:type="spellStart"/>
      <w:r>
        <w:rPr>
          <w:lang w:val="en-US"/>
        </w:rPr>
        <w:t>строительства</w:t>
      </w:r>
      <w:proofErr w:type="spellEnd"/>
      <w:r>
        <w:rPr>
          <w:lang w:val="en-US"/>
        </w:rPr>
        <w:t xml:space="preserve"> ИЖС</w:t>
      </w:r>
      <w:bookmarkEnd w:id="142"/>
    </w:p>
    <w:p w14:paraId="64A60E0F" w14:textId="77BAE240" w:rsidR="00FF07FB" w:rsidRPr="0068633A" w:rsidRDefault="00656123" w:rsidP="0068633A">
      <w:pPr>
        <w:pStyle w:val="a3"/>
        <w:rPr>
          <w:u w:val="single"/>
        </w:rPr>
      </w:pPr>
      <w:r w:rsidRPr="0068633A">
        <w:rPr>
          <w:u w:val="single"/>
        </w:rPr>
        <w:t xml:space="preserve">Краткие </w:t>
      </w:r>
      <w:r w:rsidRPr="00A00CE3">
        <w:rPr>
          <w:u w:val="single"/>
        </w:rPr>
        <w:t>сведения о</w:t>
      </w:r>
      <w:r w:rsidRPr="0068633A">
        <w:rPr>
          <w:u w:val="single"/>
        </w:rPr>
        <w:t>б объекте строительства ИЖС:</w:t>
      </w:r>
    </w:p>
    <w:p w14:paraId="014B40EA" w14:textId="71E14429" w:rsidR="00A01B1F" w:rsidRPr="0068633A" w:rsidRDefault="00A01B1F" w:rsidP="0068633A">
      <w:pPr>
        <w:pStyle w:val="a3"/>
        <w:numPr>
          <w:ilvl w:val="0"/>
          <w:numId w:val="50"/>
        </w:numPr>
        <w:ind w:left="1134" w:hanging="349"/>
      </w:pPr>
      <w:r w:rsidRPr="0068633A">
        <w:t>Идентификатор объекта ИЖС</w:t>
      </w:r>
      <w:r w:rsidR="000F5007">
        <w:rPr>
          <w:lang w:val="en-US"/>
        </w:rPr>
        <w:t>;</w:t>
      </w:r>
    </w:p>
    <w:p w14:paraId="3F060A8E" w14:textId="7A766395" w:rsidR="00A01B1F" w:rsidRPr="0068633A" w:rsidRDefault="00A01B1F" w:rsidP="0068633A">
      <w:pPr>
        <w:pStyle w:val="a3"/>
        <w:numPr>
          <w:ilvl w:val="0"/>
          <w:numId w:val="50"/>
        </w:numPr>
        <w:ind w:left="1134" w:hanging="349"/>
      </w:pPr>
      <w:r w:rsidRPr="0068633A">
        <w:t>Идентификатор застройщика</w:t>
      </w:r>
      <w:r w:rsidR="000F5007">
        <w:rPr>
          <w:lang w:val="en-US"/>
        </w:rPr>
        <w:t>;</w:t>
      </w:r>
    </w:p>
    <w:p w14:paraId="1AD43F3F" w14:textId="77777777" w:rsidR="0031371B" w:rsidRDefault="00A01B1F" w:rsidP="0068633A">
      <w:pPr>
        <w:pStyle w:val="a3"/>
        <w:numPr>
          <w:ilvl w:val="0"/>
          <w:numId w:val="50"/>
        </w:numPr>
        <w:ind w:left="1134" w:hanging="349"/>
      </w:pPr>
      <w:r w:rsidRPr="0068633A">
        <w:t>Наименование объекта</w:t>
      </w:r>
      <w:r w:rsidR="000F5007">
        <w:rPr>
          <w:lang w:val="en-US"/>
        </w:rPr>
        <w:t>;</w:t>
      </w:r>
    </w:p>
    <w:p w14:paraId="0EEA9EB1" w14:textId="66F3320E" w:rsidR="0031371B" w:rsidRDefault="0031371B" w:rsidP="0031371B">
      <w:pPr>
        <w:pStyle w:val="a3"/>
        <w:numPr>
          <w:ilvl w:val="0"/>
          <w:numId w:val="50"/>
        </w:numPr>
        <w:ind w:left="1134" w:hanging="349"/>
      </w:pPr>
      <w:r w:rsidRPr="0068633A">
        <w:t>Информация по адресу объекта:</w:t>
      </w:r>
    </w:p>
    <w:p w14:paraId="487D489D" w14:textId="71862119" w:rsidR="0031371B" w:rsidRDefault="0031371B" w:rsidP="0068633A">
      <w:pPr>
        <w:pStyle w:val="a3"/>
        <w:numPr>
          <w:ilvl w:val="0"/>
          <w:numId w:val="92"/>
        </w:numPr>
        <w:ind w:firstLine="272"/>
      </w:pPr>
      <w:r>
        <w:rPr>
          <w:lang w:val="en-US"/>
        </w:rPr>
        <w:t xml:space="preserve">Адрес </w:t>
      </w:r>
      <w:proofErr w:type="spellStart"/>
      <w:r>
        <w:rPr>
          <w:lang w:val="en-US"/>
        </w:rPr>
        <w:t>объекта</w:t>
      </w:r>
      <w:proofErr w:type="spellEnd"/>
      <w:r w:rsidRPr="0068633A">
        <w:t>;</w:t>
      </w:r>
    </w:p>
    <w:p w14:paraId="1D554FEE" w14:textId="77777777" w:rsidR="0031371B" w:rsidRDefault="00A01B1F" w:rsidP="0068633A">
      <w:pPr>
        <w:pStyle w:val="a3"/>
        <w:numPr>
          <w:ilvl w:val="0"/>
          <w:numId w:val="92"/>
        </w:numPr>
        <w:ind w:firstLine="272"/>
      </w:pPr>
      <w:r w:rsidRPr="0068633A">
        <w:t>Код региона</w:t>
      </w:r>
      <w:r w:rsidR="000F5007" w:rsidRPr="0068633A">
        <w:t>;</w:t>
      </w:r>
    </w:p>
    <w:p w14:paraId="36A5E6AF" w14:textId="77777777" w:rsidR="0031371B" w:rsidRDefault="00A01B1F" w:rsidP="0068633A">
      <w:pPr>
        <w:pStyle w:val="a3"/>
        <w:numPr>
          <w:ilvl w:val="0"/>
          <w:numId w:val="92"/>
        </w:numPr>
        <w:ind w:firstLine="272"/>
      </w:pPr>
      <w:r w:rsidRPr="0068633A">
        <w:t>Название региона</w:t>
      </w:r>
      <w:r w:rsidR="000F5007" w:rsidRPr="0068633A">
        <w:t>;</w:t>
      </w:r>
    </w:p>
    <w:p w14:paraId="7A41EC2D" w14:textId="77777777" w:rsidR="0031371B" w:rsidRDefault="00FF07FB" w:rsidP="0068633A">
      <w:pPr>
        <w:pStyle w:val="a3"/>
        <w:numPr>
          <w:ilvl w:val="0"/>
          <w:numId w:val="92"/>
        </w:numPr>
        <w:ind w:firstLine="272"/>
      </w:pPr>
      <w:r w:rsidRPr="005F1712">
        <w:lastRenderedPageBreak/>
        <w:t>Вид населенного пункта</w:t>
      </w:r>
      <w:r w:rsidR="000F5007" w:rsidRPr="0068633A">
        <w:t>;</w:t>
      </w:r>
    </w:p>
    <w:p w14:paraId="6D3417CF" w14:textId="77777777" w:rsidR="0031371B" w:rsidRDefault="00A01B1F" w:rsidP="0068633A">
      <w:pPr>
        <w:pStyle w:val="a3"/>
        <w:numPr>
          <w:ilvl w:val="0"/>
          <w:numId w:val="92"/>
        </w:numPr>
        <w:ind w:firstLine="272"/>
      </w:pPr>
      <w:r w:rsidRPr="0068633A">
        <w:t>Наименование населенного пункта</w:t>
      </w:r>
      <w:r w:rsidR="000F5007" w:rsidRPr="0068633A">
        <w:t>;</w:t>
      </w:r>
    </w:p>
    <w:p w14:paraId="4A8821F6" w14:textId="75224B8D" w:rsidR="00A01B1F" w:rsidRDefault="005F1712" w:rsidP="0031371B">
      <w:pPr>
        <w:pStyle w:val="a3"/>
      </w:pPr>
      <w:r w:rsidRPr="005F1712">
        <w:t>К</w:t>
      </w:r>
      <w:r w:rsidR="00A01B1F" w:rsidRPr="0068633A">
        <w:t>оординаты</w:t>
      </w:r>
      <w:r w:rsidR="0031371B">
        <w:t>:</w:t>
      </w:r>
    </w:p>
    <w:p w14:paraId="3FB94813" w14:textId="4CE8BD50" w:rsidR="0031371B" w:rsidRDefault="0031371B" w:rsidP="009E3ECE">
      <w:pPr>
        <w:pStyle w:val="a3"/>
        <w:numPr>
          <w:ilvl w:val="0"/>
          <w:numId w:val="91"/>
        </w:numPr>
        <w:ind w:firstLine="272"/>
        <w:rPr>
          <w:lang w:val="en-US"/>
        </w:rPr>
      </w:pPr>
      <w:proofErr w:type="spellStart"/>
      <w:r>
        <w:rPr>
          <w:lang w:val="en-US"/>
        </w:rPr>
        <w:t>Широта</w:t>
      </w:r>
      <w:proofErr w:type="spellEnd"/>
      <w:r w:rsidR="00E2737F">
        <w:rPr>
          <w:lang w:val="en-US"/>
        </w:rPr>
        <w:t>;</w:t>
      </w:r>
    </w:p>
    <w:p w14:paraId="1D41B04D" w14:textId="6134061F" w:rsidR="0031371B" w:rsidRPr="0068633A" w:rsidRDefault="0031371B" w:rsidP="009E3ECE">
      <w:pPr>
        <w:pStyle w:val="a3"/>
        <w:numPr>
          <w:ilvl w:val="0"/>
          <w:numId w:val="91"/>
        </w:numPr>
        <w:ind w:firstLine="272"/>
        <w:rPr>
          <w:lang w:val="en-US"/>
        </w:rPr>
      </w:pPr>
      <w:proofErr w:type="spellStart"/>
      <w:r>
        <w:rPr>
          <w:lang w:val="en-US"/>
        </w:rPr>
        <w:t>Долгота</w:t>
      </w:r>
      <w:proofErr w:type="spellEnd"/>
      <w:r w:rsidR="00E2737F">
        <w:rPr>
          <w:lang w:val="en-US"/>
        </w:rPr>
        <w:t>;</w:t>
      </w:r>
    </w:p>
    <w:p w14:paraId="230810B9" w14:textId="55B04662" w:rsidR="00A01B1F" w:rsidRPr="0068633A" w:rsidRDefault="00A01B1F" w:rsidP="0068633A">
      <w:pPr>
        <w:pStyle w:val="a3"/>
        <w:numPr>
          <w:ilvl w:val="0"/>
          <w:numId w:val="50"/>
        </w:numPr>
        <w:ind w:left="1134" w:hanging="349"/>
      </w:pPr>
      <w:r w:rsidRPr="0068633A">
        <w:t>Статус объекта строительства ИЖС</w:t>
      </w:r>
      <w:r w:rsidR="000F5007">
        <w:rPr>
          <w:lang w:val="en-US"/>
        </w:rPr>
        <w:t>;</w:t>
      </w:r>
    </w:p>
    <w:p w14:paraId="557F726D" w14:textId="6B10A6A2" w:rsidR="00A01B1F" w:rsidRPr="0068633A" w:rsidRDefault="00A01B1F" w:rsidP="0068633A">
      <w:pPr>
        <w:pStyle w:val="a3"/>
        <w:numPr>
          <w:ilvl w:val="0"/>
          <w:numId w:val="50"/>
        </w:numPr>
        <w:ind w:left="1134" w:hanging="349"/>
      </w:pPr>
      <w:r w:rsidRPr="0068633A">
        <w:t>Жилая площадь</w:t>
      </w:r>
      <w:r w:rsidR="000F5007">
        <w:rPr>
          <w:lang w:val="en-US"/>
        </w:rPr>
        <w:t>;</w:t>
      </w:r>
    </w:p>
    <w:p w14:paraId="1555A821" w14:textId="74E64F0A" w:rsidR="00A01B1F" w:rsidRPr="0068633A" w:rsidRDefault="00A01B1F" w:rsidP="0068633A">
      <w:pPr>
        <w:pStyle w:val="a3"/>
        <w:numPr>
          <w:ilvl w:val="0"/>
          <w:numId w:val="50"/>
        </w:numPr>
        <w:ind w:left="1134" w:hanging="349"/>
      </w:pPr>
      <w:r w:rsidRPr="0068633A">
        <w:t>Плановая дата ввода в эксплуатацию</w:t>
      </w:r>
      <w:r w:rsidR="000F5007" w:rsidRPr="0068633A">
        <w:t>;</w:t>
      </w:r>
    </w:p>
    <w:p w14:paraId="121FA467" w14:textId="0F4AF19D" w:rsidR="00A01B1F" w:rsidRPr="0068633A" w:rsidRDefault="00A01B1F" w:rsidP="0068633A">
      <w:pPr>
        <w:pStyle w:val="a3"/>
        <w:numPr>
          <w:ilvl w:val="0"/>
          <w:numId w:val="50"/>
        </w:numPr>
        <w:ind w:left="1134" w:hanging="349"/>
      </w:pPr>
      <w:r w:rsidRPr="0068633A">
        <w:t>Количество надземных этажей</w:t>
      </w:r>
      <w:r w:rsidR="000F5007" w:rsidRPr="0068633A">
        <w:t>;</w:t>
      </w:r>
    </w:p>
    <w:p w14:paraId="62F2AF8D" w14:textId="0A1E2EA4" w:rsidR="00A01B1F" w:rsidRPr="0068633A" w:rsidRDefault="00A01B1F" w:rsidP="0068633A">
      <w:pPr>
        <w:pStyle w:val="a3"/>
        <w:numPr>
          <w:ilvl w:val="0"/>
          <w:numId w:val="50"/>
        </w:numPr>
        <w:ind w:left="1134" w:hanging="141"/>
      </w:pPr>
      <w:r w:rsidRPr="0068633A">
        <w:t>Количество спален</w:t>
      </w:r>
      <w:r w:rsidR="000F5007">
        <w:rPr>
          <w:lang w:val="en-US"/>
        </w:rPr>
        <w:t>;</w:t>
      </w:r>
    </w:p>
    <w:p w14:paraId="13458D8A" w14:textId="59932DED" w:rsidR="00A01B1F" w:rsidRPr="0068633A" w:rsidRDefault="00A01B1F" w:rsidP="0068633A">
      <w:pPr>
        <w:pStyle w:val="a3"/>
        <w:numPr>
          <w:ilvl w:val="0"/>
          <w:numId w:val="50"/>
        </w:numPr>
        <w:ind w:left="1134" w:hanging="349"/>
      </w:pPr>
      <w:r w:rsidRPr="0068633A">
        <w:t>Информация о выданных разрешениях на строительство</w:t>
      </w:r>
      <w:r w:rsidR="009E3ECE">
        <w:t>:</w:t>
      </w:r>
    </w:p>
    <w:p w14:paraId="6E53AE63" w14:textId="16E218E7" w:rsidR="00A01B1F" w:rsidRPr="0068633A" w:rsidRDefault="00A01B1F" w:rsidP="0068633A">
      <w:pPr>
        <w:pStyle w:val="a3"/>
        <w:numPr>
          <w:ilvl w:val="0"/>
          <w:numId w:val="95"/>
        </w:numPr>
        <w:ind w:left="2127" w:hanging="426"/>
      </w:pPr>
      <w:r w:rsidRPr="0068633A">
        <w:t>Номер разрешения на строительство</w:t>
      </w:r>
      <w:r w:rsidR="000F5007" w:rsidRPr="009E3ECE">
        <w:t>;</w:t>
      </w:r>
    </w:p>
    <w:p w14:paraId="1B560234" w14:textId="77777777" w:rsidR="00A01B1F" w:rsidRPr="0068633A" w:rsidRDefault="00A01B1F" w:rsidP="0068633A">
      <w:pPr>
        <w:pStyle w:val="a3"/>
        <w:numPr>
          <w:ilvl w:val="0"/>
          <w:numId w:val="95"/>
        </w:numPr>
        <w:ind w:left="2127" w:hanging="426"/>
      </w:pPr>
      <w:r w:rsidRPr="0068633A">
        <w:t>Дата выдачи разрешения на строительство</w:t>
      </w:r>
    </w:p>
    <w:p w14:paraId="4D9F50A5" w14:textId="2BCD2CF5" w:rsidR="00A01B1F" w:rsidRPr="0068633A" w:rsidRDefault="00A01B1F" w:rsidP="0068633A">
      <w:pPr>
        <w:pStyle w:val="a3"/>
        <w:numPr>
          <w:ilvl w:val="0"/>
          <w:numId w:val="95"/>
        </w:numPr>
        <w:ind w:left="2127" w:hanging="426"/>
      </w:pPr>
      <w:r w:rsidRPr="0068633A">
        <w:t>Срок действия разрешения на строительство</w:t>
      </w:r>
      <w:r w:rsidR="000F5007" w:rsidRPr="0068633A">
        <w:t>;</w:t>
      </w:r>
    </w:p>
    <w:p w14:paraId="73E595EA" w14:textId="47EA0BD5" w:rsidR="00A01B1F" w:rsidRPr="0068633A" w:rsidRDefault="00A01B1F" w:rsidP="0068633A">
      <w:pPr>
        <w:pStyle w:val="a3"/>
        <w:numPr>
          <w:ilvl w:val="0"/>
          <w:numId w:val="95"/>
        </w:numPr>
        <w:ind w:left="2127" w:hanging="426"/>
      </w:pPr>
      <w:r w:rsidRPr="0068633A">
        <w:t>Последняя дата продления срока действия разрешения на строительство</w:t>
      </w:r>
      <w:r w:rsidR="000F5007" w:rsidRPr="0068633A">
        <w:t>;</w:t>
      </w:r>
    </w:p>
    <w:p w14:paraId="49B53941" w14:textId="0D2251A9" w:rsidR="00A01B1F" w:rsidRDefault="00A01B1F" w:rsidP="0068633A">
      <w:pPr>
        <w:pStyle w:val="a3"/>
        <w:numPr>
          <w:ilvl w:val="0"/>
          <w:numId w:val="95"/>
        </w:numPr>
        <w:ind w:left="2127" w:hanging="426"/>
      </w:pPr>
      <w:r w:rsidRPr="0068633A">
        <w:t>Наименование органа, выдавшего разрешение на строительство</w:t>
      </w:r>
      <w:r w:rsidR="000F5007" w:rsidRPr="0068633A">
        <w:t>;</w:t>
      </w:r>
    </w:p>
    <w:p w14:paraId="78A37511" w14:textId="232A0D3A" w:rsidR="009E3ECE" w:rsidRPr="0068633A" w:rsidRDefault="009E3ECE" w:rsidP="009E3ECE">
      <w:pPr>
        <w:pStyle w:val="a3"/>
        <w:numPr>
          <w:ilvl w:val="0"/>
          <w:numId w:val="96"/>
        </w:numPr>
        <w:ind w:left="1134" w:hanging="425"/>
        <w:rPr>
          <w:lang w:val="en-US"/>
        </w:rPr>
      </w:pPr>
      <w:proofErr w:type="spellStart"/>
      <w:r>
        <w:rPr>
          <w:lang w:val="en-US"/>
        </w:rPr>
        <w:t>Информация</w:t>
      </w:r>
      <w:proofErr w:type="spellEnd"/>
      <w:r>
        <w:rPr>
          <w:lang w:val="en-US"/>
        </w:rPr>
        <w:t xml:space="preserve"> о </w:t>
      </w:r>
      <w:proofErr w:type="spellStart"/>
      <w:r>
        <w:rPr>
          <w:lang w:val="en-US"/>
        </w:rPr>
        <w:t>проектной</w:t>
      </w:r>
      <w:proofErr w:type="spellEnd"/>
      <w:r>
        <w:rPr>
          <w:lang w:val="en-US"/>
        </w:rPr>
        <w:t xml:space="preserve"> </w:t>
      </w:r>
      <w:proofErr w:type="spellStart"/>
      <w:r>
        <w:rPr>
          <w:lang w:val="en-US"/>
        </w:rPr>
        <w:t>декларации</w:t>
      </w:r>
      <w:proofErr w:type="spellEnd"/>
      <w:r>
        <w:rPr>
          <w:lang w:val="en-US"/>
        </w:rPr>
        <w:t>:</w:t>
      </w:r>
    </w:p>
    <w:p w14:paraId="7449774B" w14:textId="77777777" w:rsidR="009E3ECE" w:rsidRDefault="00A01B1F" w:rsidP="0068633A">
      <w:pPr>
        <w:pStyle w:val="a3"/>
        <w:numPr>
          <w:ilvl w:val="0"/>
          <w:numId w:val="99"/>
        </w:numPr>
        <w:ind w:left="1418" w:firstLine="283"/>
      </w:pPr>
      <w:r w:rsidRPr="0068633A">
        <w:t>Номер проектной декларации</w:t>
      </w:r>
      <w:r w:rsidR="000F5007" w:rsidRPr="009E3ECE">
        <w:t>;</w:t>
      </w:r>
    </w:p>
    <w:p w14:paraId="77FC4463" w14:textId="28346E30" w:rsidR="009E3ECE" w:rsidRDefault="00A01B1F" w:rsidP="0068633A">
      <w:pPr>
        <w:pStyle w:val="a3"/>
        <w:numPr>
          <w:ilvl w:val="0"/>
          <w:numId w:val="99"/>
        </w:numPr>
        <w:ind w:left="1418" w:firstLine="283"/>
      </w:pPr>
      <w:r w:rsidRPr="0068633A">
        <w:t>Дата публикации проектной декларации</w:t>
      </w:r>
      <w:r w:rsidR="000F5007" w:rsidRPr="009E3ECE">
        <w:t>;</w:t>
      </w:r>
    </w:p>
    <w:p w14:paraId="1DDF6172" w14:textId="1BF3EDF3" w:rsidR="00A01B1F" w:rsidRPr="0068633A" w:rsidRDefault="00A01B1F" w:rsidP="009E3ECE">
      <w:pPr>
        <w:pStyle w:val="a3"/>
        <w:numPr>
          <w:ilvl w:val="0"/>
          <w:numId w:val="99"/>
        </w:numPr>
        <w:ind w:left="1418" w:firstLine="283"/>
      </w:pPr>
      <w:r w:rsidRPr="0068633A">
        <w:t>Идентификатор проектной декларации</w:t>
      </w:r>
      <w:r w:rsidR="000F5007" w:rsidRPr="009E3ECE">
        <w:t>;</w:t>
      </w:r>
    </w:p>
    <w:p w14:paraId="1DAA0AD6" w14:textId="4253FADB" w:rsidR="00A01B1F" w:rsidRPr="0068633A" w:rsidRDefault="00A01B1F" w:rsidP="0068633A">
      <w:pPr>
        <w:pStyle w:val="a3"/>
        <w:numPr>
          <w:ilvl w:val="0"/>
          <w:numId w:val="50"/>
        </w:numPr>
        <w:ind w:left="1134" w:hanging="349"/>
      </w:pPr>
      <w:r w:rsidRPr="0068633A">
        <w:t>Сведения о разрешении на ввод объекта капитального строительства в эксплуатацию</w:t>
      </w:r>
      <w:r w:rsidR="009E3ECE">
        <w:t>:</w:t>
      </w:r>
    </w:p>
    <w:p w14:paraId="1F6E84F7" w14:textId="664AAB37" w:rsidR="00A01B1F" w:rsidRPr="0068633A" w:rsidRDefault="00A01B1F" w:rsidP="0068633A">
      <w:pPr>
        <w:pStyle w:val="a3"/>
        <w:numPr>
          <w:ilvl w:val="0"/>
          <w:numId w:val="100"/>
        </w:numPr>
        <w:ind w:left="2127"/>
      </w:pPr>
      <w:r w:rsidRPr="0068633A">
        <w:t>Номер разрешения на ввод объекта ИЖС в эксплуатацию</w:t>
      </w:r>
      <w:r w:rsidR="000F5007" w:rsidRPr="0068633A">
        <w:t>;</w:t>
      </w:r>
    </w:p>
    <w:p w14:paraId="6DEFCDAC" w14:textId="03A3AB62" w:rsidR="00A01B1F" w:rsidRPr="0068633A" w:rsidRDefault="00A01B1F" w:rsidP="0068633A">
      <w:pPr>
        <w:pStyle w:val="a3"/>
        <w:numPr>
          <w:ilvl w:val="0"/>
          <w:numId w:val="100"/>
        </w:numPr>
        <w:ind w:left="2127"/>
      </w:pPr>
      <w:r w:rsidRPr="0068633A">
        <w:t>Дата разрешения на ввод объекта ИЖС в эксплуатацию</w:t>
      </w:r>
      <w:r w:rsidR="000F5007" w:rsidRPr="0068633A">
        <w:t>;</w:t>
      </w:r>
    </w:p>
    <w:p w14:paraId="2B3395F2" w14:textId="5C2C2AF0" w:rsidR="0056255F" w:rsidRPr="0068633A" w:rsidRDefault="00A01B1F" w:rsidP="0068633A">
      <w:pPr>
        <w:pStyle w:val="a3"/>
        <w:numPr>
          <w:ilvl w:val="0"/>
          <w:numId w:val="50"/>
        </w:numPr>
        <w:ind w:left="1134"/>
        <w:jc w:val="left"/>
        <w:rPr>
          <w:rFonts w:ascii="Segoe UI" w:hAnsi="Segoe UI" w:cs="Segoe UI"/>
          <w:color w:val="172B4D"/>
          <w:sz w:val="21"/>
          <w:szCs w:val="21"/>
          <w:shd w:val="clear" w:color="auto" w:fill="FFFFFF"/>
        </w:rPr>
      </w:pPr>
      <w:r w:rsidRPr="0068633A">
        <w:t>Признак "Проблемный дом"</w:t>
      </w:r>
      <w:r w:rsidR="0056255F">
        <w:rPr>
          <w:lang w:val="en-US"/>
        </w:rPr>
        <w:t>.</w:t>
      </w:r>
    </w:p>
    <w:p w14:paraId="06C10A0E" w14:textId="1F0CC1DC" w:rsidR="001355B8" w:rsidRPr="00986CB7" w:rsidRDefault="001355B8" w:rsidP="0068633A">
      <w:pPr>
        <w:pStyle w:val="a3"/>
        <w:ind w:left="720" w:firstLine="0"/>
        <w:rPr>
          <w:u w:val="single"/>
        </w:rPr>
      </w:pPr>
      <w:r w:rsidRPr="0068633A">
        <w:rPr>
          <w:u w:val="single"/>
        </w:rPr>
        <w:t>Расширенные</w:t>
      </w:r>
      <w:r w:rsidRPr="00986CB7">
        <w:rPr>
          <w:u w:val="single"/>
        </w:rPr>
        <w:t xml:space="preserve"> </w:t>
      </w:r>
      <w:r w:rsidRPr="00A00CE3">
        <w:rPr>
          <w:u w:val="single"/>
        </w:rPr>
        <w:t>сведения о</w:t>
      </w:r>
      <w:r w:rsidRPr="00986CB7">
        <w:rPr>
          <w:u w:val="single"/>
        </w:rPr>
        <w:t>б объекте строительства ИЖС:</w:t>
      </w:r>
    </w:p>
    <w:p w14:paraId="3ABCA3AF" w14:textId="38827147" w:rsidR="000E04BB" w:rsidRPr="0068633A" w:rsidRDefault="000E04BB" w:rsidP="0068633A">
      <w:pPr>
        <w:pStyle w:val="a3"/>
        <w:numPr>
          <w:ilvl w:val="0"/>
          <w:numId w:val="51"/>
        </w:numPr>
        <w:ind w:left="1134"/>
      </w:pPr>
      <w:r w:rsidRPr="0068633A">
        <w:t>Идентификатор объекта ИЖС</w:t>
      </w:r>
      <w:r>
        <w:rPr>
          <w:lang w:val="en-US"/>
        </w:rPr>
        <w:t>;</w:t>
      </w:r>
    </w:p>
    <w:p w14:paraId="71E03E6D" w14:textId="219AC282" w:rsidR="000E04BB" w:rsidRPr="0068633A" w:rsidRDefault="000E04BB" w:rsidP="0068633A">
      <w:pPr>
        <w:pStyle w:val="a3"/>
        <w:numPr>
          <w:ilvl w:val="0"/>
          <w:numId w:val="51"/>
        </w:numPr>
        <w:ind w:left="1134"/>
      </w:pPr>
      <w:r w:rsidRPr="0068633A">
        <w:t>Идентификатор застройщика</w:t>
      </w:r>
      <w:r>
        <w:rPr>
          <w:lang w:val="en-US"/>
        </w:rPr>
        <w:t>;</w:t>
      </w:r>
    </w:p>
    <w:p w14:paraId="42C7C1E0" w14:textId="74DD14F4" w:rsidR="000E04BB" w:rsidRPr="0068633A" w:rsidRDefault="000E04BB" w:rsidP="0068633A">
      <w:pPr>
        <w:pStyle w:val="a3"/>
        <w:numPr>
          <w:ilvl w:val="0"/>
          <w:numId w:val="51"/>
        </w:numPr>
        <w:ind w:left="1134"/>
      </w:pPr>
      <w:r w:rsidRPr="0068633A">
        <w:t>Наименование объекта</w:t>
      </w:r>
      <w:r>
        <w:rPr>
          <w:lang w:val="en-US"/>
        </w:rPr>
        <w:t>;</w:t>
      </w:r>
    </w:p>
    <w:p w14:paraId="046585F8" w14:textId="146F951C" w:rsidR="000E04BB" w:rsidRPr="0068633A" w:rsidRDefault="000E04BB" w:rsidP="0068633A">
      <w:pPr>
        <w:pStyle w:val="a3"/>
        <w:numPr>
          <w:ilvl w:val="0"/>
          <w:numId w:val="51"/>
        </w:numPr>
        <w:ind w:left="1134"/>
      </w:pPr>
      <w:r w:rsidRPr="0068633A">
        <w:t>Информация по адресу объекта ИЖС:</w:t>
      </w:r>
    </w:p>
    <w:p w14:paraId="45D13B88" w14:textId="0DAC64BF" w:rsidR="000E04BB" w:rsidRPr="0068633A" w:rsidRDefault="000E04BB" w:rsidP="0068633A">
      <w:pPr>
        <w:pStyle w:val="a3"/>
        <w:numPr>
          <w:ilvl w:val="0"/>
          <w:numId w:val="52"/>
        </w:numPr>
      </w:pPr>
      <w:r w:rsidRPr="0068633A">
        <w:t>Адрес объекта</w:t>
      </w:r>
      <w:r w:rsidR="00EB7640">
        <w:rPr>
          <w:lang w:val="en-US"/>
        </w:rPr>
        <w:t>;</w:t>
      </w:r>
    </w:p>
    <w:p w14:paraId="148D6789" w14:textId="1311EC44" w:rsidR="000E04BB" w:rsidRPr="0068633A" w:rsidRDefault="000E04BB" w:rsidP="0068633A">
      <w:pPr>
        <w:pStyle w:val="a3"/>
        <w:numPr>
          <w:ilvl w:val="0"/>
          <w:numId w:val="52"/>
        </w:numPr>
      </w:pPr>
      <w:r w:rsidRPr="0068633A">
        <w:t>Код региона</w:t>
      </w:r>
      <w:r w:rsidR="00EB7640">
        <w:rPr>
          <w:lang w:val="en-US"/>
        </w:rPr>
        <w:t>;</w:t>
      </w:r>
    </w:p>
    <w:p w14:paraId="0FC99CBC" w14:textId="2F6BA84F" w:rsidR="000E04BB" w:rsidRPr="0068633A" w:rsidRDefault="000E04BB" w:rsidP="0068633A">
      <w:pPr>
        <w:pStyle w:val="a3"/>
        <w:numPr>
          <w:ilvl w:val="0"/>
          <w:numId w:val="52"/>
        </w:numPr>
      </w:pPr>
      <w:r w:rsidRPr="0068633A">
        <w:t>Название региона</w:t>
      </w:r>
      <w:r w:rsidR="00EB7640">
        <w:rPr>
          <w:lang w:val="en-US"/>
        </w:rPr>
        <w:t>;</w:t>
      </w:r>
    </w:p>
    <w:p w14:paraId="448E80FC" w14:textId="7C669FF0" w:rsidR="000E04BB" w:rsidRPr="0068633A" w:rsidRDefault="000E04BB" w:rsidP="0068633A">
      <w:pPr>
        <w:pStyle w:val="a3"/>
        <w:numPr>
          <w:ilvl w:val="0"/>
          <w:numId w:val="52"/>
        </w:numPr>
      </w:pPr>
      <w:r w:rsidRPr="0068633A">
        <w:t>Вид населенного пункта</w:t>
      </w:r>
      <w:r w:rsidR="00EB7640">
        <w:rPr>
          <w:lang w:val="en-US"/>
        </w:rPr>
        <w:t>;</w:t>
      </w:r>
    </w:p>
    <w:p w14:paraId="29F70F3A" w14:textId="3001BE55" w:rsidR="000E04BB" w:rsidRPr="0068633A" w:rsidRDefault="000E04BB" w:rsidP="0068633A">
      <w:pPr>
        <w:pStyle w:val="a3"/>
        <w:numPr>
          <w:ilvl w:val="0"/>
          <w:numId w:val="52"/>
        </w:numPr>
      </w:pPr>
      <w:r w:rsidRPr="0068633A">
        <w:t>Наименование населенного пункта</w:t>
      </w:r>
      <w:r w:rsidR="00EB7640">
        <w:rPr>
          <w:lang w:val="en-US"/>
        </w:rPr>
        <w:t>;</w:t>
      </w:r>
    </w:p>
    <w:p w14:paraId="2B6D8945" w14:textId="28A18D40" w:rsidR="000E04BB" w:rsidRPr="00DB1B1A" w:rsidRDefault="000E04BB" w:rsidP="0068633A">
      <w:pPr>
        <w:pStyle w:val="a3"/>
        <w:numPr>
          <w:ilvl w:val="0"/>
          <w:numId w:val="52"/>
        </w:numPr>
      </w:pPr>
      <w:r w:rsidRPr="0068633A">
        <w:lastRenderedPageBreak/>
        <w:t>Наименование улицы</w:t>
      </w:r>
      <w:r w:rsidR="00EB7640">
        <w:rPr>
          <w:lang w:val="en-US"/>
        </w:rPr>
        <w:t>;</w:t>
      </w:r>
    </w:p>
    <w:p w14:paraId="58B4915D" w14:textId="3A378771" w:rsidR="00DB1B1A" w:rsidRPr="00DB1B1A" w:rsidRDefault="00DB1B1A" w:rsidP="00DB1B1A">
      <w:pPr>
        <w:pStyle w:val="a3"/>
        <w:numPr>
          <w:ilvl w:val="0"/>
          <w:numId w:val="101"/>
        </w:numPr>
        <w:ind w:left="1134"/>
      </w:pPr>
      <w:proofErr w:type="spellStart"/>
      <w:r>
        <w:rPr>
          <w:lang w:val="en-US"/>
        </w:rPr>
        <w:t>Координаты</w:t>
      </w:r>
      <w:proofErr w:type="spellEnd"/>
      <w:r>
        <w:rPr>
          <w:lang w:val="en-US"/>
        </w:rPr>
        <w:t>:</w:t>
      </w:r>
    </w:p>
    <w:p w14:paraId="7F53D4C9" w14:textId="4ECE642F" w:rsidR="00DB1B1A" w:rsidRDefault="00DB1B1A" w:rsidP="00DB1B1A">
      <w:pPr>
        <w:pStyle w:val="a3"/>
        <w:numPr>
          <w:ilvl w:val="0"/>
          <w:numId w:val="102"/>
        </w:numPr>
        <w:ind w:left="2268" w:hanging="425"/>
        <w:rPr>
          <w:lang w:val="en-US"/>
        </w:rPr>
      </w:pPr>
      <w:proofErr w:type="spellStart"/>
      <w:r>
        <w:rPr>
          <w:lang w:val="en-US"/>
        </w:rPr>
        <w:t>Широта</w:t>
      </w:r>
      <w:proofErr w:type="spellEnd"/>
      <w:r>
        <w:rPr>
          <w:lang w:val="en-US"/>
        </w:rPr>
        <w:t>;</w:t>
      </w:r>
    </w:p>
    <w:p w14:paraId="15F0C3FA" w14:textId="5A3B025F" w:rsidR="00DB1B1A" w:rsidRPr="0068633A" w:rsidRDefault="00DB1B1A" w:rsidP="00DB1B1A">
      <w:pPr>
        <w:pStyle w:val="a3"/>
        <w:numPr>
          <w:ilvl w:val="0"/>
          <w:numId w:val="102"/>
        </w:numPr>
        <w:ind w:left="2268" w:hanging="425"/>
      </w:pPr>
      <w:proofErr w:type="spellStart"/>
      <w:r>
        <w:rPr>
          <w:lang w:val="en-US"/>
        </w:rPr>
        <w:t>Долгота</w:t>
      </w:r>
      <w:proofErr w:type="spellEnd"/>
      <w:r>
        <w:rPr>
          <w:lang w:val="en-US"/>
        </w:rPr>
        <w:t>;</w:t>
      </w:r>
    </w:p>
    <w:p w14:paraId="0C83F288" w14:textId="716B856F" w:rsidR="000E04BB" w:rsidRPr="0068633A" w:rsidRDefault="000E04BB" w:rsidP="0068633A">
      <w:pPr>
        <w:pStyle w:val="a3"/>
        <w:numPr>
          <w:ilvl w:val="0"/>
          <w:numId w:val="53"/>
        </w:numPr>
        <w:ind w:left="1134"/>
      </w:pPr>
      <w:r w:rsidRPr="0068633A">
        <w:t>Статус объекта строительства ИЖС</w:t>
      </w:r>
      <w:r w:rsidR="00C95A0F">
        <w:rPr>
          <w:lang w:val="en-US"/>
        </w:rPr>
        <w:t>;</w:t>
      </w:r>
    </w:p>
    <w:p w14:paraId="038C077B" w14:textId="51D59AA3" w:rsidR="000E04BB" w:rsidRPr="0068633A" w:rsidRDefault="000E04BB" w:rsidP="0068633A">
      <w:pPr>
        <w:pStyle w:val="a3"/>
        <w:numPr>
          <w:ilvl w:val="0"/>
          <w:numId w:val="53"/>
        </w:numPr>
        <w:ind w:left="1134"/>
      </w:pPr>
      <w:r w:rsidRPr="0068633A">
        <w:t>Информация о проектной декларации</w:t>
      </w:r>
      <w:r w:rsidR="00EB7640">
        <w:rPr>
          <w:lang w:val="en-US"/>
        </w:rPr>
        <w:t>:</w:t>
      </w:r>
    </w:p>
    <w:p w14:paraId="2E079B2E" w14:textId="2C7C5FFD" w:rsidR="000E04BB" w:rsidRPr="0068633A" w:rsidRDefault="000E04BB" w:rsidP="0068633A">
      <w:pPr>
        <w:pStyle w:val="a3"/>
        <w:numPr>
          <w:ilvl w:val="0"/>
          <w:numId w:val="54"/>
        </w:numPr>
      </w:pPr>
      <w:r w:rsidRPr="0068633A">
        <w:t>Номер проектной декларации</w:t>
      </w:r>
      <w:r w:rsidR="00C95A0F">
        <w:rPr>
          <w:lang w:val="en-US"/>
        </w:rPr>
        <w:t>;</w:t>
      </w:r>
    </w:p>
    <w:p w14:paraId="74D8EE9A" w14:textId="012E54B3" w:rsidR="000E04BB" w:rsidRPr="0068633A" w:rsidRDefault="000E04BB" w:rsidP="0068633A">
      <w:pPr>
        <w:pStyle w:val="a3"/>
        <w:numPr>
          <w:ilvl w:val="0"/>
          <w:numId w:val="54"/>
        </w:numPr>
      </w:pPr>
      <w:r w:rsidRPr="0068633A">
        <w:t>Дата публикации проектной декларации</w:t>
      </w:r>
      <w:r w:rsidR="00C95A0F">
        <w:rPr>
          <w:lang w:val="en-US"/>
        </w:rPr>
        <w:t>;</w:t>
      </w:r>
    </w:p>
    <w:p w14:paraId="48DB74D0" w14:textId="057504F0" w:rsidR="000E04BB" w:rsidRPr="0068633A" w:rsidRDefault="000E04BB" w:rsidP="0068633A">
      <w:pPr>
        <w:pStyle w:val="a3"/>
        <w:numPr>
          <w:ilvl w:val="0"/>
          <w:numId w:val="55"/>
        </w:numPr>
      </w:pPr>
      <w:r w:rsidRPr="0068633A">
        <w:t>Жилая площадь</w:t>
      </w:r>
      <w:r w:rsidR="00C95A0F">
        <w:rPr>
          <w:lang w:val="en-US"/>
        </w:rPr>
        <w:t>;</w:t>
      </w:r>
    </w:p>
    <w:p w14:paraId="261D237C" w14:textId="023B0B7C" w:rsidR="000E04BB" w:rsidRPr="0068633A" w:rsidRDefault="000E04BB" w:rsidP="0068633A">
      <w:pPr>
        <w:pStyle w:val="a3"/>
        <w:numPr>
          <w:ilvl w:val="0"/>
          <w:numId w:val="55"/>
        </w:numPr>
      </w:pPr>
      <w:r w:rsidRPr="0068633A">
        <w:t>Плановая дата ввода в эксплуатацию</w:t>
      </w:r>
      <w:r w:rsidR="00C95A0F" w:rsidRPr="0068633A">
        <w:t>;</w:t>
      </w:r>
    </w:p>
    <w:p w14:paraId="46E7104E" w14:textId="482BFBF6" w:rsidR="000E04BB" w:rsidRPr="0068633A" w:rsidRDefault="000E04BB" w:rsidP="0068633A">
      <w:pPr>
        <w:pStyle w:val="a3"/>
        <w:numPr>
          <w:ilvl w:val="0"/>
          <w:numId w:val="56"/>
        </w:numPr>
        <w:ind w:left="1418"/>
      </w:pPr>
      <w:r w:rsidRPr="0068633A">
        <w:t>Количество надземных этажей</w:t>
      </w:r>
      <w:r w:rsidR="00C95A0F" w:rsidRPr="0068633A">
        <w:t>;</w:t>
      </w:r>
    </w:p>
    <w:p w14:paraId="29696C62" w14:textId="788B5E48" w:rsidR="000E04BB" w:rsidRPr="0068633A" w:rsidRDefault="000E04BB" w:rsidP="0068633A">
      <w:pPr>
        <w:pStyle w:val="a3"/>
        <w:numPr>
          <w:ilvl w:val="0"/>
          <w:numId w:val="56"/>
        </w:numPr>
        <w:ind w:left="1418"/>
      </w:pPr>
      <w:r w:rsidRPr="0068633A">
        <w:t>Количество спален</w:t>
      </w:r>
      <w:r w:rsidR="00C95A0F">
        <w:rPr>
          <w:lang w:val="en-US"/>
        </w:rPr>
        <w:t>;</w:t>
      </w:r>
    </w:p>
    <w:p w14:paraId="4C6FC298" w14:textId="16AE8792" w:rsidR="000E04BB" w:rsidRPr="0068633A" w:rsidRDefault="000E04BB" w:rsidP="0068633A">
      <w:pPr>
        <w:pStyle w:val="a3"/>
        <w:numPr>
          <w:ilvl w:val="0"/>
          <w:numId w:val="56"/>
        </w:numPr>
        <w:ind w:left="1418"/>
      </w:pPr>
      <w:r w:rsidRPr="0068633A">
        <w:t>Информация о выданных разрешениях на строительство</w:t>
      </w:r>
      <w:r w:rsidR="00EB7640" w:rsidRPr="0068633A">
        <w:t>:</w:t>
      </w:r>
    </w:p>
    <w:p w14:paraId="768916A2" w14:textId="411E7E8A" w:rsidR="000E04BB" w:rsidRPr="0068633A" w:rsidRDefault="000E04BB" w:rsidP="0068633A">
      <w:pPr>
        <w:pStyle w:val="a3"/>
        <w:numPr>
          <w:ilvl w:val="0"/>
          <w:numId w:val="57"/>
        </w:numPr>
      </w:pPr>
      <w:r w:rsidRPr="0068633A">
        <w:t>Номер разрешения на строительство</w:t>
      </w:r>
      <w:r w:rsidR="00C95A0F">
        <w:rPr>
          <w:lang w:val="en-US"/>
        </w:rPr>
        <w:t>;</w:t>
      </w:r>
    </w:p>
    <w:p w14:paraId="043647C1" w14:textId="52A0EFC6" w:rsidR="000E04BB" w:rsidRPr="0068633A" w:rsidRDefault="000E04BB" w:rsidP="0068633A">
      <w:pPr>
        <w:pStyle w:val="a3"/>
        <w:numPr>
          <w:ilvl w:val="0"/>
          <w:numId w:val="57"/>
        </w:numPr>
      </w:pPr>
      <w:r w:rsidRPr="0068633A">
        <w:t>Дата выдачи разрешения на строительство</w:t>
      </w:r>
      <w:r w:rsidR="00C95A0F" w:rsidRPr="0068633A">
        <w:t>;</w:t>
      </w:r>
    </w:p>
    <w:p w14:paraId="04FF869D" w14:textId="770D8F84" w:rsidR="00EB7640" w:rsidRDefault="000E04BB" w:rsidP="0068633A">
      <w:pPr>
        <w:pStyle w:val="a3"/>
        <w:numPr>
          <w:ilvl w:val="0"/>
          <w:numId w:val="57"/>
        </w:numPr>
      </w:pPr>
      <w:r w:rsidRPr="0068633A">
        <w:t>Срок дейст</w:t>
      </w:r>
      <w:r w:rsidR="00EB7640" w:rsidRPr="00EB7640">
        <w:t>вия разрешения на строительство</w:t>
      </w:r>
      <w:r w:rsidR="00C95A0F" w:rsidRPr="0068633A">
        <w:t>;</w:t>
      </w:r>
    </w:p>
    <w:p w14:paraId="67458407" w14:textId="1DBDF9A0" w:rsidR="00EB7640" w:rsidRDefault="000E04BB" w:rsidP="0068633A">
      <w:pPr>
        <w:pStyle w:val="a3"/>
        <w:numPr>
          <w:ilvl w:val="0"/>
          <w:numId w:val="57"/>
        </w:numPr>
      </w:pPr>
      <w:r w:rsidRPr="0068633A">
        <w:t>Последняя дата продления срока действия разрешения на строительство</w:t>
      </w:r>
      <w:r w:rsidR="00C95A0F" w:rsidRPr="0068633A">
        <w:t>;</w:t>
      </w:r>
    </w:p>
    <w:p w14:paraId="48BB3610" w14:textId="4BB889AB" w:rsidR="000E04BB" w:rsidRPr="0068633A" w:rsidRDefault="000E04BB" w:rsidP="0068633A">
      <w:pPr>
        <w:pStyle w:val="a3"/>
        <w:numPr>
          <w:ilvl w:val="0"/>
          <w:numId w:val="57"/>
        </w:numPr>
      </w:pPr>
      <w:r w:rsidRPr="0068633A">
        <w:t>Наименование органа, выдавшего разрешение на строительство</w:t>
      </w:r>
      <w:r w:rsidR="00C95A0F" w:rsidRPr="0068633A">
        <w:t>;</w:t>
      </w:r>
    </w:p>
    <w:p w14:paraId="5115EA9E" w14:textId="6ED862E4" w:rsidR="000E04BB" w:rsidRPr="0068633A" w:rsidRDefault="000E04BB" w:rsidP="0068633A">
      <w:pPr>
        <w:pStyle w:val="a3"/>
        <w:numPr>
          <w:ilvl w:val="0"/>
          <w:numId w:val="58"/>
        </w:numPr>
      </w:pPr>
      <w:r w:rsidRPr="0068633A">
        <w:t>Сведения о разрешении на ввод объекта капитального строительства в эксплуатацию</w:t>
      </w:r>
      <w:r w:rsidR="00EB7640" w:rsidRPr="0068633A">
        <w:t>:</w:t>
      </w:r>
    </w:p>
    <w:p w14:paraId="50D681F8" w14:textId="1057958E" w:rsidR="000E04BB" w:rsidRPr="0068633A" w:rsidRDefault="000E04BB" w:rsidP="0068633A">
      <w:pPr>
        <w:pStyle w:val="a3"/>
        <w:numPr>
          <w:ilvl w:val="0"/>
          <w:numId w:val="59"/>
        </w:numPr>
      </w:pPr>
      <w:r w:rsidRPr="0068633A">
        <w:t>Номер разрешения на ввод объекта ИЖС в эксплуатацию</w:t>
      </w:r>
      <w:r w:rsidR="00C95A0F" w:rsidRPr="0068633A">
        <w:t>;</w:t>
      </w:r>
    </w:p>
    <w:p w14:paraId="5044E760" w14:textId="41BB52D6" w:rsidR="000E04BB" w:rsidRPr="0068633A" w:rsidRDefault="000E04BB" w:rsidP="0068633A">
      <w:pPr>
        <w:pStyle w:val="a3"/>
        <w:numPr>
          <w:ilvl w:val="0"/>
          <w:numId w:val="59"/>
        </w:numPr>
      </w:pPr>
      <w:r w:rsidRPr="0068633A">
        <w:t>Дата разрешения на ввод объекта ИЖС в эксплуатацию</w:t>
      </w:r>
      <w:r w:rsidR="00C95A0F" w:rsidRPr="0068633A">
        <w:t>;</w:t>
      </w:r>
    </w:p>
    <w:p w14:paraId="6BE049C7" w14:textId="23479286" w:rsidR="000E04BB" w:rsidRPr="0068633A" w:rsidRDefault="000E04BB" w:rsidP="0068633A">
      <w:pPr>
        <w:pStyle w:val="a3"/>
        <w:numPr>
          <w:ilvl w:val="0"/>
          <w:numId w:val="61"/>
        </w:numPr>
        <w:ind w:left="1560"/>
      </w:pPr>
      <w:r w:rsidRPr="0068633A">
        <w:t>Признак "Проблемный дом"</w:t>
      </w:r>
      <w:r w:rsidR="00C95A0F">
        <w:rPr>
          <w:lang w:val="en-US"/>
        </w:rPr>
        <w:t>;</w:t>
      </w:r>
    </w:p>
    <w:p w14:paraId="25C4CCD1" w14:textId="7A7B5F6B" w:rsidR="000E04BB" w:rsidRPr="0068633A" w:rsidRDefault="000E04BB" w:rsidP="0068633A">
      <w:pPr>
        <w:pStyle w:val="a3"/>
        <w:numPr>
          <w:ilvl w:val="0"/>
          <w:numId w:val="61"/>
        </w:numPr>
        <w:ind w:left="1560"/>
      </w:pPr>
      <w:r w:rsidRPr="0068633A">
        <w:t>Планируемая стоимость реализации</w:t>
      </w:r>
      <w:r w:rsidR="00C95A0F">
        <w:rPr>
          <w:lang w:val="en-US"/>
        </w:rPr>
        <w:t>;</w:t>
      </w:r>
    </w:p>
    <w:p w14:paraId="6E003126" w14:textId="3E01C4AA" w:rsidR="000E04BB" w:rsidRPr="0068633A" w:rsidRDefault="000E04BB" w:rsidP="0068633A">
      <w:pPr>
        <w:pStyle w:val="a3"/>
        <w:numPr>
          <w:ilvl w:val="0"/>
          <w:numId w:val="61"/>
        </w:numPr>
        <w:ind w:left="1560"/>
      </w:pPr>
      <w:r w:rsidRPr="0068633A">
        <w:t>Наименование типа объекта</w:t>
      </w:r>
      <w:r w:rsidR="00C95A0F">
        <w:rPr>
          <w:lang w:val="en-US"/>
        </w:rPr>
        <w:t>;</w:t>
      </w:r>
    </w:p>
    <w:p w14:paraId="186A8321" w14:textId="46D023A9" w:rsidR="000E04BB" w:rsidRPr="0068633A" w:rsidRDefault="000E04BB" w:rsidP="0068633A">
      <w:pPr>
        <w:pStyle w:val="a3"/>
        <w:numPr>
          <w:ilvl w:val="0"/>
          <w:numId w:val="61"/>
        </w:numPr>
        <w:ind w:left="1560"/>
        <w:rPr>
          <w:lang w:val="en-US"/>
        </w:rPr>
      </w:pPr>
      <w:r w:rsidRPr="0068633A">
        <w:t>Информация о земельном участке</w:t>
      </w:r>
      <w:r w:rsidR="007059D6">
        <w:rPr>
          <w:lang w:val="en-US"/>
        </w:rPr>
        <w:t>:</w:t>
      </w:r>
    </w:p>
    <w:p w14:paraId="49355A6F" w14:textId="3D0493C5" w:rsidR="000E04BB" w:rsidRPr="0068633A" w:rsidRDefault="000E04BB" w:rsidP="0068633A">
      <w:pPr>
        <w:pStyle w:val="a3"/>
        <w:numPr>
          <w:ilvl w:val="0"/>
          <w:numId w:val="60"/>
        </w:numPr>
      </w:pPr>
      <w:r w:rsidRPr="0068633A">
        <w:t>Кадастровый номер земельного участка</w:t>
      </w:r>
      <w:r w:rsidR="00C95A0F">
        <w:rPr>
          <w:lang w:val="en-US"/>
        </w:rPr>
        <w:t>;</w:t>
      </w:r>
    </w:p>
    <w:p w14:paraId="6CC6B307" w14:textId="59AC02C3" w:rsidR="000E04BB" w:rsidRPr="0068633A" w:rsidRDefault="000E04BB" w:rsidP="0068633A">
      <w:pPr>
        <w:pStyle w:val="a3"/>
        <w:numPr>
          <w:ilvl w:val="0"/>
          <w:numId w:val="60"/>
        </w:numPr>
      </w:pPr>
      <w:r w:rsidRPr="0068633A">
        <w:t>Площадь земельного участка (с указанием единицы измерения)</w:t>
      </w:r>
      <w:r w:rsidR="00C95A0F" w:rsidRPr="0068633A">
        <w:t>;</w:t>
      </w:r>
    </w:p>
    <w:p w14:paraId="54049393" w14:textId="77777777" w:rsidR="0071679C" w:rsidRDefault="000E04BB" w:rsidP="0071679C">
      <w:pPr>
        <w:pStyle w:val="a3"/>
        <w:numPr>
          <w:ilvl w:val="0"/>
          <w:numId w:val="71"/>
        </w:numPr>
        <w:ind w:left="1560"/>
      </w:pPr>
      <w:r w:rsidRPr="0068633A">
        <w:t>Наименование вида</w:t>
      </w:r>
      <w:r w:rsidR="00617EC7" w:rsidRPr="0068633A">
        <w:t xml:space="preserve"> права</w:t>
      </w:r>
      <w:r w:rsidRPr="0068633A">
        <w:t xml:space="preserve"> на земельный участок</w:t>
      </w:r>
      <w:r w:rsidR="00C95A0F" w:rsidRPr="0068633A">
        <w:t>;</w:t>
      </w:r>
    </w:p>
    <w:p w14:paraId="77F8CC1B" w14:textId="24EA8532" w:rsidR="0085116B" w:rsidRDefault="0085116B" w:rsidP="0071679C">
      <w:pPr>
        <w:pStyle w:val="a3"/>
        <w:numPr>
          <w:ilvl w:val="0"/>
          <w:numId w:val="71"/>
        </w:numPr>
        <w:ind w:left="1560"/>
      </w:pPr>
      <w:r>
        <w:t>Плановые этапы строительства</w:t>
      </w:r>
      <w:r w:rsidR="00C95A0F" w:rsidRPr="0068633A">
        <w:t>:</w:t>
      </w:r>
    </w:p>
    <w:p w14:paraId="1EBB25D7" w14:textId="76E2E56F" w:rsidR="0085116B" w:rsidRDefault="0085116B" w:rsidP="0068633A">
      <w:pPr>
        <w:pStyle w:val="a3"/>
        <w:numPr>
          <w:ilvl w:val="0"/>
          <w:numId w:val="72"/>
        </w:numPr>
        <w:ind w:left="2268" w:hanging="425"/>
      </w:pPr>
      <w:r>
        <w:t>Дата подачи последней проектной декларации</w:t>
      </w:r>
      <w:r w:rsidR="00C95A0F" w:rsidRPr="0068633A">
        <w:t>;</w:t>
      </w:r>
    </w:p>
    <w:p w14:paraId="0CA770AA" w14:textId="5582CCDD" w:rsidR="0085116B" w:rsidRDefault="0085116B" w:rsidP="0068633A">
      <w:pPr>
        <w:pStyle w:val="a3"/>
        <w:numPr>
          <w:ilvl w:val="0"/>
          <w:numId w:val="72"/>
        </w:numPr>
        <w:ind w:left="2268" w:hanging="425"/>
      </w:pPr>
      <w:r>
        <w:t>Плановый этап реализации</w:t>
      </w:r>
      <w:r w:rsidR="00C95A0F">
        <w:rPr>
          <w:lang w:val="en-US"/>
        </w:rPr>
        <w:t>;</w:t>
      </w:r>
    </w:p>
    <w:p w14:paraId="0E99EF25" w14:textId="1788DC53" w:rsidR="0085116B" w:rsidRDefault="0085116B" w:rsidP="0068633A">
      <w:pPr>
        <w:pStyle w:val="a3"/>
        <w:numPr>
          <w:ilvl w:val="0"/>
          <w:numId w:val="72"/>
        </w:numPr>
        <w:ind w:left="2268" w:hanging="425"/>
      </w:pPr>
      <w:r>
        <w:t>Этап реализации</w:t>
      </w:r>
      <w:r w:rsidR="00C95A0F">
        <w:rPr>
          <w:lang w:val="en-US"/>
        </w:rPr>
        <w:t>;</w:t>
      </w:r>
    </w:p>
    <w:p w14:paraId="4278198F" w14:textId="2122624C" w:rsidR="0085116B" w:rsidRDefault="0085116B" w:rsidP="0068633A">
      <w:pPr>
        <w:pStyle w:val="a3"/>
        <w:numPr>
          <w:ilvl w:val="0"/>
          <w:numId w:val="72"/>
        </w:numPr>
        <w:ind w:left="2268" w:hanging="425"/>
      </w:pPr>
      <w:r>
        <w:lastRenderedPageBreak/>
        <w:t>Планируемый квартал и год выполнения этапа реализации проекта строительства</w:t>
      </w:r>
      <w:r w:rsidR="00C95A0F" w:rsidRPr="0068633A">
        <w:t>;</w:t>
      </w:r>
    </w:p>
    <w:p w14:paraId="147968DB" w14:textId="1087FB93" w:rsidR="0085116B" w:rsidRDefault="0085116B" w:rsidP="0068633A">
      <w:pPr>
        <w:pStyle w:val="a3"/>
        <w:numPr>
          <w:ilvl w:val="0"/>
          <w:numId w:val="73"/>
        </w:numPr>
        <w:ind w:left="1560"/>
      </w:pPr>
      <w:r>
        <w:t>Наименование класса энергетической эффективности</w:t>
      </w:r>
      <w:r w:rsidR="00C95A0F">
        <w:rPr>
          <w:lang w:val="en-US"/>
        </w:rPr>
        <w:t>;</w:t>
      </w:r>
    </w:p>
    <w:p w14:paraId="10B84E3D" w14:textId="4B9C2144" w:rsidR="0085116B" w:rsidRDefault="0085116B" w:rsidP="0068633A">
      <w:pPr>
        <w:pStyle w:val="a3"/>
        <w:numPr>
          <w:ilvl w:val="0"/>
          <w:numId w:val="73"/>
        </w:numPr>
        <w:ind w:left="1560"/>
      </w:pPr>
      <w:r>
        <w:t>Естественная освещенность</w:t>
      </w:r>
      <w:r w:rsidR="00C95A0F">
        <w:rPr>
          <w:lang w:val="en-US"/>
        </w:rPr>
        <w:t>;</w:t>
      </w:r>
    </w:p>
    <w:p w14:paraId="099E21E0" w14:textId="6EC6BC96" w:rsidR="0085116B" w:rsidRDefault="0085116B" w:rsidP="0068633A">
      <w:pPr>
        <w:pStyle w:val="a3"/>
        <w:numPr>
          <w:ilvl w:val="0"/>
          <w:numId w:val="73"/>
        </w:numPr>
        <w:ind w:left="1560"/>
      </w:pPr>
      <w:r>
        <w:t>Класс огнестойкости</w:t>
      </w:r>
      <w:r w:rsidR="00C95A0F">
        <w:rPr>
          <w:lang w:val="en-US"/>
        </w:rPr>
        <w:t>;</w:t>
      </w:r>
    </w:p>
    <w:p w14:paraId="12864C32" w14:textId="62DBEC9A" w:rsidR="0085116B" w:rsidRDefault="0085116B" w:rsidP="0068633A">
      <w:pPr>
        <w:pStyle w:val="a3"/>
        <w:numPr>
          <w:ilvl w:val="0"/>
          <w:numId w:val="73"/>
        </w:numPr>
        <w:ind w:left="1560"/>
      </w:pPr>
      <w:r>
        <w:t>Площадь застройки</w:t>
      </w:r>
      <w:r w:rsidR="00C95A0F">
        <w:rPr>
          <w:lang w:val="en-US"/>
        </w:rPr>
        <w:t>;</w:t>
      </w:r>
    </w:p>
    <w:p w14:paraId="4525C805" w14:textId="7F3AD788" w:rsidR="0085116B" w:rsidRDefault="0085116B" w:rsidP="0068633A">
      <w:pPr>
        <w:pStyle w:val="a3"/>
        <w:numPr>
          <w:ilvl w:val="0"/>
          <w:numId w:val="73"/>
        </w:numPr>
        <w:ind w:left="1560"/>
      </w:pPr>
      <w:r>
        <w:t>Высота дома</w:t>
      </w:r>
      <w:r w:rsidR="00C95A0F">
        <w:rPr>
          <w:lang w:val="en-US"/>
        </w:rPr>
        <w:t>;</w:t>
      </w:r>
    </w:p>
    <w:p w14:paraId="557747F3" w14:textId="24DB1775" w:rsidR="0085116B" w:rsidRDefault="0085116B" w:rsidP="0068633A">
      <w:pPr>
        <w:pStyle w:val="a3"/>
        <w:numPr>
          <w:ilvl w:val="0"/>
          <w:numId w:val="73"/>
        </w:numPr>
        <w:ind w:left="1560"/>
      </w:pPr>
      <w:r>
        <w:t>Высота потолков жилых помещений (м)</w:t>
      </w:r>
      <w:r w:rsidR="00C95A0F" w:rsidRPr="0068633A">
        <w:t>;</w:t>
      </w:r>
    </w:p>
    <w:p w14:paraId="5C1010D7" w14:textId="6CF2F031" w:rsidR="0085116B" w:rsidRDefault="0085116B" w:rsidP="0068633A">
      <w:pPr>
        <w:pStyle w:val="a3"/>
        <w:numPr>
          <w:ilvl w:val="0"/>
          <w:numId w:val="73"/>
        </w:numPr>
        <w:ind w:left="1560"/>
      </w:pPr>
      <w:r>
        <w:t>Объем надземной части</w:t>
      </w:r>
      <w:r w:rsidR="00C95A0F">
        <w:rPr>
          <w:lang w:val="en-US"/>
        </w:rPr>
        <w:t>;</w:t>
      </w:r>
    </w:p>
    <w:p w14:paraId="6F62E098" w14:textId="387002CC" w:rsidR="0085116B" w:rsidRDefault="0085116B" w:rsidP="0068633A">
      <w:pPr>
        <w:pStyle w:val="a3"/>
        <w:numPr>
          <w:ilvl w:val="0"/>
          <w:numId w:val="73"/>
        </w:numPr>
        <w:ind w:left="1560"/>
      </w:pPr>
      <w:r>
        <w:t>Толщина стен</w:t>
      </w:r>
      <w:r w:rsidR="00C95A0F">
        <w:rPr>
          <w:lang w:val="en-US"/>
        </w:rPr>
        <w:t>;</w:t>
      </w:r>
    </w:p>
    <w:p w14:paraId="3F4F14EA" w14:textId="5875DCA5" w:rsidR="0085116B" w:rsidRDefault="0085116B" w:rsidP="0068633A">
      <w:pPr>
        <w:pStyle w:val="a3"/>
        <w:numPr>
          <w:ilvl w:val="0"/>
          <w:numId w:val="73"/>
        </w:numPr>
        <w:ind w:left="1560"/>
      </w:pPr>
      <w:r>
        <w:t>Материал фундамента</w:t>
      </w:r>
      <w:r w:rsidR="00C95A0F">
        <w:rPr>
          <w:lang w:val="en-US"/>
        </w:rPr>
        <w:t>;</w:t>
      </w:r>
    </w:p>
    <w:p w14:paraId="57E22BD9" w14:textId="2133EA0F" w:rsidR="0085116B" w:rsidRDefault="0085116B" w:rsidP="0068633A">
      <w:pPr>
        <w:pStyle w:val="a3"/>
        <w:numPr>
          <w:ilvl w:val="0"/>
          <w:numId w:val="73"/>
        </w:numPr>
        <w:ind w:left="1560"/>
      </w:pPr>
      <w:r>
        <w:t>Материал перекрытий</w:t>
      </w:r>
      <w:r w:rsidR="00C95A0F">
        <w:rPr>
          <w:lang w:val="en-US"/>
        </w:rPr>
        <w:t>;</w:t>
      </w:r>
    </w:p>
    <w:p w14:paraId="1AB911AE" w14:textId="65FF2AA4" w:rsidR="0085116B" w:rsidRDefault="0085116B" w:rsidP="0068633A">
      <w:pPr>
        <w:pStyle w:val="a3"/>
        <w:numPr>
          <w:ilvl w:val="0"/>
          <w:numId w:val="73"/>
        </w:numPr>
        <w:ind w:left="1560"/>
      </w:pPr>
      <w:r>
        <w:t>Материал внутренних перегородок</w:t>
      </w:r>
      <w:r w:rsidR="00C95A0F">
        <w:rPr>
          <w:lang w:val="en-US"/>
        </w:rPr>
        <w:t>;</w:t>
      </w:r>
    </w:p>
    <w:p w14:paraId="48E7FEA0" w14:textId="0F67D63C" w:rsidR="0085116B" w:rsidRDefault="0085116B" w:rsidP="0068633A">
      <w:pPr>
        <w:pStyle w:val="a3"/>
        <w:numPr>
          <w:ilvl w:val="0"/>
          <w:numId w:val="73"/>
        </w:numPr>
        <w:ind w:left="1560"/>
      </w:pPr>
      <w:r>
        <w:t>Толщина внутренних перегородок</w:t>
      </w:r>
      <w:r w:rsidR="00C95A0F">
        <w:rPr>
          <w:lang w:val="en-US"/>
        </w:rPr>
        <w:t>;</w:t>
      </w:r>
    </w:p>
    <w:p w14:paraId="072025BB" w14:textId="221AA76B" w:rsidR="0085116B" w:rsidRDefault="0085116B" w:rsidP="0068633A">
      <w:pPr>
        <w:pStyle w:val="a3"/>
        <w:numPr>
          <w:ilvl w:val="0"/>
          <w:numId w:val="73"/>
        </w:numPr>
        <w:ind w:left="1560"/>
      </w:pPr>
      <w:r>
        <w:t>Основной материал фасадов</w:t>
      </w:r>
      <w:r w:rsidR="00C95A0F">
        <w:rPr>
          <w:lang w:val="en-US"/>
        </w:rPr>
        <w:t>;</w:t>
      </w:r>
    </w:p>
    <w:p w14:paraId="77543618" w14:textId="36FB31AC" w:rsidR="0085116B" w:rsidRDefault="0085116B" w:rsidP="0068633A">
      <w:pPr>
        <w:pStyle w:val="a3"/>
        <w:numPr>
          <w:ilvl w:val="0"/>
          <w:numId w:val="73"/>
        </w:numPr>
        <w:ind w:left="1560"/>
      </w:pPr>
      <w:r>
        <w:t>Тип кровли</w:t>
      </w:r>
      <w:r w:rsidR="00C95A0F">
        <w:rPr>
          <w:lang w:val="en-US"/>
        </w:rPr>
        <w:t>;</w:t>
      </w:r>
    </w:p>
    <w:p w14:paraId="74AC3BA3" w14:textId="309547AF" w:rsidR="0085116B" w:rsidRDefault="0085116B" w:rsidP="0068633A">
      <w:pPr>
        <w:pStyle w:val="a3"/>
        <w:numPr>
          <w:ilvl w:val="0"/>
          <w:numId w:val="73"/>
        </w:numPr>
        <w:ind w:left="1560"/>
      </w:pPr>
      <w:r>
        <w:t>Материал кровли</w:t>
      </w:r>
      <w:r w:rsidR="00C95A0F">
        <w:rPr>
          <w:lang w:val="en-US"/>
        </w:rPr>
        <w:t>;</w:t>
      </w:r>
    </w:p>
    <w:p w14:paraId="0E78E569" w14:textId="4C32A53B" w:rsidR="0085116B" w:rsidRDefault="0085116B" w:rsidP="0068633A">
      <w:pPr>
        <w:pStyle w:val="a3"/>
        <w:numPr>
          <w:ilvl w:val="0"/>
          <w:numId w:val="73"/>
        </w:numPr>
        <w:ind w:left="1560"/>
      </w:pPr>
      <w:r>
        <w:t>Помещения</w:t>
      </w:r>
      <w:r w:rsidR="00C95A0F">
        <w:rPr>
          <w:lang w:val="en-US"/>
        </w:rPr>
        <w:t>:</w:t>
      </w:r>
    </w:p>
    <w:p w14:paraId="4F05B719" w14:textId="741A249E" w:rsidR="0085116B" w:rsidRDefault="0085116B" w:rsidP="0068633A">
      <w:pPr>
        <w:pStyle w:val="a3"/>
        <w:numPr>
          <w:ilvl w:val="0"/>
          <w:numId w:val="74"/>
        </w:numPr>
        <w:ind w:left="1985"/>
      </w:pPr>
      <w:r>
        <w:t>Количество спален</w:t>
      </w:r>
      <w:r w:rsidR="00C95A0F">
        <w:rPr>
          <w:lang w:val="en-US"/>
        </w:rPr>
        <w:t>;</w:t>
      </w:r>
    </w:p>
    <w:p w14:paraId="294E1EA3" w14:textId="621BB0F9" w:rsidR="0085116B" w:rsidRDefault="0085116B" w:rsidP="0068633A">
      <w:pPr>
        <w:pStyle w:val="a3"/>
        <w:numPr>
          <w:ilvl w:val="0"/>
          <w:numId w:val="74"/>
        </w:numPr>
        <w:ind w:left="1985"/>
      </w:pPr>
      <w:r>
        <w:t>Количество санузлов</w:t>
      </w:r>
      <w:r w:rsidR="00C95A0F">
        <w:rPr>
          <w:lang w:val="en-US"/>
        </w:rPr>
        <w:t>;</w:t>
      </w:r>
    </w:p>
    <w:p w14:paraId="34FA23EA" w14:textId="62EEB4F9" w:rsidR="0085116B" w:rsidRDefault="0085116B" w:rsidP="0068633A">
      <w:pPr>
        <w:pStyle w:val="a3"/>
        <w:numPr>
          <w:ilvl w:val="0"/>
          <w:numId w:val="74"/>
        </w:numPr>
        <w:ind w:left="1985"/>
      </w:pPr>
      <w:r>
        <w:t>Наличие балкона/лоджии</w:t>
      </w:r>
      <w:r w:rsidR="00C95A0F">
        <w:rPr>
          <w:lang w:val="en-US"/>
        </w:rPr>
        <w:t>;</w:t>
      </w:r>
    </w:p>
    <w:p w14:paraId="7B409388" w14:textId="11596A72" w:rsidR="0085116B" w:rsidRDefault="0085116B" w:rsidP="0068633A">
      <w:pPr>
        <w:pStyle w:val="a3"/>
        <w:numPr>
          <w:ilvl w:val="0"/>
          <w:numId w:val="74"/>
        </w:numPr>
        <w:ind w:left="1985"/>
      </w:pPr>
      <w:r>
        <w:t>Наличие совмещенной кухни-гостиной</w:t>
      </w:r>
      <w:r w:rsidR="00C95A0F">
        <w:rPr>
          <w:lang w:val="en-US"/>
        </w:rPr>
        <w:t>;</w:t>
      </w:r>
    </w:p>
    <w:p w14:paraId="7768CC34" w14:textId="1E7A406F" w:rsidR="0085116B" w:rsidRDefault="0085116B" w:rsidP="0068633A">
      <w:pPr>
        <w:pStyle w:val="a3"/>
        <w:numPr>
          <w:ilvl w:val="0"/>
          <w:numId w:val="74"/>
        </w:numPr>
        <w:ind w:left="1985"/>
      </w:pPr>
      <w:r>
        <w:t>Наличие камина</w:t>
      </w:r>
      <w:r w:rsidR="00C95A0F">
        <w:rPr>
          <w:lang w:val="en-US"/>
        </w:rPr>
        <w:t>;</w:t>
      </w:r>
    </w:p>
    <w:p w14:paraId="0A6ED437" w14:textId="4AD5C294" w:rsidR="0085116B" w:rsidRDefault="0085116B" w:rsidP="0068633A">
      <w:pPr>
        <w:pStyle w:val="a3"/>
        <w:numPr>
          <w:ilvl w:val="0"/>
          <w:numId w:val="74"/>
        </w:numPr>
        <w:ind w:left="1985"/>
      </w:pPr>
      <w:r>
        <w:t>Наличие веранды</w:t>
      </w:r>
      <w:r w:rsidR="00C95A0F">
        <w:rPr>
          <w:lang w:val="en-US"/>
        </w:rPr>
        <w:t>;</w:t>
      </w:r>
    </w:p>
    <w:p w14:paraId="58CFF60E" w14:textId="0B2076CE" w:rsidR="0085116B" w:rsidRDefault="0085116B" w:rsidP="0068633A">
      <w:pPr>
        <w:pStyle w:val="a3"/>
        <w:numPr>
          <w:ilvl w:val="0"/>
          <w:numId w:val="74"/>
        </w:numPr>
        <w:ind w:left="1985"/>
      </w:pPr>
      <w:r>
        <w:t>Наличие пристроенного гаража /крытой автостоянки</w:t>
      </w:r>
      <w:r w:rsidR="00C95A0F" w:rsidRPr="0068633A">
        <w:t>;</w:t>
      </w:r>
    </w:p>
    <w:p w14:paraId="3D1F5A24" w14:textId="7EDA2FC9" w:rsidR="0085116B" w:rsidRDefault="0085116B" w:rsidP="0068633A">
      <w:pPr>
        <w:pStyle w:val="a3"/>
        <w:numPr>
          <w:ilvl w:val="0"/>
          <w:numId w:val="74"/>
        </w:numPr>
        <w:ind w:left="1985"/>
      </w:pPr>
      <w:r>
        <w:t>Наличие чердачного помещения</w:t>
      </w:r>
      <w:r w:rsidR="00C95A0F" w:rsidRPr="0068633A">
        <w:t>;</w:t>
      </w:r>
    </w:p>
    <w:p w14:paraId="76D1F5DC" w14:textId="512B3B1D" w:rsidR="0085116B" w:rsidRDefault="0085116B" w:rsidP="0068633A">
      <w:pPr>
        <w:pStyle w:val="a3"/>
        <w:numPr>
          <w:ilvl w:val="0"/>
          <w:numId w:val="74"/>
        </w:numPr>
        <w:ind w:left="1985"/>
      </w:pPr>
      <w:r>
        <w:t>Наличие подвального помещения</w:t>
      </w:r>
      <w:r w:rsidR="00C95A0F">
        <w:rPr>
          <w:lang w:val="en-US"/>
        </w:rPr>
        <w:t>;</w:t>
      </w:r>
    </w:p>
    <w:p w14:paraId="6FD1F081" w14:textId="19816ECC" w:rsidR="0085116B" w:rsidRDefault="0085116B" w:rsidP="0068633A">
      <w:pPr>
        <w:pStyle w:val="a3"/>
        <w:numPr>
          <w:ilvl w:val="0"/>
          <w:numId w:val="76"/>
        </w:numPr>
        <w:ind w:left="1560"/>
      </w:pPr>
      <w:r>
        <w:t>Сведения о лицах, выполнивших инженерные изыскания</w:t>
      </w:r>
      <w:r w:rsidR="00C95A0F" w:rsidRPr="0068633A">
        <w:t>:</w:t>
      </w:r>
    </w:p>
    <w:p w14:paraId="6A02F1C7" w14:textId="4F2B6928" w:rsidR="0085116B" w:rsidRDefault="0085116B" w:rsidP="0068633A">
      <w:pPr>
        <w:pStyle w:val="a3"/>
        <w:numPr>
          <w:ilvl w:val="0"/>
          <w:numId w:val="75"/>
        </w:numPr>
        <w:ind w:left="1985"/>
      </w:pPr>
      <w:r>
        <w:t>Организационно-правовая форма организации</w:t>
      </w:r>
      <w:r w:rsidR="00C95A0F">
        <w:rPr>
          <w:lang w:val="en-US"/>
        </w:rPr>
        <w:t>;</w:t>
      </w:r>
    </w:p>
    <w:p w14:paraId="0E023C48" w14:textId="2A082AAA" w:rsidR="0085116B" w:rsidRDefault="0085116B" w:rsidP="0068633A">
      <w:pPr>
        <w:pStyle w:val="a3"/>
        <w:numPr>
          <w:ilvl w:val="0"/>
          <w:numId w:val="75"/>
        </w:numPr>
        <w:ind w:left="1985"/>
      </w:pPr>
      <w:r>
        <w:t>Полное наименование организации</w:t>
      </w:r>
      <w:r w:rsidR="00C95A0F">
        <w:rPr>
          <w:lang w:val="en-US"/>
        </w:rPr>
        <w:t>;</w:t>
      </w:r>
    </w:p>
    <w:p w14:paraId="06CF5998" w14:textId="5906D4FF" w:rsidR="0085116B" w:rsidRDefault="0085116B" w:rsidP="0068633A">
      <w:pPr>
        <w:pStyle w:val="a3"/>
        <w:numPr>
          <w:ilvl w:val="0"/>
          <w:numId w:val="75"/>
        </w:numPr>
        <w:ind w:left="1985"/>
      </w:pPr>
      <w:r>
        <w:t>ИНН</w:t>
      </w:r>
      <w:r w:rsidR="00C95A0F">
        <w:rPr>
          <w:lang w:val="en-US"/>
        </w:rPr>
        <w:t>;</w:t>
      </w:r>
    </w:p>
    <w:p w14:paraId="5BACE1FA" w14:textId="0254D12B" w:rsidR="0085116B" w:rsidRDefault="0085116B" w:rsidP="0068633A">
      <w:pPr>
        <w:pStyle w:val="a3"/>
        <w:numPr>
          <w:ilvl w:val="0"/>
          <w:numId w:val="78"/>
        </w:numPr>
        <w:ind w:left="1560"/>
      </w:pPr>
      <w:r>
        <w:t>Сведения о лицах, выполнивших архитектурно-строительное проектирование</w:t>
      </w:r>
      <w:r w:rsidR="00C95A0F" w:rsidRPr="0068633A">
        <w:t>:</w:t>
      </w:r>
    </w:p>
    <w:p w14:paraId="4F42CB8D" w14:textId="6D8D3D0C" w:rsidR="0085116B" w:rsidRDefault="0085116B" w:rsidP="0068633A">
      <w:pPr>
        <w:pStyle w:val="a3"/>
        <w:numPr>
          <w:ilvl w:val="0"/>
          <w:numId w:val="77"/>
        </w:numPr>
        <w:ind w:left="1985"/>
      </w:pPr>
      <w:r>
        <w:t>Организационно-правовая форма организации</w:t>
      </w:r>
      <w:r w:rsidR="00C95A0F">
        <w:rPr>
          <w:lang w:val="en-US"/>
        </w:rPr>
        <w:t>;</w:t>
      </w:r>
    </w:p>
    <w:p w14:paraId="5087C30D" w14:textId="08EEDBB8" w:rsidR="0085116B" w:rsidRDefault="0085116B" w:rsidP="0068633A">
      <w:pPr>
        <w:pStyle w:val="a3"/>
        <w:numPr>
          <w:ilvl w:val="0"/>
          <w:numId w:val="77"/>
        </w:numPr>
        <w:ind w:left="1985"/>
      </w:pPr>
      <w:r>
        <w:t>Полное наименование организации</w:t>
      </w:r>
      <w:r w:rsidR="00C95A0F">
        <w:rPr>
          <w:lang w:val="en-US"/>
        </w:rPr>
        <w:t>;</w:t>
      </w:r>
    </w:p>
    <w:p w14:paraId="0352B9F8" w14:textId="7A877694" w:rsidR="0085116B" w:rsidRDefault="0085116B" w:rsidP="0068633A">
      <w:pPr>
        <w:pStyle w:val="a3"/>
        <w:numPr>
          <w:ilvl w:val="0"/>
          <w:numId w:val="77"/>
        </w:numPr>
        <w:ind w:left="1985"/>
      </w:pPr>
      <w:r>
        <w:t>ИНН</w:t>
      </w:r>
      <w:r w:rsidR="00C95A0F">
        <w:rPr>
          <w:lang w:val="en-US"/>
        </w:rPr>
        <w:t>;</w:t>
      </w:r>
    </w:p>
    <w:p w14:paraId="17B51652" w14:textId="2D267284" w:rsidR="0085116B" w:rsidRDefault="0085116B" w:rsidP="0068633A">
      <w:pPr>
        <w:pStyle w:val="a3"/>
        <w:numPr>
          <w:ilvl w:val="0"/>
          <w:numId w:val="78"/>
        </w:numPr>
        <w:ind w:left="1560"/>
      </w:pPr>
      <w:r>
        <w:lastRenderedPageBreak/>
        <w:t>Результат экспертизы</w:t>
      </w:r>
      <w:r w:rsidR="00C95A0F">
        <w:rPr>
          <w:lang w:val="en-US"/>
        </w:rPr>
        <w:t>:</w:t>
      </w:r>
    </w:p>
    <w:p w14:paraId="1925F640" w14:textId="77777777" w:rsidR="0085116B" w:rsidRDefault="0085116B" w:rsidP="0068633A">
      <w:pPr>
        <w:pStyle w:val="a3"/>
        <w:numPr>
          <w:ilvl w:val="0"/>
          <w:numId w:val="79"/>
        </w:numPr>
        <w:ind w:left="1985"/>
      </w:pPr>
      <w:r>
        <w:t>Дата выдачи заключения</w:t>
      </w:r>
    </w:p>
    <w:p w14:paraId="6064B10B" w14:textId="651E9D2B" w:rsidR="0085116B" w:rsidRDefault="0085116B" w:rsidP="0068633A">
      <w:pPr>
        <w:pStyle w:val="a3"/>
        <w:numPr>
          <w:ilvl w:val="0"/>
          <w:numId w:val="79"/>
        </w:numPr>
        <w:ind w:left="1985"/>
      </w:pPr>
      <w:r>
        <w:t>Номер заключения</w:t>
      </w:r>
      <w:r w:rsidR="00C95A0F">
        <w:rPr>
          <w:lang w:val="en-US"/>
        </w:rPr>
        <w:t xml:space="preserve"> </w:t>
      </w:r>
      <w:r>
        <w:t>экспертизы</w:t>
      </w:r>
      <w:r w:rsidR="00C95A0F">
        <w:rPr>
          <w:lang w:val="en-US"/>
        </w:rPr>
        <w:t>;</w:t>
      </w:r>
    </w:p>
    <w:p w14:paraId="135A9DBE" w14:textId="3F14B1DD" w:rsidR="0085116B" w:rsidRDefault="0085116B" w:rsidP="0068633A">
      <w:pPr>
        <w:pStyle w:val="a3"/>
        <w:numPr>
          <w:ilvl w:val="0"/>
          <w:numId w:val="79"/>
        </w:numPr>
        <w:ind w:left="1985"/>
      </w:pPr>
      <w:r>
        <w:t>ОПФ организации</w:t>
      </w:r>
      <w:r w:rsidR="00C95A0F">
        <w:rPr>
          <w:lang w:val="en-US"/>
        </w:rPr>
        <w:t>;</w:t>
      </w:r>
    </w:p>
    <w:p w14:paraId="16624683" w14:textId="64DF1B89" w:rsidR="0085116B" w:rsidRDefault="0085116B" w:rsidP="0068633A">
      <w:pPr>
        <w:pStyle w:val="a3"/>
        <w:numPr>
          <w:ilvl w:val="0"/>
          <w:numId w:val="79"/>
        </w:numPr>
        <w:ind w:left="1985"/>
      </w:pPr>
      <w:r>
        <w:t>Полное наименование организации</w:t>
      </w:r>
      <w:r w:rsidR="00C95A0F">
        <w:rPr>
          <w:lang w:val="en-US"/>
        </w:rPr>
        <w:t>;</w:t>
      </w:r>
    </w:p>
    <w:p w14:paraId="5337C3D0" w14:textId="090189A1" w:rsidR="0085116B" w:rsidRDefault="0085116B" w:rsidP="0068633A">
      <w:pPr>
        <w:pStyle w:val="a3"/>
        <w:numPr>
          <w:ilvl w:val="0"/>
          <w:numId w:val="79"/>
        </w:numPr>
        <w:ind w:left="1985"/>
      </w:pPr>
      <w:r>
        <w:t>ИНН</w:t>
      </w:r>
      <w:r w:rsidR="00C95A0F">
        <w:rPr>
          <w:lang w:val="en-US"/>
        </w:rPr>
        <w:t>;</w:t>
      </w:r>
    </w:p>
    <w:p w14:paraId="1D5FF38F" w14:textId="662FE7D1" w:rsidR="0085116B" w:rsidRDefault="0085116B" w:rsidP="0068633A">
      <w:pPr>
        <w:pStyle w:val="a3"/>
        <w:numPr>
          <w:ilvl w:val="0"/>
          <w:numId w:val="78"/>
        </w:numPr>
        <w:ind w:left="1560"/>
      </w:pPr>
      <w:r>
        <w:t>Сведения о собственнике земельного участка</w:t>
      </w:r>
      <w:r w:rsidR="00C95A0F" w:rsidRPr="0068633A">
        <w:t>:</w:t>
      </w:r>
    </w:p>
    <w:p w14:paraId="050F6522" w14:textId="348CF148" w:rsidR="0085116B" w:rsidRDefault="0085116B" w:rsidP="0068633A">
      <w:pPr>
        <w:pStyle w:val="a3"/>
        <w:numPr>
          <w:ilvl w:val="0"/>
          <w:numId w:val="80"/>
        </w:numPr>
        <w:ind w:left="1985"/>
      </w:pPr>
      <w:r>
        <w:t>Собственник земельного участка</w:t>
      </w:r>
      <w:r w:rsidR="00C95A0F">
        <w:rPr>
          <w:lang w:val="en-US"/>
        </w:rPr>
        <w:t>;</w:t>
      </w:r>
    </w:p>
    <w:p w14:paraId="15C8A4CF" w14:textId="1B6270D6" w:rsidR="0085116B" w:rsidRDefault="0085116B" w:rsidP="0068633A">
      <w:pPr>
        <w:pStyle w:val="a3"/>
        <w:numPr>
          <w:ilvl w:val="0"/>
          <w:numId w:val="80"/>
        </w:numPr>
        <w:ind w:left="1985"/>
      </w:pPr>
      <w:r>
        <w:t>Организационно-правовая форма</w:t>
      </w:r>
      <w:r w:rsidR="00C95A0F">
        <w:rPr>
          <w:lang w:val="en-US"/>
        </w:rPr>
        <w:t>;</w:t>
      </w:r>
    </w:p>
    <w:p w14:paraId="12D22E09" w14:textId="661F3D6A" w:rsidR="0085116B" w:rsidRDefault="0085116B" w:rsidP="0068633A">
      <w:pPr>
        <w:pStyle w:val="a3"/>
        <w:numPr>
          <w:ilvl w:val="0"/>
          <w:numId w:val="80"/>
        </w:numPr>
        <w:ind w:left="1985"/>
      </w:pPr>
      <w:r>
        <w:t>ОПФ организации</w:t>
      </w:r>
      <w:r w:rsidR="00C95A0F">
        <w:rPr>
          <w:lang w:val="en-US"/>
        </w:rPr>
        <w:t>;</w:t>
      </w:r>
    </w:p>
    <w:p w14:paraId="243CC419" w14:textId="7CC2BA63" w:rsidR="0085116B" w:rsidRDefault="0085116B" w:rsidP="0068633A">
      <w:pPr>
        <w:pStyle w:val="a3"/>
        <w:numPr>
          <w:ilvl w:val="0"/>
          <w:numId w:val="80"/>
        </w:numPr>
        <w:ind w:left="1985"/>
      </w:pPr>
      <w:r>
        <w:t>Полное наименование организации</w:t>
      </w:r>
      <w:r w:rsidR="00C95A0F">
        <w:rPr>
          <w:lang w:val="en-US"/>
        </w:rPr>
        <w:t>;</w:t>
      </w:r>
    </w:p>
    <w:p w14:paraId="4A3BA8BB" w14:textId="592E1455" w:rsidR="0085116B" w:rsidRDefault="0085116B" w:rsidP="0068633A">
      <w:pPr>
        <w:pStyle w:val="a3"/>
        <w:numPr>
          <w:ilvl w:val="0"/>
          <w:numId w:val="78"/>
        </w:numPr>
        <w:ind w:left="1560" w:hanging="491"/>
      </w:pPr>
      <w:r>
        <w:t>О благоустройстве территории</w:t>
      </w:r>
      <w:r w:rsidR="00C95A0F">
        <w:rPr>
          <w:lang w:val="en-US"/>
        </w:rPr>
        <w:t>:</w:t>
      </w:r>
    </w:p>
    <w:p w14:paraId="6DC4E9DE" w14:textId="32F8AC21" w:rsidR="0085116B" w:rsidRDefault="0085116B" w:rsidP="0068633A">
      <w:pPr>
        <w:pStyle w:val="a3"/>
        <w:numPr>
          <w:ilvl w:val="0"/>
          <w:numId w:val="81"/>
        </w:numPr>
        <w:ind w:left="1701"/>
      </w:pPr>
      <w:r>
        <w:t>Парковки</w:t>
      </w:r>
      <w:r w:rsidR="00C95A0F">
        <w:rPr>
          <w:lang w:val="en-US"/>
        </w:rPr>
        <w:t>:</w:t>
      </w:r>
    </w:p>
    <w:p w14:paraId="364CE4FB" w14:textId="722FEC80" w:rsidR="0085116B" w:rsidRDefault="0085116B" w:rsidP="0071679C">
      <w:pPr>
        <w:pStyle w:val="a3"/>
        <w:numPr>
          <w:ilvl w:val="0"/>
          <w:numId w:val="82"/>
        </w:numPr>
        <w:ind w:left="1985"/>
        <w:jc w:val="left"/>
      </w:pPr>
      <w:r>
        <w:t>Количество наземных парковок на объекте строительства</w:t>
      </w:r>
      <w:r w:rsidR="00C95A0F" w:rsidRPr="0068633A">
        <w:t>;</w:t>
      </w:r>
    </w:p>
    <w:p w14:paraId="3EF94A6C" w14:textId="007C9154" w:rsidR="0085116B" w:rsidRDefault="0085116B" w:rsidP="0071679C">
      <w:pPr>
        <w:pStyle w:val="a3"/>
        <w:numPr>
          <w:ilvl w:val="0"/>
          <w:numId w:val="82"/>
        </w:numPr>
        <w:ind w:left="1985"/>
        <w:jc w:val="left"/>
      </w:pPr>
      <w:r>
        <w:t xml:space="preserve">Планируемое количество </w:t>
      </w:r>
      <w:proofErr w:type="spellStart"/>
      <w:r>
        <w:t>машино</w:t>
      </w:r>
      <w:proofErr w:type="spellEnd"/>
      <w:r>
        <w:t>-мест на объекте строительства</w:t>
      </w:r>
      <w:r w:rsidR="00C95A0F" w:rsidRPr="0068633A">
        <w:t>;</w:t>
      </w:r>
    </w:p>
    <w:p w14:paraId="7CA8F7E2" w14:textId="261FF422" w:rsidR="0085116B" w:rsidRDefault="0085116B" w:rsidP="0071679C">
      <w:pPr>
        <w:pStyle w:val="a3"/>
        <w:numPr>
          <w:ilvl w:val="0"/>
          <w:numId w:val="82"/>
        </w:numPr>
        <w:ind w:left="1985"/>
        <w:jc w:val="left"/>
      </w:pPr>
      <w:r>
        <w:t>Наличие парковочного пространства вне объекта строительства</w:t>
      </w:r>
      <w:r w:rsidR="00C95A0F" w:rsidRPr="0068633A">
        <w:t>;</w:t>
      </w:r>
    </w:p>
    <w:p w14:paraId="793A9375" w14:textId="640EF441" w:rsidR="0085116B" w:rsidRDefault="0085116B" w:rsidP="0071679C">
      <w:pPr>
        <w:pStyle w:val="a3"/>
        <w:numPr>
          <w:ilvl w:val="0"/>
          <w:numId w:val="82"/>
        </w:numPr>
        <w:ind w:left="1985"/>
        <w:jc w:val="left"/>
      </w:pPr>
      <w:r>
        <w:t>Количество наземных парковок вне объекта строительства</w:t>
      </w:r>
      <w:r w:rsidR="00C95A0F" w:rsidRPr="0068633A">
        <w:t>;</w:t>
      </w:r>
    </w:p>
    <w:p w14:paraId="5737E12B" w14:textId="29CF343F" w:rsidR="0085116B" w:rsidRDefault="0085116B" w:rsidP="0071679C">
      <w:pPr>
        <w:pStyle w:val="a3"/>
        <w:numPr>
          <w:ilvl w:val="0"/>
          <w:numId w:val="82"/>
        </w:numPr>
        <w:ind w:left="1985"/>
        <w:jc w:val="left"/>
      </w:pPr>
      <w:r>
        <w:t xml:space="preserve">Планируемое количество </w:t>
      </w:r>
      <w:proofErr w:type="spellStart"/>
      <w:r>
        <w:t>машино</w:t>
      </w:r>
      <w:proofErr w:type="spellEnd"/>
      <w:r>
        <w:t>-мест вне объекта строительства</w:t>
      </w:r>
      <w:r w:rsidR="00C95A0F" w:rsidRPr="0068633A">
        <w:t>;</w:t>
      </w:r>
    </w:p>
    <w:p w14:paraId="15C61D98" w14:textId="316385B4" w:rsidR="0085116B" w:rsidRDefault="0085116B" w:rsidP="0068633A">
      <w:pPr>
        <w:pStyle w:val="a3"/>
        <w:numPr>
          <w:ilvl w:val="0"/>
          <w:numId w:val="78"/>
        </w:numPr>
      </w:pPr>
      <w:r>
        <w:t>Генеральный подрядчик</w:t>
      </w:r>
      <w:r w:rsidR="00C95A0F">
        <w:rPr>
          <w:lang w:val="en-US"/>
        </w:rPr>
        <w:t>:</w:t>
      </w:r>
    </w:p>
    <w:p w14:paraId="1CF9EF2A" w14:textId="2E555BAD" w:rsidR="0085116B" w:rsidRDefault="0085116B" w:rsidP="00EB5B9F">
      <w:pPr>
        <w:pStyle w:val="a3"/>
        <w:numPr>
          <w:ilvl w:val="0"/>
          <w:numId w:val="83"/>
        </w:numPr>
        <w:ind w:left="1985"/>
      </w:pPr>
      <w:r>
        <w:t>ОПФ организации</w:t>
      </w:r>
      <w:r w:rsidR="00C95A0F">
        <w:rPr>
          <w:lang w:val="en-US"/>
        </w:rPr>
        <w:t>;</w:t>
      </w:r>
    </w:p>
    <w:p w14:paraId="3B58CEF6" w14:textId="67787DBD" w:rsidR="0085116B" w:rsidRDefault="0085116B" w:rsidP="00EB5B9F">
      <w:pPr>
        <w:pStyle w:val="a3"/>
        <w:numPr>
          <w:ilvl w:val="0"/>
          <w:numId w:val="83"/>
        </w:numPr>
        <w:ind w:left="1985"/>
      </w:pPr>
      <w:r>
        <w:t>Полное наименование организации</w:t>
      </w:r>
      <w:r w:rsidR="00C95A0F">
        <w:rPr>
          <w:lang w:val="en-US"/>
        </w:rPr>
        <w:t>;</w:t>
      </w:r>
    </w:p>
    <w:p w14:paraId="59088FC1" w14:textId="7CEDBF47" w:rsidR="0085116B" w:rsidRDefault="0085116B" w:rsidP="00EB5B9F">
      <w:pPr>
        <w:pStyle w:val="a3"/>
        <w:numPr>
          <w:ilvl w:val="0"/>
          <w:numId w:val="83"/>
        </w:numPr>
        <w:ind w:left="1985"/>
      </w:pPr>
      <w:r>
        <w:t>ИНН</w:t>
      </w:r>
      <w:r w:rsidR="00C95A0F">
        <w:rPr>
          <w:lang w:val="en-US"/>
        </w:rPr>
        <w:t>;</w:t>
      </w:r>
    </w:p>
    <w:p w14:paraId="16B09CC6" w14:textId="1AF38120" w:rsidR="0085116B" w:rsidRDefault="0085116B" w:rsidP="0068633A">
      <w:pPr>
        <w:pStyle w:val="a3"/>
        <w:numPr>
          <w:ilvl w:val="0"/>
          <w:numId w:val="78"/>
        </w:numPr>
      </w:pPr>
      <w:r>
        <w:t>О сроке передачи застройщиком объекта строительства</w:t>
      </w:r>
      <w:r w:rsidR="00C95A0F" w:rsidRPr="0068633A">
        <w:t>:</w:t>
      </w:r>
    </w:p>
    <w:p w14:paraId="107B0C88" w14:textId="270EF951" w:rsidR="0085116B" w:rsidRDefault="0085116B" w:rsidP="0068633A">
      <w:pPr>
        <w:pStyle w:val="a3"/>
        <w:numPr>
          <w:ilvl w:val="0"/>
          <w:numId w:val="84"/>
        </w:numPr>
        <w:ind w:left="1985"/>
      </w:pPr>
      <w:r>
        <w:t>Первоначальная дата передачи застройщиком объекта долевого строительства</w:t>
      </w:r>
      <w:r w:rsidR="00C95A0F" w:rsidRPr="0068633A">
        <w:t>;</w:t>
      </w:r>
    </w:p>
    <w:p w14:paraId="5B9C8483" w14:textId="1BCE3B57" w:rsidR="0085116B" w:rsidRDefault="0085116B" w:rsidP="0068633A">
      <w:pPr>
        <w:pStyle w:val="a3"/>
        <w:numPr>
          <w:ilvl w:val="0"/>
          <w:numId w:val="84"/>
        </w:numPr>
        <w:ind w:left="1985"/>
      </w:pPr>
      <w:r>
        <w:t>Планируемая дата передачи застройщиком объекта долевого строительства</w:t>
      </w:r>
      <w:r w:rsidR="00C95A0F" w:rsidRPr="0068633A">
        <w:t>;</w:t>
      </w:r>
    </w:p>
    <w:p w14:paraId="1E947DE4" w14:textId="41DC6655" w:rsidR="0085116B" w:rsidRDefault="0085116B" w:rsidP="0068633A">
      <w:pPr>
        <w:pStyle w:val="a3"/>
        <w:numPr>
          <w:ilvl w:val="0"/>
          <w:numId w:val="86"/>
        </w:numPr>
      </w:pPr>
      <w:r>
        <w:t>Сведения о заключенных договорах</w:t>
      </w:r>
      <w:r w:rsidR="00C95A0F">
        <w:rPr>
          <w:lang w:val="en-US"/>
        </w:rPr>
        <w:t>:</w:t>
      </w:r>
    </w:p>
    <w:p w14:paraId="41AE67AC" w14:textId="016C9B35" w:rsidR="0085116B" w:rsidRDefault="00835F04" w:rsidP="0068633A">
      <w:pPr>
        <w:pStyle w:val="a3"/>
        <w:numPr>
          <w:ilvl w:val="0"/>
          <w:numId w:val="85"/>
        </w:numPr>
        <w:ind w:left="1985"/>
      </w:pPr>
      <w:r>
        <w:t>К</w:t>
      </w:r>
      <w:r w:rsidR="0085116B">
        <w:t>оличество договоров</w:t>
      </w:r>
      <w:r w:rsidR="00C95A0F">
        <w:rPr>
          <w:lang w:val="en-US"/>
        </w:rPr>
        <w:t>;</w:t>
      </w:r>
    </w:p>
    <w:p w14:paraId="5ACC1523" w14:textId="74CFEB85" w:rsidR="0085116B" w:rsidRDefault="0085116B" w:rsidP="0068633A">
      <w:pPr>
        <w:pStyle w:val="a3"/>
        <w:numPr>
          <w:ilvl w:val="0"/>
          <w:numId w:val="85"/>
        </w:numPr>
        <w:ind w:left="1985"/>
      </w:pPr>
      <w:r>
        <w:t>Цена договоров</w:t>
      </w:r>
      <w:r w:rsidR="00C95A0F">
        <w:rPr>
          <w:lang w:val="en-US"/>
        </w:rPr>
        <w:t>;</w:t>
      </w:r>
    </w:p>
    <w:p w14:paraId="4EE9963C" w14:textId="6A4086D2" w:rsidR="003C70DF" w:rsidRDefault="0085116B" w:rsidP="0068633A">
      <w:pPr>
        <w:pStyle w:val="a3"/>
        <w:numPr>
          <w:ilvl w:val="0"/>
          <w:numId w:val="85"/>
        </w:numPr>
        <w:ind w:left="1985"/>
      </w:pPr>
      <w:r>
        <w:t>Площадь реализованных помещений в договорах</w:t>
      </w:r>
      <w:r w:rsidR="00A3018E" w:rsidRPr="0068633A">
        <w:t>.</w:t>
      </w:r>
    </w:p>
    <w:p w14:paraId="68A59BBB" w14:textId="77777777" w:rsidR="00095EEC" w:rsidRDefault="00095EEC" w:rsidP="00095EEC">
      <w:pPr>
        <w:pStyle w:val="a3"/>
      </w:pPr>
      <w:r w:rsidRPr="00C25031">
        <w:rPr>
          <w:u w:val="single"/>
        </w:rPr>
        <w:t>Предоставляемые документы по объекту строительства</w:t>
      </w:r>
      <w:r>
        <w:t>:</w:t>
      </w:r>
    </w:p>
    <w:p w14:paraId="1E9B7C32" w14:textId="77777777" w:rsidR="00095EEC" w:rsidRDefault="00095EEC" w:rsidP="00095EEC">
      <w:pPr>
        <w:pStyle w:val="a"/>
      </w:pPr>
      <w:r w:rsidRPr="00C623C4">
        <w:t>Разрешение на строительство</w:t>
      </w:r>
      <w:r>
        <w:t>;</w:t>
      </w:r>
    </w:p>
    <w:p w14:paraId="2E5E0354" w14:textId="6C4957D0" w:rsidR="003C70DF" w:rsidRDefault="00095EEC" w:rsidP="0068633A">
      <w:pPr>
        <w:pStyle w:val="a"/>
      </w:pPr>
      <w:r w:rsidRPr="00C623C4">
        <w:t>Права на земельный участок</w:t>
      </w:r>
      <w:r w:rsidR="00A3018E">
        <w:t>.</w:t>
      </w:r>
    </w:p>
    <w:p w14:paraId="3AD9D396" w14:textId="77777777" w:rsidR="00A3018E" w:rsidRDefault="00A3018E" w:rsidP="00A3018E">
      <w:pPr>
        <w:pStyle w:val="a3"/>
      </w:pPr>
      <w:r w:rsidRPr="007B2830">
        <w:rPr>
          <w:u w:val="single"/>
        </w:rPr>
        <w:t>Фотографии хода строительства объекта</w:t>
      </w:r>
      <w:r>
        <w:t>:</w:t>
      </w:r>
    </w:p>
    <w:p w14:paraId="5196FD6E" w14:textId="77777777" w:rsidR="00A3018E" w:rsidRDefault="00A3018E" w:rsidP="0068633A">
      <w:pPr>
        <w:pStyle w:val="-"/>
        <w:numPr>
          <w:ilvl w:val="0"/>
          <w:numId w:val="87"/>
        </w:numPr>
        <w:ind w:firstLine="65"/>
      </w:pPr>
      <w:r>
        <w:lastRenderedPageBreak/>
        <w:t>Порядковый номер;</w:t>
      </w:r>
    </w:p>
    <w:p w14:paraId="288539EE" w14:textId="77777777" w:rsidR="00A3018E" w:rsidRDefault="00A3018E" w:rsidP="0068633A">
      <w:pPr>
        <w:pStyle w:val="-"/>
        <w:numPr>
          <w:ilvl w:val="0"/>
          <w:numId w:val="87"/>
        </w:numPr>
        <w:ind w:firstLine="65"/>
      </w:pPr>
      <w:r>
        <w:t>Отчетный период размещения фотографий;</w:t>
      </w:r>
    </w:p>
    <w:p w14:paraId="6FF02CE8" w14:textId="3C873BC1" w:rsidR="00EC115F" w:rsidRDefault="00A3018E" w:rsidP="0068633A">
      <w:pPr>
        <w:pStyle w:val="-"/>
        <w:numPr>
          <w:ilvl w:val="0"/>
          <w:numId w:val="87"/>
        </w:numPr>
        <w:ind w:firstLine="65"/>
      </w:pPr>
      <w:r>
        <w:t>Файл.</w:t>
      </w:r>
    </w:p>
    <w:p w14:paraId="2B0C22BF" w14:textId="77777777" w:rsidR="00EC115F" w:rsidRDefault="00EC115F" w:rsidP="0068633A">
      <w:pPr>
        <w:pStyle w:val="-"/>
        <w:numPr>
          <w:ilvl w:val="0"/>
          <w:numId w:val="0"/>
        </w:numPr>
        <w:ind w:left="1134"/>
      </w:pPr>
    </w:p>
    <w:p w14:paraId="5291C62A" w14:textId="362F28D6" w:rsidR="00EC115F" w:rsidRDefault="00EC115F" w:rsidP="00EC115F">
      <w:pPr>
        <w:pStyle w:val="3"/>
      </w:pPr>
      <w:bookmarkStart w:id="143" w:name="_Toc175745110"/>
      <w:r>
        <w:t>Жилое или нежилое помещение</w:t>
      </w:r>
      <w:r w:rsidR="00FB2D6D">
        <w:rPr>
          <w:lang w:val="en-US"/>
        </w:rPr>
        <w:t xml:space="preserve"> ИЖС</w:t>
      </w:r>
      <w:bookmarkEnd w:id="143"/>
    </w:p>
    <w:p w14:paraId="185841D5" w14:textId="23DA4057" w:rsidR="00EC115F" w:rsidRPr="0068633A" w:rsidRDefault="00EC115F" w:rsidP="0068633A">
      <w:pPr>
        <w:pStyle w:val="a3"/>
        <w:rPr>
          <w:u w:val="single"/>
          <w:lang w:eastAsia="en-US"/>
        </w:rPr>
      </w:pPr>
      <w:r>
        <w:rPr>
          <w:u w:val="single"/>
          <w:lang w:eastAsia="en-US"/>
        </w:rPr>
        <w:t>Сведения о жилых и нежилых помещениях:</w:t>
      </w:r>
    </w:p>
    <w:p w14:paraId="2989B171" w14:textId="33FCEA73" w:rsidR="00EC115F" w:rsidRDefault="00EC115F" w:rsidP="0068633A">
      <w:pPr>
        <w:pStyle w:val="a3"/>
        <w:numPr>
          <w:ilvl w:val="0"/>
          <w:numId w:val="88"/>
        </w:numPr>
        <w:ind w:left="1276"/>
      </w:pPr>
      <w:r>
        <w:t>Идентификатор объекта ИЖС</w:t>
      </w:r>
      <w:r>
        <w:rPr>
          <w:lang w:val="en-US"/>
        </w:rPr>
        <w:t>;</w:t>
      </w:r>
    </w:p>
    <w:p w14:paraId="2268FA18" w14:textId="366B78C0" w:rsidR="00EC115F" w:rsidRDefault="00EC115F" w:rsidP="0068633A">
      <w:pPr>
        <w:pStyle w:val="a3"/>
        <w:numPr>
          <w:ilvl w:val="0"/>
          <w:numId w:val="88"/>
        </w:numPr>
        <w:ind w:left="1276"/>
      </w:pPr>
      <w:r>
        <w:t>Порядковый номер в массиве</w:t>
      </w:r>
      <w:r>
        <w:rPr>
          <w:lang w:val="en-US"/>
        </w:rPr>
        <w:t>;</w:t>
      </w:r>
    </w:p>
    <w:p w14:paraId="304F2D7B" w14:textId="191DD1FF" w:rsidR="00EC115F" w:rsidRDefault="00EC115F" w:rsidP="0068633A">
      <w:pPr>
        <w:pStyle w:val="a3"/>
        <w:numPr>
          <w:ilvl w:val="0"/>
          <w:numId w:val="88"/>
        </w:numPr>
        <w:ind w:left="1276"/>
      </w:pPr>
      <w:r>
        <w:t>Описание объекта</w:t>
      </w:r>
      <w:r>
        <w:rPr>
          <w:lang w:val="en-US"/>
        </w:rPr>
        <w:t>;</w:t>
      </w:r>
    </w:p>
    <w:p w14:paraId="68909B74" w14:textId="6C6BA340" w:rsidR="00EC115F" w:rsidRDefault="00EC115F" w:rsidP="0068633A">
      <w:pPr>
        <w:pStyle w:val="a3"/>
        <w:numPr>
          <w:ilvl w:val="0"/>
          <w:numId w:val="88"/>
        </w:numPr>
        <w:ind w:left="1276"/>
      </w:pPr>
      <w:r>
        <w:t>Вид разрешенного назначения (использования)</w:t>
      </w:r>
      <w:r>
        <w:rPr>
          <w:lang w:val="en-US"/>
        </w:rPr>
        <w:t>;</w:t>
      </w:r>
    </w:p>
    <w:p w14:paraId="0EA88DD5" w14:textId="5B6DF049" w:rsidR="00EC115F" w:rsidRDefault="00EC115F" w:rsidP="0068633A">
      <w:pPr>
        <w:pStyle w:val="a3"/>
        <w:numPr>
          <w:ilvl w:val="0"/>
          <w:numId w:val="88"/>
        </w:numPr>
        <w:ind w:left="1276"/>
      </w:pPr>
      <w:r>
        <w:t>Площадь, м2</w:t>
      </w:r>
      <w:r>
        <w:rPr>
          <w:lang w:val="en-US"/>
        </w:rPr>
        <w:t>;</w:t>
      </w:r>
    </w:p>
    <w:p w14:paraId="7355CBF0" w14:textId="11F379D3" w:rsidR="00EC115F" w:rsidRDefault="00EC115F" w:rsidP="0068633A">
      <w:pPr>
        <w:pStyle w:val="a3"/>
        <w:numPr>
          <w:ilvl w:val="0"/>
          <w:numId w:val="88"/>
        </w:numPr>
        <w:ind w:left="1276"/>
      </w:pPr>
      <w:r>
        <w:t>Жилая площадь</w:t>
      </w:r>
      <w:r>
        <w:rPr>
          <w:lang w:val="en-US"/>
        </w:rPr>
        <w:t>;</w:t>
      </w:r>
    </w:p>
    <w:p w14:paraId="3D7DB2CB" w14:textId="62A38953" w:rsidR="00EC115F" w:rsidRDefault="00EC115F" w:rsidP="0068633A">
      <w:pPr>
        <w:pStyle w:val="a3"/>
        <w:numPr>
          <w:ilvl w:val="0"/>
          <w:numId w:val="88"/>
        </w:numPr>
        <w:ind w:left="1276"/>
      </w:pPr>
      <w:r>
        <w:t>Нежилая площадь</w:t>
      </w:r>
      <w:r>
        <w:rPr>
          <w:lang w:val="en-US"/>
        </w:rPr>
        <w:t>;</w:t>
      </w:r>
    </w:p>
    <w:p w14:paraId="1A40F249" w14:textId="23BF2FA8" w:rsidR="00EC115F" w:rsidRDefault="00EC115F" w:rsidP="0068633A">
      <w:pPr>
        <w:pStyle w:val="a3"/>
        <w:numPr>
          <w:ilvl w:val="0"/>
          <w:numId w:val="88"/>
        </w:numPr>
        <w:ind w:left="1276"/>
      </w:pPr>
      <w:r>
        <w:t>Общая площадь дома</w:t>
      </w:r>
      <w:r>
        <w:rPr>
          <w:lang w:val="en-US"/>
        </w:rPr>
        <w:t>;</w:t>
      </w:r>
    </w:p>
    <w:p w14:paraId="489B9A82" w14:textId="2EFA9904" w:rsidR="00EC115F" w:rsidRDefault="00EC115F" w:rsidP="0068633A">
      <w:pPr>
        <w:pStyle w:val="a3"/>
        <w:numPr>
          <w:ilvl w:val="0"/>
          <w:numId w:val="88"/>
        </w:numPr>
        <w:ind w:left="1276"/>
      </w:pPr>
      <w:r>
        <w:t>Количество комнат</w:t>
      </w:r>
      <w:r>
        <w:rPr>
          <w:lang w:val="en-US"/>
        </w:rPr>
        <w:t>;</w:t>
      </w:r>
    </w:p>
    <w:p w14:paraId="14834BB7" w14:textId="1584B1BB" w:rsidR="00EC115F" w:rsidRDefault="00EC115F" w:rsidP="0068633A">
      <w:pPr>
        <w:pStyle w:val="a3"/>
        <w:numPr>
          <w:ilvl w:val="0"/>
          <w:numId w:val="88"/>
        </w:numPr>
        <w:ind w:left="1276"/>
      </w:pPr>
      <w:r>
        <w:t>Высота потолков</w:t>
      </w:r>
      <w:r>
        <w:rPr>
          <w:lang w:val="en-US"/>
        </w:rPr>
        <w:t>;</w:t>
      </w:r>
    </w:p>
    <w:p w14:paraId="39CF1776" w14:textId="7DC700F7" w:rsidR="0074475B" w:rsidRDefault="00EC115F" w:rsidP="00C77893">
      <w:pPr>
        <w:pStyle w:val="a3"/>
        <w:numPr>
          <w:ilvl w:val="0"/>
          <w:numId w:val="88"/>
        </w:numPr>
        <w:ind w:left="1276"/>
      </w:pPr>
      <w:r>
        <w:t>Высота дома</w:t>
      </w:r>
      <w:r w:rsidR="008215EE">
        <w:rPr>
          <w:lang w:val="en-US"/>
        </w:rPr>
        <w:t>.</w:t>
      </w:r>
    </w:p>
    <w:p w14:paraId="567D09DA" w14:textId="77777777" w:rsidR="0074475B" w:rsidRDefault="0074475B" w:rsidP="00D65B9E">
      <w:pPr>
        <w:pStyle w:val="a3"/>
        <w:ind w:firstLine="0"/>
      </w:pPr>
    </w:p>
    <w:p w14:paraId="30E316CE" w14:textId="77777777" w:rsidR="00BA2EAD" w:rsidRDefault="00BA2EAD" w:rsidP="00BA2EAD">
      <w:pPr>
        <w:pStyle w:val="2"/>
        <w:numPr>
          <w:ilvl w:val="1"/>
          <w:numId w:val="1"/>
        </w:numPr>
      </w:pPr>
      <w:r w:rsidRPr="00725730">
        <w:t>Информационные объекты</w:t>
      </w:r>
      <w:r w:rsidRPr="00AC43E7">
        <w:t xml:space="preserve"> методов для получения данных по </w:t>
      </w:r>
      <w:r w:rsidRPr="00C1429A">
        <w:t>проектам и подрядчикам</w:t>
      </w:r>
      <w:r w:rsidRPr="0068633A">
        <w:t xml:space="preserve"> </w:t>
      </w:r>
      <w:r w:rsidRPr="008419D0">
        <w:t>индивидуального жилищного строительства</w:t>
      </w:r>
    </w:p>
    <w:p w14:paraId="6AA5EB27" w14:textId="028B32B6" w:rsidR="00C77893" w:rsidRDefault="00C77893" w:rsidP="00C77893">
      <w:pPr>
        <w:pStyle w:val="3"/>
        <w:rPr>
          <w:lang w:val="en-US"/>
        </w:rPr>
      </w:pPr>
      <w:proofErr w:type="spellStart"/>
      <w:r w:rsidRPr="00C77893">
        <w:rPr>
          <w:lang w:val="en-US"/>
        </w:rPr>
        <w:t>Св</w:t>
      </w:r>
      <w:r>
        <w:rPr>
          <w:lang w:val="en-US"/>
        </w:rPr>
        <w:t>едения</w:t>
      </w:r>
      <w:proofErr w:type="spellEnd"/>
      <w:r w:rsidR="004E3802">
        <w:rPr>
          <w:lang w:val="en-US"/>
        </w:rPr>
        <w:t xml:space="preserve"> </w:t>
      </w:r>
      <w:r>
        <w:rPr>
          <w:lang w:val="en-US"/>
        </w:rPr>
        <w:t>о</w:t>
      </w:r>
      <w:r w:rsidR="004E3802">
        <w:rPr>
          <w:lang w:val="en-US"/>
        </w:rPr>
        <w:t xml:space="preserve"> </w:t>
      </w:r>
      <w:proofErr w:type="spellStart"/>
      <w:r>
        <w:rPr>
          <w:lang w:val="en-US"/>
        </w:rPr>
        <w:t>подрядчиках</w:t>
      </w:r>
      <w:proofErr w:type="spellEnd"/>
      <w:r>
        <w:rPr>
          <w:lang w:val="en-US"/>
        </w:rPr>
        <w:t xml:space="preserve"> ИЖС</w:t>
      </w:r>
    </w:p>
    <w:p w14:paraId="10DF57CB" w14:textId="31252B89" w:rsidR="007D3DE4" w:rsidRDefault="007D3DE4" w:rsidP="006021FB">
      <w:pPr>
        <w:pStyle w:val="a3"/>
        <w:ind w:firstLine="708"/>
        <w:rPr>
          <w:u w:val="single"/>
        </w:rPr>
      </w:pPr>
      <w:r w:rsidRPr="008419D0">
        <w:rPr>
          <w:u w:val="single"/>
        </w:rPr>
        <w:t>Кр</w:t>
      </w:r>
      <w:r w:rsidRPr="006021FB">
        <w:rPr>
          <w:u w:val="single"/>
        </w:rPr>
        <w:t>а</w:t>
      </w:r>
      <w:r w:rsidRPr="008419D0">
        <w:rPr>
          <w:u w:val="single"/>
        </w:rPr>
        <w:t>ткие</w:t>
      </w:r>
      <w:r w:rsidRPr="006021FB">
        <w:rPr>
          <w:u w:val="single"/>
        </w:rPr>
        <w:t xml:space="preserve"> сведения о </w:t>
      </w:r>
      <w:r w:rsidRPr="008419D0">
        <w:rPr>
          <w:u w:val="single"/>
        </w:rPr>
        <w:t>подрядчике ИЖС</w:t>
      </w:r>
    </w:p>
    <w:p w14:paraId="703DFD08" w14:textId="198FEACC" w:rsidR="006021FB" w:rsidRPr="008419D0" w:rsidRDefault="006021FB" w:rsidP="008419D0">
      <w:pPr>
        <w:pStyle w:val="a3"/>
        <w:numPr>
          <w:ilvl w:val="0"/>
          <w:numId w:val="107"/>
        </w:numPr>
        <w:ind w:left="1276" w:hanging="435"/>
      </w:pPr>
      <w:r w:rsidRPr="008419D0">
        <w:t>Идентификатор</w:t>
      </w:r>
      <w:r w:rsidR="00C663D4">
        <w:rPr>
          <w:lang w:val="en-US"/>
        </w:rPr>
        <w:t>;</w:t>
      </w:r>
    </w:p>
    <w:p w14:paraId="15211A8A" w14:textId="412F633C" w:rsidR="006021FB" w:rsidRPr="008419D0" w:rsidRDefault="006021FB" w:rsidP="008419D0">
      <w:pPr>
        <w:pStyle w:val="a3"/>
        <w:numPr>
          <w:ilvl w:val="0"/>
          <w:numId w:val="107"/>
        </w:numPr>
        <w:ind w:left="1276" w:hanging="435"/>
      </w:pPr>
      <w:r w:rsidRPr="008419D0">
        <w:t>Наименование подрядчика</w:t>
      </w:r>
      <w:r w:rsidR="00C663D4">
        <w:rPr>
          <w:lang w:val="en-US"/>
        </w:rPr>
        <w:t>;</w:t>
      </w:r>
    </w:p>
    <w:p w14:paraId="3203D2B6" w14:textId="51FEC771" w:rsidR="006021FB" w:rsidRPr="008419D0" w:rsidRDefault="006021FB" w:rsidP="008419D0">
      <w:pPr>
        <w:pStyle w:val="a3"/>
        <w:numPr>
          <w:ilvl w:val="0"/>
          <w:numId w:val="107"/>
        </w:numPr>
        <w:ind w:left="1276" w:hanging="435"/>
      </w:pPr>
      <w:r w:rsidRPr="008419D0">
        <w:t>Юридический адрес</w:t>
      </w:r>
      <w:r w:rsidR="00C663D4">
        <w:rPr>
          <w:lang w:val="en-US"/>
        </w:rPr>
        <w:t>;</w:t>
      </w:r>
    </w:p>
    <w:p w14:paraId="57B75AE5" w14:textId="3636214E" w:rsidR="006021FB" w:rsidRPr="008419D0" w:rsidRDefault="006021FB" w:rsidP="008419D0">
      <w:pPr>
        <w:pStyle w:val="a3"/>
        <w:numPr>
          <w:ilvl w:val="0"/>
          <w:numId w:val="107"/>
        </w:numPr>
        <w:ind w:left="1276" w:hanging="435"/>
      </w:pPr>
      <w:r w:rsidRPr="008419D0">
        <w:t>Количество проектов у подрядчика</w:t>
      </w:r>
      <w:r w:rsidR="00C663D4">
        <w:rPr>
          <w:lang w:val="en-US"/>
        </w:rPr>
        <w:t>;</w:t>
      </w:r>
    </w:p>
    <w:p w14:paraId="3026E7AC" w14:textId="55A86C5A" w:rsidR="006021FB" w:rsidRPr="008419D0" w:rsidRDefault="006021FB" w:rsidP="008419D0">
      <w:pPr>
        <w:pStyle w:val="a3"/>
        <w:numPr>
          <w:ilvl w:val="0"/>
          <w:numId w:val="107"/>
        </w:numPr>
        <w:ind w:left="1276" w:hanging="435"/>
      </w:pPr>
      <w:r w:rsidRPr="008419D0">
        <w:t>ИНН подрядчика</w:t>
      </w:r>
      <w:r w:rsidR="00C663D4">
        <w:rPr>
          <w:lang w:val="en-US"/>
        </w:rPr>
        <w:t>;</w:t>
      </w:r>
    </w:p>
    <w:p w14:paraId="5F927B36" w14:textId="39518952" w:rsidR="006021FB" w:rsidRPr="008419D0" w:rsidRDefault="006021FB" w:rsidP="008419D0">
      <w:pPr>
        <w:pStyle w:val="a3"/>
        <w:numPr>
          <w:ilvl w:val="0"/>
          <w:numId w:val="107"/>
        </w:numPr>
        <w:ind w:left="1276" w:hanging="435"/>
      </w:pPr>
      <w:r w:rsidRPr="008419D0">
        <w:t>ОГРН подрядчика</w:t>
      </w:r>
      <w:r w:rsidR="00C663D4">
        <w:rPr>
          <w:lang w:val="en-US"/>
        </w:rPr>
        <w:t>;</w:t>
      </w:r>
    </w:p>
    <w:p w14:paraId="118DBCA2" w14:textId="7A04022E" w:rsidR="006021FB" w:rsidRPr="008419D0" w:rsidRDefault="006021FB" w:rsidP="008419D0">
      <w:pPr>
        <w:pStyle w:val="a3"/>
        <w:numPr>
          <w:ilvl w:val="0"/>
          <w:numId w:val="107"/>
        </w:numPr>
        <w:ind w:left="1276" w:hanging="435"/>
      </w:pPr>
      <w:r w:rsidRPr="008419D0">
        <w:t>Идентификатор логотипа</w:t>
      </w:r>
      <w:r w:rsidR="00C663D4">
        <w:rPr>
          <w:lang w:val="en-US"/>
        </w:rPr>
        <w:t>;</w:t>
      </w:r>
    </w:p>
    <w:p w14:paraId="058A498E" w14:textId="1571DEE4" w:rsidR="006021FB" w:rsidRPr="008419D0" w:rsidRDefault="006021FB" w:rsidP="008419D0">
      <w:pPr>
        <w:pStyle w:val="a3"/>
        <w:numPr>
          <w:ilvl w:val="0"/>
          <w:numId w:val="107"/>
        </w:numPr>
        <w:ind w:left="1276" w:hanging="435"/>
      </w:pPr>
      <w:r w:rsidRPr="008419D0">
        <w:t>Основной регион деятельности подрядчика</w:t>
      </w:r>
      <w:r w:rsidR="00C663D4">
        <w:rPr>
          <w:lang w:val="en-US"/>
        </w:rPr>
        <w:t>;</w:t>
      </w:r>
    </w:p>
    <w:p w14:paraId="253470A1" w14:textId="4C809756" w:rsidR="006021FB" w:rsidRPr="00937070" w:rsidRDefault="006021FB" w:rsidP="008419D0">
      <w:pPr>
        <w:pStyle w:val="a3"/>
        <w:numPr>
          <w:ilvl w:val="0"/>
          <w:numId w:val="107"/>
        </w:numPr>
        <w:ind w:left="1276" w:hanging="435"/>
      </w:pPr>
      <w:r w:rsidRPr="008419D0">
        <w:t>Все регионы деятельности</w:t>
      </w:r>
      <w:r w:rsidR="00C663D4">
        <w:rPr>
          <w:lang w:val="en-US"/>
        </w:rPr>
        <w:t>;</w:t>
      </w:r>
    </w:p>
    <w:p w14:paraId="67D19220" w14:textId="7C3A9528" w:rsidR="006021FB" w:rsidRPr="00937070" w:rsidRDefault="006021FB" w:rsidP="008419D0">
      <w:pPr>
        <w:pStyle w:val="a3"/>
        <w:numPr>
          <w:ilvl w:val="0"/>
          <w:numId w:val="107"/>
        </w:numPr>
        <w:ind w:left="1276" w:hanging="435"/>
      </w:pPr>
      <w:r w:rsidRPr="00937070">
        <w:t>Полное наименование подрядчика</w:t>
      </w:r>
      <w:r w:rsidR="00C663D4">
        <w:rPr>
          <w:lang w:val="en-US"/>
        </w:rPr>
        <w:t>;</w:t>
      </w:r>
    </w:p>
    <w:p w14:paraId="6DDFB3F5" w14:textId="6E791458" w:rsidR="006021FB" w:rsidRPr="00937070" w:rsidRDefault="006021FB" w:rsidP="008419D0">
      <w:pPr>
        <w:pStyle w:val="a3"/>
        <w:numPr>
          <w:ilvl w:val="0"/>
          <w:numId w:val="107"/>
        </w:numPr>
        <w:ind w:left="1276" w:hanging="435"/>
      </w:pPr>
      <w:r w:rsidRPr="00937070">
        <w:t>Дата прохождения модерации</w:t>
      </w:r>
      <w:r w:rsidR="00C663D4">
        <w:rPr>
          <w:lang w:val="en-US"/>
        </w:rPr>
        <w:t>;</w:t>
      </w:r>
    </w:p>
    <w:p w14:paraId="3A07B225" w14:textId="360E54B4" w:rsidR="006021FB" w:rsidRPr="00937070" w:rsidRDefault="006021FB" w:rsidP="008419D0">
      <w:pPr>
        <w:pStyle w:val="a3"/>
        <w:numPr>
          <w:ilvl w:val="0"/>
          <w:numId w:val="107"/>
        </w:numPr>
        <w:ind w:left="1276" w:hanging="435"/>
      </w:pPr>
      <w:r w:rsidRPr="00937070">
        <w:lastRenderedPageBreak/>
        <w:t>Номер телефона подрядчика</w:t>
      </w:r>
      <w:r w:rsidR="00C663D4">
        <w:rPr>
          <w:lang w:val="en-US"/>
        </w:rPr>
        <w:t>;</w:t>
      </w:r>
    </w:p>
    <w:p w14:paraId="5449FDE5" w14:textId="5ED4440C" w:rsidR="006021FB" w:rsidRPr="00937070" w:rsidRDefault="006021FB" w:rsidP="008419D0">
      <w:pPr>
        <w:pStyle w:val="a3"/>
        <w:numPr>
          <w:ilvl w:val="0"/>
          <w:numId w:val="107"/>
        </w:numPr>
        <w:ind w:left="1276" w:hanging="435"/>
      </w:pPr>
      <w:r w:rsidRPr="00937070">
        <w:t>Электронная почта подрядчика</w:t>
      </w:r>
      <w:r w:rsidR="00C663D4">
        <w:rPr>
          <w:lang w:val="en-US"/>
        </w:rPr>
        <w:t>;</w:t>
      </w:r>
    </w:p>
    <w:p w14:paraId="359E2CD5" w14:textId="10436537" w:rsidR="006021FB" w:rsidRPr="00937070" w:rsidRDefault="006021FB" w:rsidP="008419D0">
      <w:pPr>
        <w:pStyle w:val="a3"/>
        <w:numPr>
          <w:ilvl w:val="0"/>
          <w:numId w:val="107"/>
        </w:numPr>
        <w:ind w:left="1276" w:hanging="435"/>
      </w:pPr>
      <w:r w:rsidRPr="00937070">
        <w:t>Признак "Расширенный профиль"</w:t>
      </w:r>
      <w:r w:rsidR="00C663D4">
        <w:rPr>
          <w:lang w:val="en-US"/>
        </w:rPr>
        <w:t>;</w:t>
      </w:r>
    </w:p>
    <w:p w14:paraId="102ABDC6" w14:textId="61179705" w:rsidR="006021FB" w:rsidRPr="00937070" w:rsidRDefault="006021FB" w:rsidP="008419D0">
      <w:pPr>
        <w:pStyle w:val="a3"/>
        <w:numPr>
          <w:ilvl w:val="0"/>
          <w:numId w:val="107"/>
        </w:numPr>
        <w:ind w:left="1276" w:hanging="435"/>
      </w:pPr>
      <w:r w:rsidRPr="00937070">
        <w:t xml:space="preserve">Признак </w:t>
      </w:r>
      <w:r w:rsidR="00C663D4" w:rsidRPr="003B47ED">
        <w:t>"</w:t>
      </w:r>
      <w:r w:rsidRPr="00937070">
        <w:t>Строительств</w:t>
      </w:r>
      <w:r w:rsidR="00C663D4">
        <w:rPr>
          <w:lang w:val="en-US"/>
        </w:rPr>
        <w:t>о</w:t>
      </w:r>
      <w:r w:rsidRPr="00937070">
        <w:t xml:space="preserve"> по </w:t>
      </w:r>
      <w:r w:rsidR="00C663D4">
        <w:rPr>
          <w:lang w:val="en-US"/>
        </w:rPr>
        <w:t>э</w:t>
      </w:r>
      <w:proofErr w:type="spellStart"/>
      <w:r w:rsidRPr="00937070">
        <w:t>скроу</w:t>
      </w:r>
      <w:proofErr w:type="spellEnd"/>
      <w:r w:rsidR="00C663D4" w:rsidRPr="003B47ED">
        <w:t>"</w:t>
      </w:r>
      <w:r w:rsidR="00C663D4">
        <w:rPr>
          <w:lang w:val="en-US"/>
        </w:rPr>
        <w:t>;</w:t>
      </w:r>
    </w:p>
    <w:p w14:paraId="52BF18F7" w14:textId="61097554" w:rsidR="006021FB" w:rsidRPr="00937070" w:rsidRDefault="006021FB" w:rsidP="008419D0">
      <w:pPr>
        <w:pStyle w:val="a3"/>
        <w:numPr>
          <w:ilvl w:val="0"/>
          <w:numId w:val="107"/>
        </w:numPr>
        <w:ind w:left="1276" w:hanging="435"/>
      </w:pPr>
      <w:r w:rsidRPr="00937070">
        <w:t>Наименование бренда организации</w:t>
      </w:r>
      <w:r w:rsidR="00C663D4">
        <w:rPr>
          <w:lang w:val="en-US"/>
        </w:rPr>
        <w:t>;</w:t>
      </w:r>
    </w:p>
    <w:p w14:paraId="2EEC1283" w14:textId="176007F9" w:rsidR="007D3DE4" w:rsidRPr="00937070" w:rsidRDefault="006021FB" w:rsidP="006021FB">
      <w:pPr>
        <w:pStyle w:val="a3"/>
        <w:numPr>
          <w:ilvl w:val="0"/>
          <w:numId w:val="107"/>
        </w:numPr>
        <w:ind w:left="1276" w:hanging="435"/>
      </w:pPr>
      <w:r w:rsidRPr="00937070">
        <w:t>Типы предоставляемых услуг подрядчиком</w:t>
      </w:r>
      <w:r w:rsidR="00C663D4">
        <w:rPr>
          <w:lang w:val="en-US"/>
        </w:rPr>
        <w:t>.</w:t>
      </w:r>
    </w:p>
    <w:p w14:paraId="23C3637F" w14:textId="751459F6" w:rsidR="00BB6A83" w:rsidRPr="004B7807" w:rsidRDefault="00BB6A83" w:rsidP="00937070">
      <w:pPr>
        <w:pStyle w:val="a3"/>
        <w:ind w:left="841" w:firstLine="0"/>
        <w:rPr>
          <w:u w:val="single"/>
        </w:rPr>
      </w:pPr>
      <w:r w:rsidRPr="00937070">
        <w:rPr>
          <w:u w:val="single"/>
          <w:lang w:eastAsia="en-US"/>
        </w:rPr>
        <w:t>Расширенные</w:t>
      </w:r>
      <w:r w:rsidRPr="004B7807">
        <w:rPr>
          <w:u w:val="single"/>
        </w:rPr>
        <w:t xml:space="preserve"> сведения о подрядчике ИЖС</w:t>
      </w:r>
    </w:p>
    <w:p w14:paraId="128C7600" w14:textId="5A56EAC7" w:rsidR="00BB6A83" w:rsidRPr="00937070" w:rsidRDefault="00BB6A83" w:rsidP="00937070">
      <w:pPr>
        <w:pStyle w:val="a3"/>
        <w:numPr>
          <w:ilvl w:val="0"/>
          <w:numId w:val="108"/>
        </w:numPr>
        <w:ind w:left="1276" w:hanging="425"/>
      </w:pPr>
      <w:r w:rsidRPr="00937070">
        <w:t>Идентификатор профиля подрядчика</w:t>
      </w:r>
      <w:r w:rsidR="00726E03">
        <w:rPr>
          <w:lang w:val="en-US"/>
        </w:rPr>
        <w:t>;</w:t>
      </w:r>
    </w:p>
    <w:p w14:paraId="319793E0" w14:textId="5379C236" w:rsidR="00BB6A83" w:rsidRPr="00937070" w:rsidRDefault="00BB6A83" w:rsidP="00937070">
      <w:pPr>
        <w:pStyle w:val="a3"/>
        <w:numPr>
          <w:ilvl w:val="0"/>
          <w:numId w:val="108"/>
        </w:numPr>
        <w:ind w:left="1276" w:hanging="425"/>
      </w:pPr>
      <w:r w:rsidRPr="00937070">
        <w:t>Наименование (сокращенное)</w:t>
      </w:r>
      <w:r w:rsidR="00726E03">
        <w:rPr>
          <w:lang w:val="en-US"/>
        </w:rPr>
        <w:t>;</w:t>
      </w:r>
    </w:p>
    <w:p w14:paraId="1F10C2DB" w14:textId="011C7D5E" w:rsidR="00BB6A83" w:rsidRPr="00937070" w:rsidRDefault="00BB6A83" w:rsidP="00937070">
      <w:pPr>
        <w:pStyle w:val="a3"/>
        <w:numPr>
          <w:ilvl w:val="0"/>
          <w:numId w:val="108"/>
        </w:numPr>
        <w:ind w:left="1276" w:hanging="425"/>
      </w:pPr>
      <w:r w:rsidRPr="00937070">
        <w:t>ИНН</w:t>
      </w:r>
      <w:r w:rsidR="00726E03">
        <w:rPr>
          <w:lang w:val="en-US"/>
        </w:rPr>
        <w:t>;</w:t>
      </w:r>
    </w:p>
    <w:p w14:paraId="6110142A" w14:textId="3D023A44" w:rsidR="00BB6A83" w:rsidRPr="00937070" w:rsidRDefault="00BB6A83" w:rsidP="00937070">
      <w:pPr>
        <w:pStyle w:val="a3"/>
        <w:numPr>
          <w:ilvl w:val="0"/>
          <w:numId w:val="108"/>
        </w:numPr>
        <w:ind w:left="1276" w:hanging="425"/>
      </w:pPr>
      <w:r w:rsidRPr="00937070">
        <w:t>ОГРН</w:t>
      </w:r>
      <w:r w:rsidR="00726E03">
        <w:rPr>
          <w:lang w:val="en-US"/>
        </w:rPr>
        <w:t>;</w:t>
      </w:r>
    </w:p>
    <w:p w14:paraId="40E26979" w14:textId="1982289C" w:rsidR="00BB6A83" w:rsidRPr="00937070" w:rsidRDefault="00BB6A83" w:rsidP="00937070">
      <w:pPr>
        <w:pStyle w:val="a3"/>
        <w:numPr>
          <w:ilvl w:val="0"/>
          <w:numId w:val="108"/>
        </w:numPr>
        <w:ind w:left="1276" w:hanging="425"/>
      </w:pPr>
      <w:r w:rsidRPr="00937070">
        <w:t>КПП</w:t>
      </w:r>
      <w:r w:rsidR="00726E03">
        <w:rPr>
          <w:lang w:val="en-US"/>
        </w:rPr>
        <w:t>;</w:t>
      </w:r>
    </w:p>
    <w:p w14:paraId="48F5151B" w14:textId="315CA8D0" w:rsidR="00BB6A83" w:rsidRPr="00937070" w:rsidRDefault="00BB6A83" w:rsidP="00937070">
      <w:pPr>
        <w:pStyle w:val="a3"/>
        <w:numPr>
          <w:ilvl w:val="0"/>
          <w:numId w:val="108"/>
        </w:numPr>
        <w:ind w:left="1276" w:hanging="425"/>
      </w:pPr>
      <w:r w:rsidRPr="00937070">
        <w:t>Фактический адрес</w:t>
      </w:r>
      <w:r w:rsidR="00726E03">
        <w:rPr>
          <w:lang w:val="en-US"/>
        </w:rPr>
        <w:t>;</w:t>
      </w:r>
    </w:p>
    <w:p w14:paraId="7D3797F4" w14:textId="4AC4F99F" w:rsidR="00BB6A83" w:rsidRPr="00937070" w:rsidRDefault="00BB6A83" w:rsidP="00937070">
      <w:pPr>
        <w:pStyle w:val="a3"/>
        <w:numPr>
          <w:ilvl w:val="0"/>
          <w:numId w:val="108"/>
        </w:numPr>
        <w:ind w:left="1276" w:hanging="425"/>
      </w:pPr>
      <w:r w:rsidRPr="00937070">
        <w:t>Юридический адрес</w:t>
      </w:r>
      <w:r w:rsidR="00726E03">
        <w:rPr>
          <w:lang w:val="en-US"/>
        </w:rPr>
        <w:t>;</w:t>
      </w:r>
    </w:p>
    <w:p w14:paraId="58CD621A" w14:textId="01A91C3C" w:rsidR="00BB6A83" w:rsidRPr="00937070" w:rsidRDefault="00BB6A83" w:rsidP="00937070">
      <w:pPr>
        <w:pStyle w:val="a3"/>
        <w:numPr>
          <w:ilvl w:val="0"/>
          <w:numId w:val="108"/>
        </w:numPr>
        <w:ind w:left="1276" w:hanging="425"/>
      </w:pPr>
      <w:r w:rsidRPr="00937070">
        <w:t>Полное наименование</w:t>
      </w:r>
      <w:r w:rsidR="00726E03">
        <w:rPr>
          <w:lang w:val="en-US"/>
        </w:rPr>
        <w:t>;</w:t>
      </w:r>
    </w:p>
    <w:p w14:paraId="5A396007" w14:textId="4FACEA9C" w:rsidR="00BB6A83" w:rsidRPr="00937070" w:rsidRDefault="00BB6A83" w:rsidP="00937070">
      <w:pPr>
        <w:pStyle w:val="a3"/>
        <w:numPr>
          <w:ilvl w:val="0"/>
          <w:numId w:val="108"/>
        </w:numPr>
        <w:ind w:left="1276" w:hanging="425"/>
      </w:pPr>
      <w:r w:rsidRPr="00937070">
        <w:t>Количество опубликованных проектов подрядчика</w:t>
      </w:r>
      <w:r w:rsidR="00726E03">
        <w:rPr>
          <w:lang w:val="en-US"/>
        </w:rPr>
        <w:t>;</w:t>
      </w:r>
    </w:p>
    <w:p w14:paraId="6625CB8D" w14:textId="37B14115" w:rsidR="00BB6A83" w:rsidRPr="00937070" w:rsidRDefault="00BB6A83" w:rsidP="00937070">
      <w:pPr>
        <w:pStyle w:val="a3"/>
        <w:numPr>
          <w:ilvl w:val="0"/>
          <w:numId w:val="108"/>
        </w:numPr>
        <w:ind w:left="1276" w:hanging="425"/>
      </w:pPr>
      <w:r w:rsidRPr="00937070">
        <w:t>Контактный телефон</w:t>
      </w:r>
      <w:r w:rsidR="00726E03">
        <w:rPr>
          <w:lang w:val="en-US"/>
        </w:rPr>
        <w:t>;</w:t>
      </w:r>
    </w:p>
    <w:p w14:paraId="52FEC659" w14:textId="261AA2D7" w:rsidR="00BB6A83" w:rsidRPr="00937070" w:rsidRDefault="00BB6A83" w:rsidP="00937070">
      <w:pPr>
        <w:pStyle w:val="a3"/>
        <w:numPr>
          <w:ilvl w:val="0"/>
          <w:numId w:val="108"/>
        </w:numPr>
        <w:ind w:left="1276" w:hanging="425"/>
      </w:pPr>
      <w:proofErr w:type="spellStart"/>
      <w:r w:rsidRPr="00937070">
        <w:t>Web</w:t>
      </w:r>
      <w:proofErr w:type="spellEnd"/>
      <w:r w:rsidRPr="00937070">
        <w:t>-сайт подрядчика</w:t>
      </w:r>
      <w:r w:rsidR="00726E03">
        <w:rPr>
          <w:lang w:val="en-US"/>
        </w:rPr>
        <w:t>;</w:t>
      </w:r>
    </w:p>
    <w:p w14:paraId="130C3447" w14:textId="66E5CE45" w:rsidR="00BB6A83" w:rsidRPr="00937070" w:rsidRDefault="00BB6A83" w:rsidP="00937070">
      <w:pPr>
        <w:pStyle w:val="a3"/>
        <w:numPr>
          <w:ilvl w:val="0"/>
          <w:numId w:val="108"/>
        </w:numPr>
        <w:ind w:left="1276" w:hanging="425"/>
      </w:pPr>
      <w:r w:rsidRPr="00937070">
        <w:t>E-</w:t>
      </w:r>
      <w:proofErr w:type="spellStart"/>
      <w:r w:rsidRPr="00937070">
        <w:t>mail</w:t>
      </w:r>
      <w:proofErr w:type="spellEnd"/>
      <w:r w:rsidRPr="00937070">
        <w:t xml:space="preserve"> подрядчика</w:t>
      </w:r>
      <w:r w:rsidR="00726E03">
        <w:rPr>
          <w:lang w:val="en-US"/>
        </w:rPr>
        <w:t>;</w:t>
      </w:r>
    </w:p>
    <w:p w14:paraId="563E4981" w14:textId="42E7018A" w:rsidR="00BB6A83" w:rsidRPr="00937070" w:rsidRDefault="00BB6A83" w:rsidP="00937070">
      <w:pPr>
        <w:pStyle w:val="a3"/>
        <w:numPr>
          <w:ilvl w:val="0"/>
          <w:numId w:val="108"/>
        </w:numPr>
        <w:ind w:left="1276" w:hanging="425"/>
      </w:pPr>
      <w:r w:rsidRPr="00937070">
        <w:t>Идентификатор логотипа</w:t>
      </w:r>
      <w:r w:rsidR="00726E03">
        <w:rPr>
          <w:lang w:val="en-US"/>
        </w:rPr>
        <w:t>;</w:t>
      </w:r>
    </w:p>
    <w:p w14:paraId="2E96BF2B" w14:textId="3332E5CC" w:rsidR="00BB6A83" w:rsidRPr="00937070" w:rsidRDefault="00BB6A83" w:rsidP="00937070">
      <w:pPr>
        <w:pStyle w:val="a3"/>
        <w:numPr>
          <w:ilvl w:val="0"/>
          <w:numId w:val="108"/>
        </w:numPr>
        <w:ind w:left="1276" w:hanging="425"/>
      </w:pPr>
      <w:r w:rsidRPr="00937070">
        <w:t xml:space="preserve">Дата гос. </w:t>
      </w:r>
      <w:r w:rsidR="00726E03">
        <w:rPr>
          <w:lang w:val="en-US"/>
        </w:rPr>
        <w:t>р</w:t>
      </w:r>
      <w:proofErr w:type="spellStart"/>
      <w:r w:rsidRPr="00937070">
        <w:t>егистрации</w:t>
      </w:r>
      <w:proofErr w:type="spellEnd"/>
      <w:r w:rsidR="00726E03">
        <w:rPr>
          <w:lang w:val="en-US"/>
        </w:rPr>
        <w:t>;</w:t>
      </w:r>
    </w:p>
    <w:p w14:paraId="68309E46" w14:textId="422A18AA" w:rsidR="00BB6A83" w:rsidRPr="00937070" w:rsidRDefault="00BB6A83" w:rsidP="00937070">
      <w:pPr>
        <w:pStyle w:val="a3"/>
        <w:numPr>
          <w:ilvl w:val="0"/>
          <w:numId w:val="108"/>
        </w:numPr>
        <w:ind w:left="1276" w:hanging="425"/>
      </w:pPr>
      <w:r w:rsidRPr="00937070">
        <w:t>Дата последней автоматической модерации</w:t>
      </w:r>
      <w:r w:rsidR="00726E03">
        <w:rPr>
          <w:lang w:val="en-US"/>
        </w:rPr>
        <w:t>;</w:t>
      </w:r>
    </w:p>
    <w:p w14:paraId="3ACEAE89" w14:textId="42A694B5" w:rsidR="00AF1E0D" w:rsidRPr="00937070" w:rsidRDefault="00BB6A83" w:rsidP="00FA0DE1">
      <w:pPr>
        <w:pStyle w:val="a3"/>
        <w:numPr>
          <w:ilvl w:val="0"/>
          <w:numId w:val="108"/>
        </w:numPr>
        <w:ind w:left="1276" w:hanging="425"/>
      </w:pPr>
      <w:r w:rsidRPr="00937070">
        <w:t>Тип организации</w:t>
      </w:r>
      <w:r w:rsidR="00726E03">
        <w:rPr>
          <w:lang w:val="en-US"/>
        </w:rPr>
        <w:t>;</w:t>
      </w:r>
    </w:p>
    <w:p w14:paraId="269FFB32" w14:textId="1A43AB7F" w:rsidR="00AF1E0D" w:rsidRPr="00937070" w:rsidRDefault="00AF1E0D" w:rsidP="00FA0DE1">
      <w:pPr>
        <w:pStyle w:val="a3"/>
        <w:numPr>
          <w:ilvl w:val="0"/>
          <w:numId w:val="108"/>
        </w:numPr>
        <w:ind w:left="1276" w:hanging="425"/>
      </w:pPr>
      <w:r w:rsidRPr="00937070">
        <w:t>Сведения об у</w:t>
      </w:r>
      <w:r w:rsidR="00BB6A83" w:rsidRPr="00937070">
        <w:t>полномоченны</w:t>
      </w:r>
      <w:r w:rsidRPr="00937070">
        <w:t>х</w:t>
      </w:r>
      <w:r w:rsidR="00BB6A83" w:rsidRPr="00937070">
        <w:t xml:space="preserve"> банк</w:t>
      </w:r>
      <w:r w:rsidR="00726E03" w:rsidRPr="00937070">
        <w:t>ах</w:t>
      </w:r>
      <w:r w:rsidR="00BB6A83" w:rsidRPr="00937070">
        <w:t>, которые фигурируют в договорах строительного подряда</w:t>
      </w:r>
      <w:r w:rsidRPr="00937070">
        <w:t>:</w:t>
      </w:r>
      <w:r w:rsidR="00BB6A83" w:rsidRPr="00937070">
        <w:t xml:space="preserve">  </w:t>
      </w:r>
    </w:p>
    <w:p w14:paraId="724B281B" w14:textId="3116F643" w:rsidR="00BB6A83" w:rsidRPr="00937070" w:rsidRDefault="00BB6A83" w:rsidP="00937070">
      <w:pPr>
        <w:pStyle w:val="a3"/>
        <w:numPr>
          <w:ilvl w:val="1"/>
          <w:numId w:val="108"/>
        </w:numPr>
      </w:pPr>
      <w:r w:rsidRPr="00937070">
        <w:t>Идентификатор уполномоченного головного банка</w:t>
      </w:r>
      <w:r w:rsidR="00726E03">
        <w:rPr>
          <w:lang w:val="en-US"/>
        </w:rPr>
        <w:t>;</w:t>
      </w:r>
    </w:p>
    <w:p w14:paraId="484E7F55" w14:textId="1EF11BCA" w:rsidR="00BB6A83" w:rsidRPr="00937070" w:rsidRDefault="00BB6A83" w:rsidP="00937070">
      <w:pPr>
        <w:pStyle w:val="a3"/>
        <w:numPr>
          <w:ilvl w:val="1"/>
          <w:numId w:val="108"/>
        </w:numPr>
      </w:pPr>
      <w:r w:rsidRPr="00937070">
        <w:t>Наименование банка</w:t>
      </w:r>
      <w:r w:rsidR="00726E03">
        <w:rPr>
          <w:lang w:val="en-US"/>
        </w:rPr>
        <w:t>;</w:t>
      </w:r>
    </w:p>
    <w:p w14:paraId="0677B813" w14:textId="58F23AFC" w:rsidR="00BB6A83" w:rsidRPr="00937070" w:rsidRDefault="00BB6A83" w:rsidP="00937070">
      <w:pPr>
        <w:pStyle w:val="a3"/>
        <w:numPr>
          <w:ilvl w:val="1"/>
          <w:numId w:val="108"/>
        </w:numPr>
      </w:pPr>
      <w:r w:rsidRPr="00937070">
        <w:t>Идентификатор файла квадратного логотипа банка</w:t>
      </w:r>
      <w:r w:rsidR="00726E03" w:rsidRPr="00937070">
        <w:t>;</w:t>
      </w:r>
    </w:p>
    <w:p w14:paraId="39DD5C5D" w14:textId="4E8BD56D" w:rsidR="00BB6A83" w:rsidRPr="00937070" w:rsidRDefault="00BB6A83" w:rsidP="00937070">
      <w:pPr>
        <w:pStyle w:val="a3"/>
        <w:numPr>
          <w:ilvl w:val="1"/>
          <w:numId w:val="108"/>
        </w:numPr>
      </w:pPr>
      <w:r w:rsidRPr="00937070">
        <w:t>Короткое название банка</w:t>
      </w:r>
      <w:r w:rsidR="00726E03">
        <w:rPr>
          <w:lang w:val="en-US"/>
        </w:rPr>
        <w:t>;</w:t>
      </w:r>
    </w:p>
    <w:p w14:paraId="7C2D1CBF" w14:textId="65879442" w:rsidR="00BB6A83" w:rsidRPr="00FA0DE1" w:rsidRDefault="00BB6A83" w:rsidP="0005200C">
      <w:pPr>
        <w:pStyle w:val="a3"/>
        <w:numPr>
          <w:ilvl w:val="0"/>
          <w:numId w:val="108"/>
        </w:numPr>
        <w:ind w:left="1276" w:hanging="425"/>
      </w:pPr>
      <w:r w:rsidRPr="00937070">
        <w:t>Признак наличия проектов-победителя конкурса</w:t>
      </w:r>
      <w:r w:rsidR="00726E03" w:rsidRPr="00FA0DE1">
        <w:t>;</w:t>
      </w:r>
    </w:p>
    <w:p w14:paraId="69B4B7BB" w14:textId="1D4F83C4" w:rsidR="00BB6A83" w:rsidRPr="00FA0DE1" w:rsidRDefault="00BB6A83" w:rsidP="0005200C">
      <w:pPr>
        <w:pStyle w:val="a3"/>
        <w:numPr>
          <w:ilvl w:val="0"/>
          <w:numId w:val="108"/>
        </w:numPr>
        <w:ind w:left="1276" w:hanging="425"/>
      </w:pPr>
      <w:r w:rsidRPr="00FA0DE1">
        <w:t>Признак строительства в зимний период</w:t>
      </w:r>
      <w:r w:rsidR="00726E03" w:rsidRPr="00FA0DE1">
        <w:t>;</w:t>
      </w:r>
    </w:p>
    <w:p w14:paraId="54F973F3" w14:textId="01664674" w:rsidR="00BB6A83" w:rsidRPr="00FA0DE1" w:rsidRDefault="00BB6A83" w:rsidP="0005200C">
      <w:pPr>
        <w:pStyle w:val="a3"/>
        <w:numPr>
          <w:ilvl w:val="0"/>
          <w:numId w:val="108"/>
        </w:numPr>
        <w:ind w:left="1276" w:hanging="425"/>
      </w:pPr>
      <w:r w:rsidRPr="00FA0DE1">
        <w:t xml:space="preserve">Признак </w:t>
      </w:r>
      <w:r w:rsidR="00726E03">
        <w:rPr>
          <w:lang w:val="en-US"/>
        </w:rPr>
        <w:t>“</w:t>
      </w:r>
      <w:r w:rsidRPr="00FA0DE1">
        <w:t>Проверено ДОМ.РФ</w:t>
      </w:r>
      <w:r w:rsidR="00726E03">
        <w:rPr>
          <w:lang w:val="en-US"/>
        </w:rPr>
        <w:t>”;</w:t>
      </w:r>
    </w:p>
    <w:p w14:paraId="00E20427" w14:textId="15D4AB71" w:rsidR="00BB6A83" w:rsidRPr="00C115C2" w:rsidRDefault="00BB6A83" w:rsidP="0005200C">
      <w:pPr>
        <w:pStyle w:val="a3"/>
        <w:numPr>
          <w:ilvl w:val="0"/>
          <w:numId w:val="108"/>
        </w:numPr>
        <w:ind w:left="1276" w:hanging="425"/>
      </w:pPr>
      <w:r w:rsidRPr="00FA0DE1">
        <w:t xml:space="preserve">Признак </w:t>
      </w:r>
      <w:r w:rsidR="00726E03">
        <w:rPr>
          <w:lang w:val="en-US"/>
        </w:rPr>
        <w:t>“</w:t>
      </w:r>
      <w:r w:rsidRPr="00FA0DE1">
        <w:t>Строительств</w:t>
      </w:r>
      <w:r w:rsidR="00726E03">
        <w:rPr>
          <w:lang w:val="en-US"/>
        </w:rPr>
        <w:t>о</w:t>
      </w:r>
      <w:r w:rsidRPr="00FA0DE1">
        <w:t xml:space="preserve"> по Эскроу</w:t>
      </w:r>
      <w:r w:rsidR="00726E03">
        <w:rPr>
          <w:lang w:val="en-US"/>
        </w:rPr>
        <w:t>”;</w:t>
      </w:r>
    </w:p>
    <w:p w14:paraId="79C5FB98" w14:textId="5D87F09B" w:rsidR="00BB6A83" w:rsidRPr="00C115C2" w:rsidRDefault="00BB6A83" w:rsidP="0005200C">
      <w:pPr>
        <w:pStyle w:val="a3"/>
        <w:numPr>
          <w:ilvl w:val="0"/>
          <w:numId w:val="108"/>
        </w:numPr>
        <w:ind w:left="1276" w:hanging="425"/>
      </w:pPr>
      <w:r w:rsidRPr="00C115C2">
        <w:t>Наименование бренда организации</w:t>
      </w:r>
      <w:r w:rsidR="00726E03">
        <w:rPr>
          <w:lang w:val="en-US"/>
        </w:rPr>
        <w:t>;</w:t>
      </w:r>
    </w:p>
    <w:p w14:paraId="3B51F599" w14:textId="1B2255A2" w:rsidR="00BB6A83" w:rsidRPr="00C115C2" w:rsidRDefault="00726E03" w:rsidP="0005200C">
      <w:pPr>
        <w:pStyle w:val="a3"/>
        <w:numPr>
          <w:ilvl w:val="0"/>
          <w:numId w:val="108"/>
        </w:numPr>
        <w:ind w:left="1276" w:hanging="425"/>
      </w:pPr>
      <w:r w:rsidRPr="00C115C2">
        <w:t>Сведения о к</w:t>
      </w:r>
      <w:r w:rsidR="00BB6A83" w:rsidRPr="00C115C2">
        <w:t>лиентско</w:t>
      </w:r>
      <w:r w:rsidRPr="00C115C2">
        <w:t>м</w:t>
      </w:r>
      <w:r w:rsidR="00BB6A83" w:rsidRPr="00C115C2">
        <w:t xml:space="preserve"> офис</w:t>
      </w:r>
      <w:r w:rsidRPr="00C115C2">
        <w:t>е:</w:t>
      </w:r>
    </w:p>
    <w:p w14:paraId="5247CBDE" w14:textId="2CCE216D" w:rsidR="00BB6A83" w:rsidRPr="00C115C2" w:rsidRDefault="00BB6A83" w:rsidP="00C115C2">
      <w:pPr>
        <w:pStyle w:val="a3"/>
        <w:numPr>
          <w:ilvl w:val="1"/>
          <w:numId w:val="108"/>
        </w:numPr>
      </w:pPr>
      <w:r w:rsidRPr="00C115C2">
        <w:t>Идентификатор</w:t>
      </w:r>
      <w:r w:rsidR="00726E03">
        <w:rPr>
          <w:lang w:val="en-US"/>
        </w:rPr>
        <w:t>;</w:t>
      </w:r>
    </w:p>
    <w:p w14:paraId="2764E2F6" w14:textId="7912AFB3" w:rsidR="00BB6A83" w:rsidRPr="00C115C2" w:rsidRDefault="00BB6A83" w:rsidP="00C115C2">
      <w:pPr>
        <w:pStyle w:val="a3"/>
        <w:numPr>
          <w:ilvl w:val="1"/>
          <w:numId w:val="108"/>
        </w:numPr>
      </w:pPr>
      <w:r w:rsidRPr="00C115C2">
        <w:lastRenderedPageBreak/>
        <w:t>Является ли офис шоу</w:t>
      </w:r>
      <w:r w:rsidR="002B4388">
        <w:t>-</w:t>
      </w:r>
      <w:r w:rsidRPr="00C115C2">
        <w:t>румом</w:t>
      </w:r>
      <w:r w:rsidR="00726E03" w:rsidRPr="00C115C2">
        <w:t>;</w:t>
      </w:r>
    </w:p>
    <w:p w14:paraId="6463ACA4" w14:textId="437F4686" w:rsidR="00BB6A83" w:rsidRPr="00C115C2" w:rsidRDefault="00BB6A83" w:rsidP="00C115C2">
      <w:pPr>
        <w:pStyle w:val="a3"/>
        <w:numPr>
          <w:ilvl w:val="1"/>
          <w:numId w:val="108"/>
        </w:numPr>
      </w:pPr>
      <w:r w:rsidRPr="00C115C2">
        <w:t>Адрес офиса</w:t>
      </w:r>
      <w:r w:rsidR="00726E03">
        <w:rPr>
          <w:lang w:val="en-US"/>
        </w:rPr>
        <w:t>;</w:t>
      </w:r>
    </w:p>
    <w:p w14:paraId="5EE2EF09" w14:textId="04C16C8F" w:rsidR="00BB6A83" w:rsidRPr="00C115C2" w:rsidRDefault="00BB6A83" w:rsidP="00C115C2">
      <w:pPr>
        <w:pStyle w:val="a3"/>
        <w:numPr>
          <w:ilvl w:val="1"/>
          <w:numId w:val="108"/>
        </w:numPr>
      </w:pPr>
      <w:r w:rsidRPr="00C115C2">
        <w:t>Номер телефона офиса</w:t>
      </w:r>
      <w:r w:rsidR="00726E03">
        <w:rPr>
          <w:lang w:val="en-US"/>
        </w:rPr>
        <w:t>;</w:t>
      </w:r>
    </w:p>
    <w:p w14:paraId="42F915D8" w14:textId="0B6E5051" w:rsidR="00BB6A83" w:rsidRPr="00C115C2" w:rsidRDefault="00BB6A83" w:rsidP="00C115C2">
      <w:pPr>
        <w:pStyle w:val="a3"/>
        <w:numPr>
          <w:ilvl w:val="1"/>
          <w:numId w:val="108"/>
        </w:numPr>
      </w:pPr>
      <w:r w:rsidRPr="00C115C2">
        <w:t>Адрес электронной почты офиса</w:t>
      </w:r>
      <w:r w:rsidR="00726E03">
        <w:rPr>
          <w:lang w:val="en-US"/>
        </w:rPr>
        <w:t>;</w:t>
      </w:r>
    </w:p>
    <w:p w14:paraId="68C7D6AF" w14:textId="0F3BDA5B" w:rsidR="00BB6A83" w:rsidRPr="00C115C2" w:rsidRDefault="00BB6A83" w:rsidP="00C115C2">
      <w:pPr>
        <w:pStyle w:val="a3"/>
        <w:numPr>
          <w:ilvl w:val="1"/>
          <w:numId w:val="108"/>
        </w:numPr>
      </w:pPr>
      <w:r w:rsidRPr="00C115C2">
        <w:t>Координаты в формате [широта, долгота]</w:t>
      </w:r>
      <w:r w:rsidR="00726E03" w:rsidRPr="00C115C2">
        <w:t>;</w:t>
      </w:r>
    </w:p>
    <w:p w14:paraId="5583E1E5" w14:textId="5C23E154" w:rsidR="00BB6A83" w:rsidRPr="00C115C2" w:rsidRDefault="00BB6A83" w:rsidP="00C115C2">
      <w:pPr>
        <w:pStyle w:val="a3"/>
        <w:numPr>
          <w:ilvl w:val="1"/>
          <w:numId w:val="108"/>
        </w:numPr>
      </w:pPr>
      <w:r w:rsidRPr="00C115C2">
        <w:t>Являются ли расписания для офиса одинаковыми</w:t>
      </w:r>
      <w:r w:rsidR="003D1DB2" w:rsidRPr="00C115C2">
        <w:t>;</w:t>
      </w:r>
    </w:p>
    <w:p w14:paraId="3F7E04BA" w14:textId="31F1D13F" w:rsidR="00BB6A83" w:rsidRPr="00C115C2" w:rsidRDefault="00BB6A83" w:rsidP="00C115C2">
      <w:pPr>
        <w:pStyle w:val="a3"/>
        <w:numPr>
          <w:ilvl w:val="1"/>
          <w:numId w:val="108"/>
        </w:numPr>
      </w:pPr>
      <w:r w:rsidRPr="00C115C2">
        <w:t>Расписания для офиса</w:t>
      </w:r>
      <w:r w:rsidR="00726E03">
        <w:rPr>
          <w:lang w:val="en-US"/>
        </w:rPr>
        <w:t>:</w:t>
      </w:r>
    </w:p>
    <w:p w14:paraId="60883B0B" w14:textId="2240877E" w:rsidR="00BB6A83" w:rsidRPr="00C115C2" w:rsidRDefault="00BB6A83" w:rsidP="00C115C2">
      <w:pPr>
        <w:pStyle w:val="a3"/>
        <w:numPr>
          <w:ilvl w:val="2"/>
          <w:numId w:val="108"/>
        </w:numPr>
      </w:pPr>
      <w:r w:rsidRPr="00C115C2">
        <w:t>Идентификатор</w:t>
      </w:r>
      <w:r w:rsidR="00726E03">
        <w:rPr>
          <w:lang w:val="en-US"/>
        </w:rPr>
        <w:t>;</w:t>
      </w:r>
    </w:p>
    <w:p w14:paraId="654E0F47" w14:textId="209AA80B" w:rsidR="00BB6A83" w:rsidRPr="00C115C2" w:rsidRDefault="00BB6A83" w:rsidP="00C115C2">
      <w:pPr>
        <w:pStyle w:val="a3"/>
        <w:numPr>
          <w:ilvl w:val="2"/>
          <w:numId w:val="108"/>
        </w:numPr>
      </w:pPr>
      <w:r w:rsidRPr="00C115C2">
        <w:t>Номер дня недели</w:t>
      </w:r>
      <w:r w:rsidR="00726E03">
        <w:rPr>
          <w:lang w:val="en-US"/>
        </w:rPr>
        <w:t>;</w:t>
      </w:r>
    </w:p>
    <w:p w14:paraId="7EAD016A" w14:textId="682D7B78" w:rsidR="00BB6A83" w:rsidRPr="00C115C2" w:rsidRDefault="00BB6A83" w:rsidP="00C115C2">
      <w:pPr>
        <w:pStyle w:val="a3"/>
        <w:numPr>
          <w:ilvl w:val="2"/>
          <w:numId w:val="108"/>
        </w:numPr>
      </w:pPr>
      <w:r w:rsidRPr="00C115C2">
        <w:t>Время начала рабочего дня</w:t>
      </w:r>
      <w:r w:rsidR="00726E03">
        <w:rPr>
          <w:lang w:val="en-US"/>
        </w:rPr>
        <w:t>;</w:t>
      </w:r>
    </w:p>
    <w:p w14:paraId="4E1C2B8E" w14:textId="33E6A3C1" w:rsidR="00BB6A83" w:rsidRPr="00C115C2" w:rsidRDefault="00BB6A83" w:rsidP="00C115C2">
      <w:pPr>
        <w:pStyle w:val="a3"/>
        <w:numPr>
          <w:ilvl w:val="2"/>
          <w:numId w:val="108"/>
        </w:numPr>
      </w:pPr>
      <w:r w:rsidRPr="00C115C2">
        <w:t>Время окончания рабочего дня</w:t>
      </w:r>
      <w:r w:rsidR="00726E03">
        <w:rPr>
          <w:lang w:val="en-US"/>
        </w:rPr>
        <w:t>;</w:t>
      </w:r>
    </w:p>
    <w:p w14:paraId="29BFBDBB" w14:textId="3224F1F0" w:rsidR="00BB6A83" w:rsidRPr="00C115C2" w:rsidRDefault="00BB6A83" w:rsidP="00C115C2">
      <w:pPr>
        <w:pStyle w:val="a3"/>
        <w:numPr>
          <w:ilvl w:val="2"/>
          <w:numId w:val="108"/>
        </w:numPr>
      </w:pPr>
      <w:r w:rsidRPr="00C115C2">
        <w:t>Признак основного офиса</w:t>
      </w:r>
      <w:r w:rsidR="00726E03">
        <w:rPr>
          <w:lang w:val="en-US"/>
        </w:rPr>
        <w:t>;</w:t>
      </w:r>
    </w:p>
    <w:p w14:paraId="3BDE6BED" w14:textId="6788488D" w:rsidR="00BB6A83" w:rsidRPr="00C115C2" w:rsidRDefault="00BB6A83" w:rsidP="00C115C2">
      <w:pPr>
        <w:pStyle w:val="a3"/>
        <w:numPr>
          <w:ilvl w:val="0"/>
          <w:numId w:val="108"/>
        </w:numPr>
        <w:ind w:left="1276" w:hanging="425"/>
      </w:pPr>
      <w:r w:rsidRPr="00C115C2">
        <w:t>Основной регион деятельности</w:t>
      </w:r>
      <w:r w:rsidR="003D1DB2">
        <w:rPr>
          <w:lang w:val="en-US"/>
        </w:rPr>
        <w:t>;</w:t>
      </w:r>
    </w:p>
    <w:p w14:paraId="5EDF3764" w14:textId="72543EC8" w:rsidR="00BB6A83" w:rsidRPr="00C115C2" w:rsidRDefault="00BB6A83" w:rsidP="00C115C2">
      <w:pPr>
        <w:pStyle w:val="a3"/>
        <w:numPr>
          <w:ilvl w:val="0"/>
          <w:numId w:val="108"/>
        </w:numPr>
        <w:ind w:left="1276" w:hanging="425"/>
      </w:pPr>
      <w:r w:rsidRPr="00C115C2">
        <w:t>Идентификатор подрядчика</w:t>
      </w:r>
      <w:r w:rsidR="003D1DB2">
        <w:rPr>
          <w:lang w:val="en-US"/>
        </w:rPr>
        <w:t>;</w:t>
      </w:r>
    </w:p>
    <w:p w14:paraId="345CDE6E" w14:textId="24F97EA3" w:rsidR="00BB6A83" w:rsidRPr="00C115C2" w:rsidRDefault="00BB6A83" w:rsidP="00C115C2">
      <w:pPr>
        <w:pStyle w:val="a3"/>
        <w:numPr>
          <w:ilvl w:val="0"/>
          <w:numId w:val="108"/>
        </w:numPr>
        <w:ind w:left="1276" w:hanging="425"/>
      </w:pPr>
      <w:r w:rsidRPr="00C115C2">
        <w:t>Информация о банкротстве подрядчика</w:t>
      </w:r>
      <w:r w:rsidR="003D1DB2">
        <w:rPr>
          <w:lang w:val="en-US"/>
        </w:rPr>
        <w:t>;</w:t>
      </w:r>
    </w:p>
    <w:p w14:paraId="69CDF966" w14:textId="127BEFFC" w:rsidR="00BB6A83" w:rsidRPr="005B20E4" w:rsidRDefault="00BB6A83" w:rsidP="00C115C2">
      <w:pPr>
        <w:pStyle w:val="a3"/>
        <w:numPr>
          <w:ilvl w:val="1"/>
          <w:numId w:val="108"/>
        </w:numPr>
      </w:pPr>
      <w:r w:rsidRPr="00C115C2">
        <w:t>Признак предварительной проверки на наличие банкротства</w:t>
      </w:r>
      <w:r w:rsidR="003D1DB2" w:rsidRPr="00C115C2">
        <w:t>;</w:t>
      </w:r>
    </w:p>
    <w:p w14:paraId="1DE5BD49" w14:textId="11BE796B" w:rsidR="00BB6A83" w:rsidRPr="005B20E4" w:rsidRDefault="00BB6A83" w:rsidP="00C115C2">
      <w:pPr>
        <w:pStyle w:val="a3"/>
        <w:numPr>
          <w:ilvl w:val="1"/>
          <w:numId w:val="108"/>
        </w:numPr>
      </w:pPr>
      <w:r w:rsidRPr="005B20E4">
        <w:t xml:space="preserve">Сведения о </w:t>
      </w:r>
      <w:r w:rsidR="00743154" w:rsidRPr="004B7807">
        <w:t>банкротстве</w:t>
      </w:r>
      <w:r w:rsidRPr="005B20E4">
        <w:t xml:space="preserve"> подрядчика</w:t>
      </w:r>
      <w:r w:rsidR="00743154">
        <w:rPr>
          <w:lang w:val="en-US"/>
        </w:rPr>
        <w:t>:</w:t>
      </w:r>
      <w:r w:rsidRPr="005B20E4">
        <w:t xml:space="preserve">  </w:t>
      </w:r>
    </w:p>
    <w:p w14:paraId="119B5D55" w14:textId="5344B7CA" w:rsidR="00BB6A83" w:rsidRPr="005B20E4" w:rsidRDefault="00743154" w:rsidP="005B20E4">
      <w:pPr>
        <w:pStyle w:val="a3"/>
        <w:numPr>
          <w:ilvl w:val="2"/>
          <w:numId w:val="108"/>
        </w:numPr>
      </w:pPr>
      <w:proofErr w:type="spellStart"/>
      <w:r>
        <w:rPr>
          <w:lang w:val="en-US"/>
        </w:rPr>
        <w:t>Флаг</w:t>
      </w:r>
      <w:proofErr w:type="spellEnd"/>
      <w:r w:rsidR="00BB6A83" w:rsidRPr="005B20E4">
        <w:t xml:space="preserve"> признака банкротства компании</w:t>
      </w:r>
      <w:r w:rsidR="003D1DB2">
        <w:rPr>
          <w:lang w:val="en-US"/>
        </w:rPr>
        <w:t>;</w:t>
      </w:r>
    </w:p>
    <w:p w14:paraId="1058481E" w14:textId="0E4BA9E3" w:rsidR="00BB6A83" w:rsidRPr="005B20E4" w:rsidRDefault="00BB6A83" w:rsidP="005B20E4">
      <w:pPr>
        <w:pStyle w:val="a3"/>
        <w:numPr>
          <w:ilvl w:val="2"/>
          <w:numId w:val="108"/>
        </w:numPr>
      </w:pPr>
      <w:r w:rsidRPr="005B20E4">
        <w:t>Ф</w:t>
      </w:r>
      <w:r w:rsidR="00743154" w:rsidRPr="005B20E4">
        <w:t>лаг</w:t>
      </w:r>
      <w:r w:rsidRPr="005B20E4">
        <w:t xml:space="preserve"> признака банкротства директора компании</w:t>
      </w:r>
      <w:r w:rsidR="003D1DB2" w:rsidRPr="005B20E4">
        <w:t>;</w:t>
      </w:r>
    </w:p>
    <w:p w14:paraId="25D37041" w14:textId="15102BC7" w:rsidR="00BB6A83" w:rsidRPr="005B20E4" w:rsidRDefault="00BB6A83" w:rsidP="005B20E4">
      <w:pPr>
        <w:pStyle w:val="a3"/>
        <w:numPr>
          <w:ilvl w:val="2"/>
          <w:numId w:val="108"/>
        </w:numPr>
      </w:pPr>
      <w:r w:rsidRPr="005B20E4">
        <w:t>Ф</w:t>
      </w:r>
      <w:r w:rsidR="00743154" w:rsidRPr="005B20E4">
        <w:t>лаг</w:t>
      </w:r>
      <w:r w:rsidRPr="005B20E4">
        <w:t xml:space="preserve"> признака банкротства совладельца компании</w:t>
      </w:r>
      <w:r w:rsidR="003D1DB2" w:rsidRPr="005B20E4">
        <w:t>;</w:t>
      </w:r>
    </w:p>
    <w:p w14:paraId="3B8640C9" w14:textId="263E485A" w:rsidR="00BB6A83" w:rsidRPr="005B20E4" w:rsidRDefault="00BB6A83" w:rsidP="005B20E4">
      <w:pPr>
        <w:pStyle w:val="a3"/>
        <w:numPr>
          <w:ilvl w:val="2"/>
          <w:numId w:val="108"/>
        </w:numPr>
      </w:pPr>
      <w:r w:rsidRPr="005B20E4">
        <w:t>Информация о типе сообщения банкротства</w:t>
      </w:r>
      <w:r w:rsidR="00743154" w:rsidRPr="005B20E4">
        <w:t>:</w:t>
      </w:r>
    </w:p>
    <w:p w14:paraId="28702A53" w14:textId="295E72AF" w:rsidR="00BB6A83" w:rsidRPr="005B20E4" w:rsidRDefault="00BB6A83" w:rsidP="005B20E4">
      <w:pPr>
        <w:pStyle w:val="a3"/>
        <w:numPr>
          <w:ilvl w:val="3"/>
          <w:numId w:val="108"/>
        </w:numPr>
      </w:pPr>
      <w:r w:rsidRPr="005B20E4">
        <w:t>Тип сообщения о банкротстве</w:t>
      </w:r>
      <w:r w:rsidR="003D1DB2">
        <w:rPr>
          <w:lang w:val="en-US"/>
        </w:rPr>
        <w:t>;</w:t>
      </w:r>
    </w:p>
    <w:p w14:paraId="72147AAE" w14:textId="27627B64" w:rsidR="00BB6A83" w:rsidRPr="005B20E4" w:rsidRDefault="00BB6A83" w:rsidP="005B20E4">
      <w:pPr>
        <w:pStyle w:val="a3"/>
        <w:numPr>
          <w:ilvl w:val="3"/>
          <w:numId w:val="108"/>
        </w:numPr>
      </w:pPr>
      <w:r w:rsidRPr="005B20E4">
        <w:t>Дата сообщения</w:t>
      </w:r>
      <w:r w:rsidR="003D1DB2">
        <w:rPr>
          <w:lang w:val="en-US"/>
        </w:rPr>
        <w:t>;</w:t>
      </w:r>
    </w:p>
    <w:p w14:paraId="16B35ED3" w14:textId="082480AD" w:rsidR="00BB6A83" w:rsidRPr="005B20E4" w:rsidRDefault="00BB6A83" w:rsidP="005B20E4">
      <w:pPr>
        <w:pStyle w:val="a3"/>
        <w:numPr>
          <w:ilvl w:val="0"/>
          <w:numId w:val="108"/>
        </w:numPr>
        <w:ind w:left="1276" w:hanging="425"/>
      </w:pPr>
      <w:r w:rsidRPr="005B20E4">
        <w:t>Лицо, исполняющее функции единоличного исполнительного органа</w:t>
      </w:r>
      <w:r w:rsidR="003D1DB2" w:rsidRPr="005B20E4">
        <w:t>;</w:t>
      </w:r>
    </w:p>
    <w:p w14:paraId="7A4970A2" w14:textId="7B691C0D" w:rsidR="00BB6A83" w:rsidRPr="005B20E4" w:rsidRDefault="00BB6A83" w:rsidP="005B20E4">
      <w:pPr>
        <w:pStyle w:val="a3"/>
        <w:numPr>
          <w:ilvl w:val="0"/>
          <w:numId w:val="108"/>
        </w:numPr>
        <w:ind w:left="1276" w:hanging="425"/>
      </w:pPr>
      <w:r w:rsidRPr="005B20E4">
        <w:t>Количество объектов у подрядчика, который он строил через СТРОИМ.ДОМ.РФ</w:t>
      </w:r>
      <w:r w:rsidR="003D1DB2" w:rsidRPr="005B20E4">
        <w:t>;</w:t>
      </w:r>
    </w:p>
    <w:p w14:paraId="6E72E897" w14:textId="286C4118" w:rsidR="00BB6A83" w:rsidRPr="005B20E4" w:rsidRDefault="00BB6A83" w:rsidP="005B20E4">
      <w:pPr>
        <w:pStyle w:val="a3"/>
        <w:numPr>
          <w:ilvl w:val="0"/>
          <w:numId w:val="108"/>
        </w:numPr>
        <w:ind w:left="1276" w:hanging="425"/>
      </w:pPr>
      <w:r w:rsidRPr="005B20E4">
        <w:t xml:space="preserve">Основной </w:t>
      </w:r>
      <w:r w:rsidR="00743154" w:rsidRPr="003B47ED">
        <w:t>ОКВ</w:t>
      </w:r>
      <w:r w:rsidR="00743154">
        <w:rPr>
          <w:lang w:val="en-US"/>
        </w:rPr>
        <w:t>Э</w:t>
      </w:r>
      <w:r w:rsidR="00743154" w:rsidRPr="003B47ED">
        <w:t>Д</w:t>
      </w:r>
      <w:r w:rsidR="00743154" w:rsidRPr="004B7807" w:rsidDel="00743154">
        <w:t xml:space="preserve"> </w:t>
      </w:r>
      <w:r w:rsidRPr="005B20E4">
        <w:t>компании</w:t>
      </w:r>
      <w:r w:rsidR="003D1DB2">
        <w:rPr>
          <w:lang w:val="en-US"/>
        </w:rPr>
        <w:t>:</w:t>
      </w:r>
    </w:p>
    <w:p w14:paraId="4951DEDE" w14:textId="5C09FA5A" w:rsidR="00BB6A83" w:rsidRPr="005B20E4" w:rsidRDefault="00BB6A83" w:rsidP="005B20E4">
      <w:pPr>
        <w:pStyle w:val="a3"/>
        <w:numPr>
          <w:ilvl w:val="1"/>
          <w:numId w:val="108"/>
        </w:numPr>
      </w:pPr>
      <w:r w:rsidRPr="005B20E4">
        <w:t>Код ОКВ</w:t>
      </w:r>
      <w:r w:rsidR="00743154">
        <w:rPr>
          <w:lang w:val="en-US"/>
        </w:rPr>
        <w:t>Э</w:t>
      </w:r>
      <w:r w:rsidRPr="005B20E4">
        <w:t>Д</w:t>
      </w:r>
      <w:r w:rsidR="003D1DB2">
        <w:rPr>
          <w:lang w:val="en-US"/>
        </w:rPr>
        <w:t>;</w:t>
      </w:r>
    </w:p>
    <w:p w14:paraId="28CC2B4E" w14:textId="05D63739" w:rsidR="00BB6A83" w:rsidRPr="008D1364" w:rsidRDefault="00BB6A83" w:rsidP="00743154">
      <w:pPr>
        <w:pStyle w:val="a3"/>
        <w:numPr>
          <w:ilvl w:val="1"/>
          <w:numId w:val="108"/>
        </w:numPr>
      </w:pPr>
      <w:r w:rsidRPr="005B20E4">
        <w:t>Расшифровка ОКВ</w:t>
      </w:r>
      <w:r w:rsidR="00743154">
        <w:rPr>
          <w:lang w:val="en-US"/>
        </w:rPr>
        <w:t>Э</w:t>
      </w:r>
      <w:r w:rsidRPr="008D1364">
        <w:t>Д</w:t>
      </w:r>
      <w:r w:rsidR="003D1DB2">
        <w:rPr>
          <w:lang w:val="en-US"/>
        </w:rPr>
        <w:t>;</w:t>
      </w:r>
    </w:p>
    <w:p w14:paraId="61065B2B" w14:textId="13F8FB76" w:rsidR="00A23FFD" w:rsidRDefault="00A23FFD" w:rsidP="00A23FFD">
      <w:pPr>
        <w:pStyle w:val="3"/>
        <w:rPr>
          <w:lang w:val="en-US"/>
        </w:rPr>
      </w:pPr>
      <w:proofErr w:type="spellStart"/>
      <w:r w:rsidRPr="00C77893">
        <w:rPr>
          <w:lang w:val="en-US"/>
        </w:rPr>
        <w:t>Св</w:t>
      </w:r>
      <w:r>
        <w:rPr>
          <w:lang w:val="en-US"/>
        </w:rPr>
        <w:t>едения</w:t>
      </w:r>
      <w:proofErr w:type="spellEnd"/>
      <w:r>
        <w:rPr>
          <w:lang w:val="en-US"/>
        </w:rPr>
        <w:t xml:space="preserve"> о </w:t>
      </w:r>
      <w:proofErr w:type="spellStart"/>
      <w:r w:rsidR="00625576">
        <w:rPr>
          <w:lang w:val="en-US"/>
        </w:rPr>
        <w:t>проектах</w:t>
      </w:r>
      <w:proofErr w:type="spellEnd"/>
      <w:r>
        <w:rPr>
          <w:lang w:val="en-US"/>
        </w:rPr>
        <w:t xml:space="preserve"> ИЖС</w:t>
      </w:r>
    </w:p>
    <w:p w14:paraId="7A15203F" w14:textId="51D38953" w:rsidR="00625576" w:rsidRPr="008D1364" w:rsidRDefault="00625576" w:rsidP="008D1364">
      <w:pPr>
        <w:pStyle w:val="a3"/>
        <w:ind w:firstLine="708"/>
        <w:rPr>
          <w:u w:val="single"/>
        </w:rPr>
      </w:pPr>
      <w:r w:rsidRPr="003B47ED">
        <w:rPr>
          <w:u w:val="single"/>
          <w:lang w:eastAsia="en-US"/>
        </w:rPr>
        <w:t>Кр</w:t>
      </w:r>
      <w:r w:rsidRPr="003B47ED">
        <w:rPr>
          <w:u w:val="single"/>
        </w:rPr>
        <w:t xml:space="preserve">аткие сведения о </w:t>
      </w:r>
      <w:r w:rsidRPr="008D1364">
        <w:rPr>
          <w:u w:val="single"/>
        </w:rPr>
        <w:t>проекте</w:t>
      </w:r>
      <w:r w:rsidRPr="003B47ED">
        <w:rPr>
          <w:u w:val="single"/>
        </w:rPr>
        <w:t xml:space="preserve"> ИЖС</w:t>
      </w:r>
    </w:p>
    <w:p w14:paraId="1ECBF3F9" w14:textId="5484215D" w:rsidR="00A23FFD" w:rsidRDefault="00A23FFD" w:rsidP="008D1364">
      <w:pPr>
        <w:pStyle w:val="a3"/>
        <w:numPr>
          <w:ilvl w:val="0"/>
          <w:numId w:val="109"/>
        </w:numPr>
        <w:ind w:left="1276" w:hanging="425"/>
      </w:pPr>
      <w:r>
        <w:t>Идентификатор проекта</w:t>
      </w:r>
      <w:r w:rsidR="00F5750A">
        <w:rPr>
          <w:lang w:val="en-US"/>
        </w:rPr>
        <w:t>;</w:t>
      </w:r>
    </w:p>
    <w:p w14:paraId="115B68C2" w14:textId="6C00C1D4" w:rsidR="00A23FFD" w:rsidRDefault="00A23FFD" w:rsidP="008D1364">
      <w:pPr>
        <w:pStyle w:val="a3"/>
        <w:numPr>
          <w:ilvl w:val="0"/>
          <w:numId w:val="109"/>
        </w:numPr>
        <w:ind w:left="1276" w:hanging="425"/>
      </w:pPr>
      <w:r>
        <w:t>Идентификатор версии</w:t>
      </w:r>
      <w:r w:rsidR="00F5750A">
        <w:rPr>
          <w:lang w:val="en-US"/>
        </w:rPr>
        <w:t>;</w:t>
      </w:r>
    </w:p>
    <w:p w14:paraId="7ACE9105" w14:textId="7418C212" w:rsidR="00A23FFD" w:rsidRDefault="00A23FFD" w:rsidP="008D1364">
      <w:pPr>
        <w:pStyle w:val="a3"/>
        <w:numPr>
          <w:ilvl w:val="0"/>
          <w:numId w:val="109"/>
        </w:numPr>
        <w:ind w:left="1276" w:hanging="425"/>
      </w:pPr>
      <w:r>
        <w:t>Наименование проекта</w:t>
      </w:r>
      <w:r w:rsidR="00F5750A">
        <w:rPr>
          <w:lang w:val="en-US"/>
        </w:rPr>
        <w:t>;</w:t>
      </w:r>
    </w:p>
    <w:p w14:paraId="619E7602" w14:textId="74DA27A5" w:rsidR="00A23FFD" w:rsidRDefault="00A23FFD" w:rsidP="008D1364">
      <w:pPr>
        <w:pStyle w:val="a3"/>
        <w:numPr>
          <w:ilvl w:val="0"/>
          <w:numId w:val="109"/>
        </w:numPr>
        <w:ind w:left="1276" w:hanging="425"/>
      </w:pPr>
      <w:r>
        <w:t>Общая стоимость</w:t>
      </w:r>
      <w:r w:rsidR="00F5750A">
        <w:rPr>
          <w:lang w:val="en-US"/>
        </w:rPr>
        <w:t>;</w:t>
      </w:r>
    </w:p>
    <w:p w14:paraId="17221B0C" w14:textId="702FCF90" w:rsidR="00A23FFD" w:rsidRDefault="00A23FFD" w:rsidP="008D1364">
      <w:pPr>
        <w:pStyle w:val="a3"/>
        <w:numPr>
          <w:ilvl w:val="0"/>
          <w:numId w:val="109"/>
        </w:numPr>
        <w:ind w:left="1276" w:hanging="425"/>
      </w:pPr>
      <w:r>
        <w:lastRenderedPageBreak/>
        <w:t>Площадь дома в м2</w:t>
      </w:r>
      <w:r w:rsidR="00F5750A">
        <w:rPr>
          <w:lang w:val="en-US"/>
        </w:rPr>
        <w:t>;</w:t>
      </w:r>
    </w:p>
    <w:p w14:paraId="1274598E" w14:textId="753AB36E" w:rsidR="00A23FFD" w:rsidRDefault="00A23FFD" w:rsidP="008D1364">
      <w:pPr>
        <w:pStyle w:val="a3"/>
        <w:numPr>
          <w:ilvl w:val="0"/>
          <w:numId w:val="109"/>
        </w:numPr>
        <w:ind w:left="1276" w:hanging="425"/>
      </w:pPr>
      <w:r>
        <w:t>Материал стен</w:t>
      </w:r>
      <w:r w:rsidR="00F5750A">
        <w:rPr>
          <w:lang w:val="en-US"/>
        </w:rPr>
        <w:t>;</w:t>
      </w:r>
    </w:p>
    <w:p w14:paraId="149C46EC" w14:textId="6802875B" w:rsidR="00A23FFD" w:rsidRDefault="00A23FFD" w:rsidP="008D1364">
      <w:pPr>
        <w:pStyle w:val="a3"/>
        <w:numPr>
          <w:ilvl w:val="0"/>
          <w:numId w:val="109"/>
        </w:numPr>
        <w:ind w:left="1276" w:hanging="425"/>
      </w:pPr>
      <w:r>
        <w:t>Количество спален</w:t>
      </w:r>
      <w:r w:rsidR="00F5750A">
        <w:rPr>
          <w:lang w:val="en-US"/>
        </w:rPr>
        <w:t>;</w:t>
      </w:r>
    </w:p>
    <w:p w14:paraId="4A599743" w14:textId="440FACC3" w:rsidR="00A23FFD" w:rsidRDefault="00A23FFD" w:rsidP="008D1364">
      <w:pPr>
        <w:pStyle w:val="a3"/>
        <w:numPr>
          <w:ilvl w:val="0"/>
          <w:numId w:val="109"/>
        </w:numPr>
        <w:ind w:left="1276" w:hanging="425"/>
      </w:pPr>
      <w:r>
        <w:t>Количество санузлов</w:t>
      </w:r>
      <w:r w:rsidR="00F5750A">
        <w:rPr>
          <w:lang w:val="en-US"/>
        </w:rPr>
        <w:t>;</w:t>
      </w:r>
    </w:p>
    <w:p w14:paraId="6A0CC2C6" w14:textId="1F34BA7B" w:rsidR="00A23FFD" w:rsidRDefault="00A23FFD" w:rsidP="008D1364">
      <w:pPr>
        <w:pStyle w:val="a3"/>
        <w:numPr>
          <w:ilvl w:val="0"/>
          <w:numId w:val="109"/>
        </w:numPr>
        <w:ind w:left="1276" w:hanging="425"/>
      </w:pPr>
      <w:r>
        <w:t>Список доступных отделок</w:t>
      </w:r>
      <w:r w:rsidR="006F29A8">
        <w:rPr>
          <w:lang w:val="en-US"/>
        </w:rPr>
        <w:t>:</w:t>
      </w:r>
    </w:p>
    <w:p w14:paraId="0699132E" w14:textId="2D8DB505" w:rsidR="00A23FFD" w:rsidRDefault="00A23FFD" w:rsidP="008D1364">
      <w:pPr>
        <w:pStyle w:val="a3"/>
        <w:numPr>
          <w:ilvl w:val="1"/>
          <w:numId w:val="109"/>
        </w:numPr>
        <w:ind w:left="1276" w:hanging="142"/>
      </w:pPr>
      <w:r>
        <w:t>Идентификатор отделки</w:t>
      </w:r>
      <w:r w:rsidR="00F5750A">
        <w:rPr>
          <w:lang w:val="en-US"/>
        </w:rPr>
        <w:t>;</w:t>
      </w:r>
    </w:p>
    <w:p w14:paraId="398178BE" w14:textId="306642FB" w:rsidR="00A23FFD" w:rsidRDefault="00A23FFD" w:rsidP="008D1364">
      <w:pPr>
        <w:pStyle w:val="a3"/>
        <w:numPr>
          <w:ilvl w:val="1"/>
          <w:numId w:val="109"/>
        </w:numPr>
        <w:ind w:left="1276" w:hanging="142"/>
      </w:pPr>
      <w:r>
        <w:t>Тип отделки</w:t>
      </w:r>
      <w:r w:rsidR="00F5750A">
        <w:rPr>
          <w:lang w:val="en-US"/>
        </w:rPr>
        <w:t>;</w:t>
      </w:r>
    </w:p>
    <w:p w14:paraId="3701F13B" w14:textId="338D0D55" w:rsidR="00A23FFD" w:rsidRDefault="00A23FFD" w:rsidP="008D1364">
      <w:pPr>
        <w:pStyle w:val="a3"/>
        <w:numPr>
          <w:ilvl w:val="1"/>
          <w:numId w:val="109"/>
        </w:numPr>
        <w:ind w:left="1276" w:hanging="142"/>
      </w:pPr>
      <w:r>
        <w:t>Общая стоимость отделки в рублях</w:t>
      </w:r>
      <w:r w:rsidR="00F5750A" w:rsidRPr="008D1364">
        <w:t>;</w:t>
      </w:r>
    </w:p>
    <w:p w14:paraId="609046F6" w14:textId="454540CF" w:rsidR="00A23FFD" w:rsidRDefault="00A23FFD" w:rsidP="008D1364">
      <w:pPr>
        <w:pStyle w:val="a3"/>
        <w:numPr>
          <w:ilvl w:val="0"/>
          <w:numId w:val="109"/>
        </w:numPr>
        <w:ind w:left="1276" w:hanging="425"/>
      </w:pPr>
      <w:r>
        <w:t>Срок строительства</w:t>
      </w:r>
      <w:r w:rsidR="00F5750A">
        <w:rPr>
          <w:lang w:val="en-US"/>
        </w:rPr>
        <w:t>;</w:t>
      </w:r>
    </w:p>
    <w:p w14:paraId="19FF461A" w14:textId="2888CDCB" w:rsidR="00A23FFD" w:rsidRDefault="00A23FFD" w:rsidP="008D1364">
      <w:pPr>
        <w:pStyle w:val="a3"/>
        <w:numPr>
          <w:ilvl w:val="0"/>
          <w:numId w:val="109"/>
        </w:numPr>
        <w:ind w:left="1276" w:hanging="425"/>
      </w:pPr>
      <w:r>
        <w:t xml:space="preserve">Признак </w:t>
      </w:r>
      <w:r w:rsidR="00F5750A" w:rsidRPr="008D1364">
        <w:t>“</w:t>
      </w:r>
      <w:r>
        <w:t>Не могу предоставить сметный расчет</w:t>
      </w:r>
      <w:r w:rsidR="00F5750A" w:rsidRPr="008D1364">
        <w:t>”;</w:t>
      </w:r>
    </w:p>
    <w:p w14:paraId="71311B26" w14:textId="234B9B85" w:rsidR="00A23FFD" w:rsidRDefault="00A23FFD" w:rsidP="008D1364">
      <w:pPr>
        <w:pStyle w:val="a3"/>
        <w:numPr>
          <w:ilvl w:val="0"/>
          <w:numId w:val="109"/>
        </w:numPr>
        <w:ind w:left="1276" w:hanging="425"/>
      </w:pPr>
      <w:r>
        <w:t>Признак проекта-победителя конкурса</w:t>
      </w:r>
      <w:r w:rsidR="00F5750A">
        <w:rPr>
          <w:lang w:val="en-US"/>
        </w:rPr>
        <w:t>;</w:t>
      </w:r>
    </w:p>
    <w:p w14:paraId="03EB7A7E" w14:textId="312B3A0B" w:rsidR="00A23FFD" w:rsidRDefault="00A23FFD" w:rsidP="008D1364">
      <w:pPr>
        <w:pStyle w:val="a3"/>
        <w:numPr>
          <w:ilvl w:val="0"/>
          <w:numId w:val="109"/>
        </w:numPr>
        <w:ind w:left="1276" w:hanging="425"/>
      </w:pPr>
      <w:r>
        <w:t>Список регионов, доступных для проекта</w:t>
      </w:r>
      <w:r w:rsidR="006F29A8" w:rsidRPr="008D1364">
        <w:t>:</w:t>
      </w:r>
    </w:p>
    <w:p w14:paraId="7BC6E6A5" w14:textId="7F3259D0" w:rsidR="00A23FFD" w:rsidRDefault="00A23FFD" w:rsidP="008D1364">
      <w:pPr>
        <w:pStyle w:val="a3"/>
        <w:numPr>
          <w:ilvl w:val="1"/>
          <w:numId w:val="109"/>
        </w:numPr>
        <w:ind w:left="1418"/>
      </w:pPr>
      <w:r>
        <w:t>Идентификатор региона</w:t>
      </w:r>
      <w:r w:rsidR="00F5750A">
        <w:rPr>
          <w:lang w:val="en-US"/>
        </w:rPr>
        <w:t>;</w:t>
      </w:r>
    </w:p>
    <w:p w14:paraId="188B54F6" w14:textId="49AC85A3" w:rsidR="00A23FFD" w:rsidRDefault="00A23FFD" w:rsidP="008D1364">
      <w:pPr>
        <w:pStyle w:val="a3"/>
        <w:numPr>
          <w:ilvl w:val="1"/>
          <w:numId w:val="109"/>
        </w:numPr>
        <w:ind w:left="1418"/>
      </w:pPr>
      <w:r>
        <w:t>Наименование региона</w:t>
      </w:r>
      <w:r w:rsidR="00F5750A">
        <w:rPr>
          <w:lang w:val="en-US"/>
        </w:rPr>
        <w:t>;</w:t>
      </w:r>
    </w:p>
    <w:p w14:paraId="34470F26" w14:textId="3754B984" w:rsidR="00A23FFD" w:rsidRDefault="00A23FFD" w:rsidP="008D1364">
      <w:pPr>
        <w:pStyle w:val="a3"/>
        <w:numPr>
          <w:ilvl w:val="1"/>
          <w:numId w:val="109"/>
        </w:numPr>
        <w:ind w:left="1418"/>
      </w:pPr>
      <w:r>
        <w:t>ФИАС код региона</w:t>
      </w:r>
      <w:r w:rsidR="00F5750A">
        <w:rPr>
          <w:lang w:val="en-US"/>
        </w:rPr>
        <w:t>;</w:t>
      </w:r>
    </w:p>
    <w:p w14:paraId="251CFDF9" w14:textId="485DCB07" w:rsidR="00A23FFD" w:rsidRDefault="00A23FFD" w:rsidP="008D1364">
      <w:pPr>
        <w:pStyle w:val="a3"/>
        <w:numPr>
          <w:ilvl w:val="1"/>
          <w:numId w:val="109"/>
        </w:numPr>
        <w:ind w:left="1418"/>
      </w:pPr>
      <w:r>
        <w:t>Дата публикации</w:t>
      </w:r>
      <w:r w:rsidR="00F5750A">
        <w:rPr>
          <w:lang w:val="en-US"/>
        </w:rPr>
        <w:t>;</w:t>
      </w:r>
    </w:p>
    <w:p w14:paraId="6447F2C6" w14:textId="5142AFB9" w:rsidR="00A23FFD" w:rsidRDefault="00A23FFD" w:rsidP="008D1364">
      <w:pPr>
        <w:pStyle w:val="a3"/>
        <w:numPr>
          <w:ilvl w:val="0"/>
          <w:numId w:val="109"/>
        </w:numPr>
        <w:ind w:left="1276" w:hanging="425"/>
      </w:pPr>
      <w:r>
        <w:t>Возможность строительства в зимний период</w:t>
      </w:r>
      <w:r w:rsidR="00F5750A" w:rsidRPr="008D1364">
        <w:t>;</w:t>
      </w:r>
    </w:p>
    <w:p w14:paraId="37399469" w14:textId="065C206E" w:rsidR="00A23FFD" w:rsidRDefault="00A23FFD" w:rsidP="008D1364">
      <w:pPr>
        <w:pStyle w:val="a3"/>
        <w:numPr>
          <w:ilvl w:val="0"/>
          <w:numId w:val="109"/>
        </w:numPr>
        <w:ind w:left="1276" w:hanging="425"/>
      </w:pPr>
      <w:r>
        <w:t>Признак Зеленого дома</w:t>
      </w:r>
      <w:r w:rsidR="00F5750A">
        <w:rPr>
          <w:lang w:val="en-US"/>
        </w:rPr>
        <w:t>;</w:t>
      </w:r>
    </w:p>
    <w:p w14:paraId="36FF4B00" w14:textId="1754D5BC" w:rsidR="00A23FFD" w:rsidRDefault="00A23FFD" w:rsidP="008D1364">
      <w:pPr>
        <w:pStyle w:val="a3"/>
        <w:numPr>
          <w:ilvl w:val="0"/>
          <w:numId w:val="109"/>
        </w:numPr>
        <w:ind w:left="1276" w:hanging="425"/>
      </w:pPr>
      <w:r>
        <w:t>Признак "Дом Дальневосточника"</w:t>
      </w:r>
      <w:r w:rsidR="00F5750A">
        <w:rPr>
          <w:lang w:val="en-US"/>
        </w:rPr>
        <w:t>;</w:t>
      </w:r>
    </w:p>
    <w:p w14:paraId="7AED0415" w14:textId="2C98427F" w:rsidR="00A23FFD" w:rsidRDefault="00A23FFD" w:rsidP="008D1364">
      <w:pPr>
        <w:pStyle w:val="a3"/>
        <w:numPr>
          <w:ilvl w:val="0"/>
          <w:numId w:val="109"/>
        </w:numPr>
        <w:ind w:left="1276" w:hanging="425"/>
      </w:pPr>
      <w:r>
        <w:t>Признак "Проверено ДОМ.РФ"</w:t>
      </w:r>
      <w:r w:rsidR="00F5750A">
        <w:rPr>
          <w:lang w:val="en-US"/>
        </w:rPr>
        <w:t>;</w:t>
      </w:r>
    </w:p>
    <w:p w14:paraId="5D282D0E" w14:textId="3AE81D17" w:rsidR="00A23FFD" w:rsidRDefault="00A23FFD" w:rsidP="008D1364">
      <w:pPr>
        <w:pStyle w:val="a3"/>
        <w:numPr>
          <w:ilvl w:val="0"/>
          <w:numId w:val="109"/>
        </w:numPr>
        <w:ind w:left="1276" w:hanging="425"/>
      </w:pPr>
      <w:r>
        <w:t>Признак "Строительств</w:t>
      </w:r>
      <w:r w:rsidR="006F29A8">
        <w:rPr>
          <w:lang w:val="en-US"/>
        </w:rPr>
        <w:t>о</w:t>
      </w:r>
      <w:r>
        <w:t xml:space="preserve"> по </w:t>
      </w:r>
      <w:r w:rsidR="006F29A8">
        <w:rPr>
          <w:lang w:val="en-US"/>
        </w:rPr>
        <w:t>э</w:t>
      </w:r>
      <w:proofErr w:type="spellStart"/>
      <w:r>
        <w:t>скроу</w:t>
      </w:r>
      <w:proofErr w:type="spellEnd"/>
      <w:r>
        <w:t>"</w:t>
      </w:r>
      <w:r w:rsidR="00F5750A">
        <w:rPr>
          <w:lang w:val="en-US"/>
        </w:rPr>
        <w:t>;</w:t>
      </w:r>
    </w:p>
    <w:p w14:paraId="1DB09A47" w14:textId="5B3F19D2" w:rsidR="00A23FFD" w:rsidRDefault="00A23FFD" w:rsidP="008D1364">
      <w:pPr>
        <w:pStyle w:val="a3"/>
        <w:numPr>
          <w:ilvl w:val="0"/>
          <w:numId w:val="109"/>
        </w:numPr>
        <w:ind w:left="1276" w:hanging="425"/>
      </w:pPr>
      <w:r>
        <w:t>Типы услуг проекта</w:t>
      </w:r>
      <w:r w:rsidR="00F5750A">
        <w:rPr>
          <w:lang w:val="en-US"/>
        </w:rPr>
        <w:t>;</w:t>
      </w:r>
    </w:p>
    <w:p w14:paraId="318F041F" w14:textId="1317DD9E" w:rsidR="00761FE3" w:rsidRPr="0066770A" w:rsidRDefault="00761FE3" w:rsidP="00D90C1B">
      <w:pPr>
        <w:pStyle w:val="a3"/>
        <w:rPr>
          <w:u w:val="single"/>
        </w:rPr>
      </w:pPr>
      <w:r w:rsidRPr="008D1364">
        <w:rPr>
          <w:u w:val="single"/>
        </w:rPr>
        <w:t>Расширенные</w:t>
      </w:r>
      <w:r w:rsidRPr="003B47ED">
        <w:rPr>
          <w:u w:val="single"/>
        </w:rPr>
        <w:t xml:space="preserve"> сведения о проекте ИЖС</w:t>
      </w:r>
    </w:p>
    <w:p w14:paraId="550FF470" w14:textId="72EC31E6" w:rsidR="00761FE3" w:rsidRPr="008D1364" w:rsidRDefault="00761FE3" w:rsidP="008D1364">
      <w:pPr>
        <w:pStyle w:val="a3"/>
        <w:numPr>
          <w:ilvl w:val="0"/>
          <w:numId w:val="109"/>
        </w:numPr>
        <w:ind w:left="1276" w:hanging="425"/>
      </w:pPr>
      <w:r w:rsidRPr="008D1364">
        <w:t>Идентификатор проекта</w:t>
      </w:r>
      <w:r>
        <w:rPr>
          <w:lang w:val="en-US"/>
        </w:rPr>
        <w:t>;</w:t>
      </w:r>
    </w:p>
    <w:p w14:paraId="4E3E08C4" w14:textId="6A4348A7" w:rsidR="00761FE3" w:rsidRPr="008D1364" w:rsidRDefault="00761FE3" w:rsidP="008D1364">
      <w:pPr>
        <w:pStyle w:val="a3"/>
        <w:numPr>
          <w:ilvl w:val="0"/>
          <w:numId w:val="109"/>
        </w:numPr>
        <w:ind w:left="1276" w:hanging="425"/>
      </w:pPr>
      <w:r w:rsidRPr="008D1364">
        <w:t>Наименование проекта</w:t>
      </w:r>
      <w:r>
        <w:rPr>
          <w:lang w:val="en-US"/>
        </w:rPr>
        <w:t>;</w:t>
      </w:r>
    </w:p>
    <w:p w14:paraId="3CE32949" w14:textId="308425DC" w:rsidR="00761FE3" w:rsidRPr="007D3C55" w:rsidRDefault="00761FE3" w:rsidP="008D1364">
      <w:pPr>
        <w:pStyle w:val="a3"/>
        <w:numPr>
          <w:ilvl w:val="0"/>
          <w:numId w:val="109"/>
        </w:numPr>
        <w:ind w:left="1276" w:hanging="425"/>
      </w:pPr>
      <w:r w:rsidRPr="007D3C55">
        <w:t>Краткая информация о подрядчике</w:t>
      </w:r>
      <w:r w:rsidR="006F29A8">
        <w:rPr>
          <w:lang w:val="en-US"/>
        </w:rPr>
        <w:t>:</w:t>
      </w:r>
    </w:p>
    <w:p w14:paraId="71B3A670" w14:textId="6B772561" w:rsidR="00761FE3" w:rsidRPr="007D3C55" w:rsidRDefault="00761FE3" w:rsidP="008D1364">
      <w:pPr>
        <w:pStyle w:val="a3"/>
        <w:numPr>
          <w:ilvl w:val="1"/>
          <w:numId w:val="109"/>
        </w:numPr>
        <w:ind w:left="1418" w:hanging="284"/>
      </w:pPr>
      <w:r w:rsidRPr="007D3C55">
        <w:t>Идентификатор подрядчика</w:t>
      </w:r>
      <w:r>
        <w:rPr>
          <w:lang w:val="en-US"/>
        </w:rPr>
        <w:t>;</w:t>
      </w:r>
    </w:p>
    <w:p w14:paraId="14051D7D" w14:textId="54E1D7D3" w:rsidR="00761FE3" w:rsidRPr="007D3C55" w:rsidRDefault="00761FE3" w:rsidP="008D1364">
      <w:pPr>
        <w:pStyle w:val="a3"/>
        <w:numPr>
          <w:ilvl w:val="1"/>
          <w:numId w:val="109"/>
        </w:numPr>
        <w:ind w:left="1418" w:hanging="284"/>
      </w:pPr>
      <w:r w:rsidRPr="007D3C55">
        <w:t>Наименование подрядчика</w:t>
      </w:r>
      <w:r>
        <w:rPr>
          <w:lang w:val="en-US"/>
        </w:rPr>
        <w:t>;</w:t>
      </w:r>
    </w:p>
    <w:p w14:paraId="2348EF32" w14:textId="30C056DA" w:rsidR="00761FE3" w:rsidRPr="007D3C55" w:rsidRDefault="00761FE3" w:rsidP="008D1364">
      <w:pPr>
        <w:pStyle w:val="a3"/>
        <w:numPr>
          <w:ilvl w:val="1"/>
          <w:numId w:val="109"/>
        </w:numPr>
        <w:ind w:left="1418" w:hanging="284"/>
      </w:pPr>
      <w:r w:rsidRPr="007D3C55">
        <w:t>Логотип подрядчика (идентификатор изображения)</w:t>
      </w:r>
      <w:r w:rsidR="006F29A8">
        <w:rPr>
          <w:lang w:val="en-US"/>
        </w:rPr>
        <w:t>;</w:t>
      </w:r>
    </w:p>
    <w:p w14:paraId="400D2024" w14:textId="5DD0C0DC" w:rsidR="00761FE3" w:rsidRPr="007D3C55" w:rsidRDefault="00761FE3" w:rsidP="008D1364">
      <w:pPr>
        <w:pStyle w:val="a3"/>
        <w:numPr>
          <w:ilvl w:val="0"/>
          <w:numId w:val="109"/>
        </w:numPr>
        <w:ind w:left="1276" w:hanging="425"/>
      </w:pPr>
      <w:r w:rsidRPr="007D3C55">
        <w:t>Признак проекта-победителя конкурса</w:t>
      </w:r>
      <w:r w:rsidR="006F29A8">
        <w:rPr>
          <w:lang w:val="en-US"/>
        </w:rPr>
        <w:t>;</w:t>
      </w:r>
    </w:p>
    <w:p w14:paraId="5296C9C9" w14:textId="2C83A5B1" w:rsidR="00761FE3" w:rsidRPr="007D3C55" w:rsidRDefault="00761FE3" w:rsidP="008D1364">
      <w:pPr>
        <w:pStyle w:val="a3"/>
        <w:numPr>
          <w:ilvl w:val="0"/>
          <w:numId w:val="109"/>
        </w:numPr>
        <w:ind w:left="1276" w:hanging="425"/>
      </w:pPr>
      <w:r w:rsidRPr="007D3C55">
        <w:t>Признак "Дом Дальневосточника"</w:t>
      </w:r>
      <w:r w:rsidR="006F29A8">
        <w:rPr>
          <w:lang w:val="en-US"/>
        </w:rPr>
        <w:t>;</w:t>
      </w:r>
    </w:p>
    <w:p w14:paraId="7DC81382" w14:textId="5178551C" w:rsidR="00761FE3" w:rsidRPr="007D3C55" w:rsidRDefault="00761FE3" w:rsidP="008D1364">
      <w:pPr>
        <w:pStyle w:val="a3"/>
        <w:numPr>
          <w:ilvl w:val="0"/>
          <w:numId w:val="109"/>
        </w:numPr>
        <w:ind w:left="1276" w:hanging="425"/>
      </w:pPr>
      <w:r w:rsidRPr="007D3C55">
        <w:t>Номер версии</w:t>
      </w:r>
      <w:r w:rsidR="006F29A8">
        <w:rPr>
          <w:lang w:val="en-US"/>
        </w:rPr>
        <w:t>;</w:t>
      </w:r>
    </w:p>
    <w:p w14:paraId="7FA16D37" w14:textId="1065FCE6" w:rsidR="00761FE3" w:rsidRPr="007D3C55" w:rsidRDefault="00761FE3" w:rsidP="008D1364">
      <w:pPr>
        <w:pStyle w:val="a3"/>
        <w:numPr>
          <w:ilvl w:val="0"/>
          <w:numId w:val="109"/>
        </w:numPr>
        <w:ind w:left="1276" w:hanging="425"/>
      </w:pPr>
      <w:r w:rsidRPr="007D3C55">
        <w:t>Дата публикации</w:t>
      </w:r>
      <w:r w:rsidR="006F29A8">
        <w:rPr>
          <w:lang w:val="en-US"/>
        </w:rPr>
        <w:t>;</w:t>
      </w:r>
    </w:p>
    <w:p w14:paraId="6EE7D515" w14:textId="253C2D06" w:rsidR="00761FE3" w:rsidRPr="007D3C55" w:rsidRDefault="00761FE3" w:rsidP="008D1364">
      <w:pPr>
        <w:pStyle w:val="a3"/>
        <w:numPr>
          <w:ilvl w:val="0"/>
          <w:numId w:val="109"/>
        </w:numPr>
        <w:ind w:left="1276" w:hanging="425"/>
      </w:pPr>
      <w:r w:rsidRPr="007D3C55">
        <w:t>Предложения банков</w:t>
      </w:r>
      <w:r w:rsidR="006F29A8">
        <w:rPr>
          <w:lang w:val="en-US"/>
        </w:rPr>
        <w:t>:</w:t>
      </w:r>
    </w:p>
    <w:p w14:paraId="4EE67B71" w14:textId="2C638C0D" w:rsidR="00761FE3" w:rsidRPr="007D3C55" w:rsidRDefault="00761FE3" w:rsidP="008D1364">
      <w:pPr>
        <w:pStyle w:val="a3"/>
        <w:numPr>
          <w:ilvl w:val="1"/>
          <w:numId w:val="109"/>
        </w:numPr>
        <w:ind w:left="1418" w:hanging="284"/>
      </w:pPr>
      <w:r w:rsidRPr="007D3C55">
        <w:t>Банк</w:t>
      </w:r>
      <w:r w:rsidR="006F29A8">
        <w:rPr>
          <w:lang w:val="en-US"/>
        </w:rPr>
        <w:t>;</w:t>
      </w:r>
    </w:p>
    <w:p w14:paraId="7B1A7EC8" w14:textId="1479A427" w:rsidR="00761FE3" w:rsidRPr="007D3C55" w:rsidRDefault="00761FE3" w:rsidP="008D1364">
      <w:pPr>
        <w:pStyle w:val="a3"/>
        <w:numPr>
          <w:ilvl w:val="1"/>
          <w:numId w:val="109"/>
        </w:numPr>
        <w:ind w:left="1418" w:hanging="284"/>
      </w:pPr>
      <w:r w:rsidRPr="007D3C55">
        <w:lastRenderedPageBreak/>
        <w:t>Идентификатор банка</w:t>
      </w:r>
      <w:r w:rsidR="00CB71E2">
        <w:rPr>
          <w:lang w:val="en-US"/>
        </w:rPr>
        <w:t>;</w:t>
      </w:r>
    </w:p>
    <w:p w14:paraId="427EAB9A" w14:textId="199B17DB" w:rsidR="00761FE3" w:rsidRPr="007D3C55" w:rsidRDefault="00761FE3" w:rsidP="008D1364">
      <w:pPr>
        <w:pStyle w:val="a3"/>
        <w:numPr>
          <w:ilvl w:val="1"/>
          <w:numId w:val="109"/>
        </w:numPr>
        <w:ind w:left="1418" w:hanging="284"/>
      </w:pPr>
      <w:r w:rsidRPr="007D3C55">
        <w:t>Наименование банка</w:t>
      </w:r>
      <w:r w:rsidR="00CB71E2">
        <w:rPr>
          <w:lang w:val="en-US"/>
        </w:rPr>
        <w:t>;</w:t>
      </w:r>
    </w:p>
    <w:p w14:paraId="108A10FC" w14:textId="77777777" w:rsidR="00761FE3" w:rsidRPr="007D3C55" w:rsidRDefault="00761FE3" w:rsidP="008D1364">
      <w:pPr>
        <w:pStyle w:val="a3"/>
        <w:numPr>
          <w:ilvl w:val="0"/>
          <w:numId w:val="109"/>
        </w:numPr>
        <w:ind w:left="1276" w:hanging="425"/>
      </w:pPr>
      <w:r w:rsidRPr="007D3C55">
        <w:t>Сайт</w:t>
      </w:r>
    </w:p>
    <w:p w14:paraId="1BBA4574" w14:textId="6DEEDC10" w:rsidR="00761FE3" w:rsidRPr="007D3C55" w:rsidRDefault="00761FE3" w:rsidP="008D1364">
      <w:pPr>
        <w:pStyle w:val="a3"/>
        <w:numPr>
          <w:ilvl w:val="0"/>
          <w:numId w:val="109"/>
        </w:numPr>
        <w:ind w:left="1276" w:hanging="425"/>
      </w:pPr>
      <w:r w:rsidRPr="007D3C55">
        <w:t>Идентификатор логотипа</w:t>
      </w:r>
      <w:r w:rsidR="00CB71E2">
        <w:rPr>
          <w:lang w:val="en-US"/>
        </w:rPr>
        <w:t>;</w:t>
      </w:r>
    </w:p>
    <w:p w14:paraId="54072591" w14:textId="7F7D31CB" w:rsidR="00761FE3" w:rsidRPr="007D3C55" w:rsidRDefault="00761FE3" w:rsidP="008D1364">
      <w:pPr>
        <w:pStyle w:val="a3"/>
        <w:numPr>
          <w:ilvl w:val="0"/>
          <w:numId w:val="109"/>
        </w:numPr>
        <w:ind w:left="1276" w:hanging="425"/>
      </w:pPr>
      <w:r w:rsidRPr="007D3C55">
        <w:t>Идентификатор квадратного логотипа</w:t>
      </w:r>
      <w:r w:rsidR="00CB71E2">
        <w:rPr>
          <w:lang w:val="en-US"/>
        </w:rPr>
        <w:t>;</w:t>
      </w:r>
    </w:p>
    <w:p w14:paraId="74FCBA75" w14:textId="69198840" w:rsidR="00761FE3" w:rsidRPr="007D3C55" w:rsidRDefault="00761FE3" w:rsidP="008D1364">
      <w:pPr>
        <w:pStyle w:val="a3"/>
        <w:numPr>
          <w:ilvl w:val="0"/>
          <w:numId w:val="109"/>
        </w:numPr>
        <w:ind w:left="1276" w:hanging="425"/>
      </w:pPr>
      <w:r w:rsidRPr="007D3C55">
        <w:t>Данные текущей реализации проекта</w:t>
      </w:r>
      <w:r w:rsidR="00CB71E2">
        <w:rPr>
          <w:lang w:val="en-US"/>
        </w:rPr>
        <w:t>;</w:t>
      </w:r>
    </w:p>
    <w:p w14:paraId="1E8A09DA" w14:textId="18B883E6" w:rsidR="00761FE3" w:rsidRPr="007D3C55" w:rsidRDefault="00761FE3" w:rsidP="008D1364">
      <w:pPr>
        <w:pStyle w:val="a3"/>
        <w:numPr>
          <w:ilvl w:val="0"/>
          <w:numId w:val="109"/>
        </w:numPr>
        <w:ind w:left="1276" w:hanging="425"/>
      </w:pPr>
      <w:r w:rsidRPr="007D3C55">
        <w:t>Варианты отделки</w:t>
      </w:r>
      <w:r w:rsidR="00CB71E2">
        <w:rPr>
          <w:lang w:val="en-US"/>
        </w:rPr>
        <w:t>:</w:t>
      </w:r>
    </w:p>
    <w:p w14:paraId="30A8A0AD" w14:textId="2B8953B3" w:rsidR="00761FE3" w:rsidRPr="00D90C1B" w:rsidRDefault="00761FE3" w:rsidP="008D1364">
      <w:pPr>
        <w:pStyle w:val="a3"/>
        <w:numPr>
          <w:ilvl w:val="1"/>
          <w:numId w:val="109"/>
        </w:numPr>
        <w:ind w:left="1418"/>
      </w:pPr>
      <w:r w:rsidRPr="007D3C55">
        <w:t>Идентификатор отделки</w:t>
      </w:r>
      <w:r w:rsidR="00CB71E2">
        <w:rPr>
          <w:lang w:val="en-US"/>
        </w:rPr>
        <w:t>;</w:t>
      </w:r>
    </w:p>
    <w:p w14:paraId="5028D454" w14:textId="4E5CC46E" w:rsidR="00761FE3" w:rsidRPr="00D90C1B" w:rsidRDefault="00761FE3" w:rsidP="008D1364">
      <w:pPr>
        <w:pStyle w:val="a3"/>
        <w:numPr>
          <w:ilvl w:val="1"/>
          <w:numId w:val="109"/>
        </w:numPr>
        <w:ind w:left="1418"/>
      </w:pPr>
      <w:r w:rsidRPr="00D90C1B">
        <w:t>Тип отделки</w:t>
      </w:r>
      <w:r w:rsidR="00CB71E2">
        <w:rPr>
          <w:lang w:val="en-US"/>
        </w:rPr>
        <w:t>;</w:t>
      </w:r>
    </w:p>
    <w:p w14:paraId="49667F4B" w14:textId="57E897F6" w:rsidR="00761FE3" w:rsidRPr="00D90C1B" w:rsidRDefault="00761FE3" w:rsidP="008D1364">
      <w:pPr>
        <w:pStyle w:val="a3"/>
        <w:numPr>
          <w:ilvl w:val="1"/>
          <w:numId w:val="109"/>
        </w:numPr>
        <w:ind w:left="1418"/>
      </w:pPr>
      <w:r w:rsidRPr="00D90C1B">
        <w:t>Общая стоимость отделки в рублях</w:t>
      </w:r>
      <w:r w:rsidR="00CB71E2" w:rsidRPr="00D90C1B">
        <w:t>;</w:t>
      </w:r>
    </w:p>
    <w:p w14:paraId="7C2E45D8" w14:textId="111A96B5" w:rsidR="00761FE3" w:rsidRPr="00D90C1B" w:rsidRDefault="00761FE3" w:rsidP="008D1364">
      <w:pPr>
        <w:pStyle w:val="a3"/>
        <w:numPr>
          <w:ilvl w:val="0"/>
          <w:numId w:val="109"/>
        </w:numPr>
        <w:ind w:left="1276" w:hanging="425"/>
      </w:pPr>
      <w:r w:rsidRPr="00D90C1B">
        <w:t>Срок строительства</w:t>
      </w:r>
      <w:r w:rsidR="00CB71E2">
        <w:rPr>
          <w:lang w:val="en-US"/>
        </w:rPr>
        <w:t>;</w:t>
      </w:r>
    </w:p>
    <w:p w14:paraId="163A7B5D" w14:textId="4414452B" w:rsidR="00761FE3" w:rsidRPr="00D90C1B" w:rsidRDefault="00761FE3" w:rsidP="008D1364">
      <w:pPr>
        <w:pStyle w:val="a3"/>
        <w:numPr>
          <w:ilvl w:val="0"/>
          <w:numId w:val="109"/>
        </w:numPr>
        <w:ind w:left="1276" w:hanging="425"/>
      </w:pPr>
      <w:r w:rsidRPr="00D90C1B">
        <w:t>Перечень этапов строительства со стоимостями</w:t>
      </w:r>
      <w:r w:rsidR="00CB71E2" w:rsidRPr="00D90C1B">
        <w:t>;</w:t>
      </w:r>
    </w:p>
    <w:p w14:paraId="5C9B570E" w14:textId="58AE4AED" w:rsidR="00761FE3" w:rsidRPr="00D90C1B" w:rsidRDefault="00761FE3" w:rsidP="008D1364">
      <w:pPr>
        <w:pStyle w:val="a3"/>
        <w:numPr>
          <w:ilvl w:val="0"/>
          <w:numId w:val="109"/>
        </w:numPr>
        <w:ind w:left="1276" w:hanging="425"/>
      </w:pPr>
      <w:r w:rsidRPr="00D90C1B">
        <w:t>Идентификатор этапа отделки</w:t>
      </w:r>
      <w:r w:rsidR="00CB71E2">
        <w:rPr>
          <w:lang w:val="en-US"/>
        </w:rPr>
        <w:t>;</w:t>
      </w:r>
    </w:p>
    <w:p w14:paraId="4E679DBC" w14:textId="317D4ACD" w:rsidR="00761FE3" w:rsidRPr="00D90C1B" w:rsidRDefault="00761FE3" w:rsidP="008D1364">
      <w:pPr>
        <w:pStyle w:val="a3"/>
        <w:numPr>
          <w:ilvl w:val="0"/>
          <w:numId w:val="109"/>
        </w:numPr>
        <w:ind w:left="1276" w:hanging="425"/>
      </w:pPr>
      <w:r w:rsidRPr="00D90C1B">
        <w:t>Этап строительства</w:t>
      </w:r>
      <w:r w:rsidR="00CB71E2">
        <w:rPr>
          <w:lang w:val="en-US"/>
        </w:rPr>
        <w:t>;</w:t>
      </w:r>
    </w:p>
    <w:p w14:paraId="781B137B" w14:textId="2EAB791C" w:rsidR="00761FE3" w:rsidRPr="00D90C1B" w:rsidRDefault="00761FE3" w:rsidP="008D1364">
      <w:pPr>
        <w:pStyle w:val="a3"/>
        <w:numPr>
          <w:ilvl w:val="0"/>
          <w:numId w:val="109"/>
        </w:numPr>
        <w:ind w:left="1276" w:hanging="425"/>
      </w:pPr>
      <w:r w:rsidRPr="00D90C1B">
        <w:t>Стоимость работ</w:t>
      </w:r>
      <w:r w:rsidR="00CB71E2">
        <w:rPr>
          <w:lang w:val="en-US"/>
        </w:rPr>
        <w:t>;</w:t>
      </w:r>
    </w:p>
    <w:p w14:paraId="41C73BE3" w14:textId="0351EA76" w:rsidR="00761FE3" w:rsidRPr="00D90C1B" w:rsidRDefault="00761FE3" w:rsidP="008D1364">
      <w:pPr>
        <w:pStyle w:val="a3"/>
        <w:numPr>
          <w:ilvl w:val="0"/>
          <w:numId w:val="109"/>
        </w:numPr>
        <w:ind w:left="1276" w:hanging="425"/>
      </w:pPr>
      <w:r w:rsidRPr="00D90C1B">
        <w:t>Стоимость материалов</w:t>
      </w:r>
      <w:r w:rsidR="00CB71E2">
        <w:rPr>
          <w:lang w:val="en-US"/>
        </w:rPr>
        <w:t>;</w:t>
      </w:r>
    </w:p>
    <w:p w14:paraId="13514404" w14:textId="789C68B0" w:rsidR="00761FE3" w:rsidRPr="00D90C1B" w:rsidRDefault="00761FE3" w:rsidP="008D1364">
      <w:pPr>
        <w:pStyle w:val="a3"/>
        <w:numPr>
          <w:ilvl w:val="0"/>
          <w:numId w:val="109"/>
        </w:numPr>
        <w:ind w:left="1276" w:hanging="425"/>
      </w:pPr>
      <w:r w:rsidRPr="00D90C1B">
        <w:t>Общая стоимость этапа</w:t>
      </w:r>
      <w:r w:rsidR="00CB71E2">
        <w:rPr>
          <w:lang w:val="en-US"/>
        </w:rPr>
        <w:t>;</w:t>
      </w:r>
    </w:p>
    <w:p w14:paraId="2FAB0B0C" w14:textId="0E0CF7D0" w:rsidR="00761FE3" w:rsidRPr="00D90C1B" w:rsidRDefault="00761FE3" w:rsidP="008D1364">
      <w:pPr>
        <w:pStyle w:val="a3"/>
        <w:numPr>
          <w:ilvl w:val="0"/>
          <w:numId w:val="109"/>
        </w:numPr>
        <w:ind w:left="1276" w:hanging="425"/>
      </w:pPr>
      <w:r w:rsidRPr="00D90C1B">
        <w:t>Идентификатор файлов изображений</w:t>
      </w:r>
      <w:r w:rsidR="00CB71E2">
        <w:rPr>
          <w:lang w:val="en-US"/>
        </w:rPr>
        <w:t>;</w:t>
      </w:r>
    </w:p>
    <w:p w14:paraId="4FD38AAC" w14:textId="228BB10B" w:rsidR="00761FE3" w:rsidRPr="00D90C1B" w:rsidRDefault="00761FE3" w:rsidP="008D1364">
      <w:pPr>
        <w:pStyle w:val="a3"/>
        <w:numPr>
          <w:ilvl w:val="0"/>
          <w:numId w:val="109"/>
        </w:numPr>
        <w:ind w:left="1276" w:hanging="425"/>
      </w:pPr>
      <w:r w:rsidRPr="00D90C1B">
        <w:t>Идентификатор файлов фотографий</w:t>
      </w:r>
      <w:r w:rsidR="00CB71E2">
        <w:rPr>
          <w:lang w:val="en-US"/>
        </w:rPr>
        <w:t>;</w:t>
      </w:r>
    </w:p>
    <w:p w14:paraId="017BD4FC" w14:textId="4AA12193" w:rsidR="00761FE3" w:rsidRPr="00D90C1B" w:rsidRDefault="00761FE3" w:rsidP="008D1364">
      <w:pPr>
        <w:pStyle w:val="a3"/>
        <w:numPr>
          <w:ilvl w:val="0"/>
          <w:numId w:val="109"/>
        </w:numPr>
        <w:ind w:left="1276" w:hanging="425"/>
      </w:pPr>
      <w:r w:rsidRPr="00D90C1B">
        <w:t>Площадь застройки в м2</w:t>
      </w:r>
      <w:r w:rsidR="00CB71E2">
        <w:rPr>
          <w:lang w:val="en-US"/>
        </w:rPr>
        <w:t>;</w:t>
      </w:r>
    </w:p>
    <w:p w14:paraId="06A67BA0" w14:textId="2291DB52" w:rsidR="00761FE3" w:rsidRPr="00D90C1B" w:rsidRDefault="00761FE3" w:rsidP="008D1364">
      <w:pPr>
        <w:pStyle w:val="a3"/>
        <w:numPr>
          <w:ilvl w:val="0"/>
          <w:numId w:val="109"/>
        </w:numPr>
        <w:ind w:left="1276" w:hanging="425"/>
      </w:pPr>
      <w:r w:rsidRPr="00D90C1B">
        <w:t>Количество надземных этажей</w:t>
      </w:r>
      <w:r w:rsidR="00CB71E2">
        <w:rPr>
          <w:lang w:val="en-US"/>
        </w:rPr>
        <w:t>;</w:t>
      </w:r>
    </w:p>
    <w:p w14:paraId="3BE165D2" w14:textId="5097A73D" w:rsidR="00761FE3" w:rsidRPr="00D90C1B" w:rsidRDefault="00761FE3" w:rsidP="008D1364">
      <w:pPr>
        <w:pStyle w:val="a3"/>
        <w:numPr>
          <w:ilvl w:val="0"/>
          <w:numId w:val="109"/>
        </w:numPr>
        <w:ind w:left="1276" w:hanging="425"/>
      </w:pPr>
      <w:r w:rsidRPr="00D90C1B">
        <w:t>Количество подземных этажей</w:t>
      </w:r>
      <w:r w:rsidR="00CB71E2">
        <w:rPr>
          <w:lang w:val="en-US"/>
        </w:rPr>
        <w:t>;</w:t>
      </w:r>
    </w:p>
    <w:p w14:paraId="510BED35" w14:textId="64F7AFD1" w:rsidR="00761FE3" w:rsidRPr="00D90C1B" w:rsidRDefault="00761FE3" w:rsidP="008D1364">
      <w:pPr>
        <w:pStyle w:val="a3"/>
        <w:numPr>
          <w:ilvl w:val="0"/>
          <w:numId w:val="109"/>
        </w:numPr>
        <w:ind w:left="1276" w:hanging="425"/>
      </w:pPr>
      <w:r w:rsidRPr="00D90C1B">
        <w:t>Регион</w:t>
      </w:r>
      <w:r w:rsidR="00CB71E2">
        <w:rPr>
          <w:lang w:val="en-US"/>
        </w:rPr>
        <w:t>;</w:t>
      </w:r>
    </w:p>
    <w:p w14:paraId="5197E285" w14:textId="0D20CAE8" w:rsidR="00761FE3" w:rsidRPr="00D90C1B" w:rsidRDefault="00761FE3" w:rsidP="008D1364">
      <w:pPr>
        <w:pStyle w:val="a3"/>
        <w:numPr>
          <w:ilvl w:val="0"/>
          <w:numId w:val="109"/>
        </w:numPr>
        <w:ind w:left="1276" w:hanging="425"/>
      </w:pPr>
      <w:r w:rsidRPr="00D90C1B">
        <w:t>Архитектурный стиль</w:t>
      </w:r>
      <w:r w:rsidR="00CB71E2">
        <w:rPr>
          <w:lang w:val="en-US"/>
        </w:rPr>
        <w:t>;</w:t>
      </w:r>
    </w:p>
    <w:p w14:paraId="4AD9E11B" w14:textId="3E14E1ED" w:rsidR="00761FE3" w:rsidRPr="00D90C1B" w:rsidRDefault="00761FE3" w:rsidP="008D1364">
      <w:pPr>
        <w:pStyle w:val="a3"/>
        <w:numPr>
          <w:ilvl w:val="0"/>
          <w:numId w:val="109"/>
        </w:numPr>
        <w:ind w:left="1276" w:hanging="425"/>
      </w:pPr>
      <w:r w:rsidRPr="00D90C1B">
        <w:t>Материал наружных стен</w:t>
      </w:r>
      <w:r w:rsidR="00CB71E2">
        <w:rPr>
          <w:lang w:val="en-US"/>
        </w:rPr>
        <w:t>;</w:t>
      </w:r>
    </w:p>
    <w:p w14:paraId="239DAC04" w14:textId="422C0B0D" w:rsidR="00761FE3" w:rsidRPr="00D90C1B" w:rsidRDefault="00761FE3" w:rsidP="008D1364">
      <w:pPr>
        <w:pStyle w:val="a3"/>
        <w:numPr>
          <w:ilvl w:val="0"/>
          <w:numId w:val="109"/>
        </w:numPr>
        <w:ind w:left="1276" w:hanging="425"/>
      </w:pPr>
      <w:r w:rsidRPr="00D90C1B">
        <w:t>Признак круглогодичное проживание</w:t>
      </w:r>
      <w:r w:rsidR="00CB71E2">
        <w:rPr>
          <w:lang w:val="en-US"/>
        </w:rPr>
        <w:t>;</w:t>
      </w:r>
    </w:p>
    <w:p w14:paraId="72DCDBCF" w14:textId="2EB0D647" w:rsidR="00761FE3" w:rsidRPr="00D90C1B" w:rsidRDefault="00761FE3" w:rsidP="008D1364">
      <w:pPr>
        <w:pStyle w:val="a3"/>
        <w:numPr>
          <w:ilvl w:val="0"/>
          <w:numId w:val="109"/>
        </w:numPr>
        <w:ind w:left="1276" w:hanging="425"/>
      </w:pPr>
      <w:r w:rsidRPr="00D90C1B">
        <w:t>Общая площадь дома в м2</w:t>
      </w:r>
      <w:r w:rsidR="00CB71E2" w:rsidRPr="00D90C1B">
        <w:t>;</w:t>
      </w:r>
    </w:p>
    <w:p w14:paraId="1DE9838C" w14:textId="5119327D" w:rsidR="00761FE3" w:rsidRPr="00D90C1B" w:rsidRDefault="00761FE3" w:rsidP="008D1364">
      <w:pPr>
        <w:pStyle w:val="a3"/>
        <w:numPr>
          <w:ilvl w:val="0"/>
          <w:numId w:val="109"/>
        </w:numPr>
        <w:ind w:left="1276" w:hanging="425"/>
      </w:pPr>
      <w:r w:rsidRPr="00D90C1B">
        <w:t>Высота дома</w:t>
      </w:r>
      <w:r w:rsidR="00CB71E2">
        <w:rPr>
          <w:lang w:val="en-US"/>
        </w:rPr>
        <w:t>;</w:t>
      </w:r>
    </w:p>
    <w:p w14:paraId="22684257" w14:textId="4EB2D74D" w:rsidR="00761FE3" w:rsidRPr="00D90C1B" w:rsidRDefault="00761FE3" w:rsidP="008D1364">
      <w:pPr>
        <w:pStyle w:val="a3"/>
        <w:numPr>
          <w:ilvl w:val="0"/>
          <w:numId w:val="109"/>
        </w:numPr>
        <w:ind w:left="1276" w:hanging="425"/>
      </w:pPr>
      <w:r w:rsidRPr="00D90C1B">
        <w:t>Высота жилых помещений</w:t>
      </w:r>
      <w:r w:rsidR="00CB71E2">
        <w:rPr>
          <w:lang w:val="en-US"/>
        </w:rPr>
        <w:t>;</w:t>
      </w:r>
    </w:p>
    <w:p w14:paraId="14C5CB17" w14:textId="3DFA8269" w:rsidR="00761FE3" w:rsidRPr="00D90C1B" w:rsidRDefault="00761FE3" w:rsidP="008D1364">
      <w:pPr>
        <w:pStyle w:val="a3"/>
        <w:numPr>
          <w:ilvl w:val="0"/>
          <w:numId w:val="109"/>
        </w:numPr>
        <w:ind w:left="1276" w:hanging="425"/>
      </w:pPr>
      <w:r w:rsidRPr="00D90C1B">
        <w:t>Объем надземной части</w:t>
      </w:r>
      <w:r w:rsidR="00CB71E2">
        <w:rPr>
          <w:lang w:val="en-US"/>
        </w:rPr>
        <w:t>;</w:t>
      </w:r>
    </w:p>
    <w:p w14:paraId="030CEFC6" w14:textId="4E69BD07" w:rsidR="00761FE3" w:rsidRPr="00D90C1B" w:rsidRDefault="00761FE3" w:rsidP="008D1364">
      <w:pPr>
        <w:pStyle w:val="a3"/>
        <w:numPr>
          <w:ilvl w:val="0"/>
          <w:numId w:val="109"/>
        </w:numPr>
        <w:ind w:left="1276" w:hanging="425"/>
      </w:pPr>
      <w:r w:rsidRPr="00D90C1B">
        <w:t>Электроснабжение</w:t>
      </w:r>
      <w:r w:rsidR="00CB71E2">
        <w:rPr>
          <w:lang w:val="en-US"/>
        </w:rPr>
        <w:t>;</w:t>
      </w:r>
    </w:p>
    <w:p w14:paraId="22573E2C" w14:textId="498588F0" w:rsidR="00761FE3" w:rsidRPr="00D90C1B" w:rsidRDefault="00761FE3" w:rsidP="008D1364">
      <w:pPr>
        <w:pStyle w:val="a3"/>
        <w:numPr>
          <w:ilvl w:val="0"/>
          <w:numId w:val="109"/>
        </w:numPr>
        <w:ind w:left="1276" w:hanging="425"/>
      </w:pPr>
      <w:r w:rsidRPr="00D90C1B">
        <w:t>Водоснабжение</w:t>
      </w:r>
      <w:r w:rsidR="00CB71E2">
        <w:rPr>
          <w:lang w:val="en-US"/>
        </w:rPr>
        <w:t>;</w:t>
      </w:r>
    </w:p>
    <w:p w14:paraId="07F8DD28" w14:textId="22E33F66" w:rsidR="00761FE3" w:rsidRPr="00D90C1B" w:rsidRDefault="00761FE3" w:rsidP="008D1364">
      <w:pPr>
        <w:pStyle w:val="a3"/>
        <w:numPr>
          <w:ilvl w:val="0"/>
          <w:numId w:val="109"/>
        </w:numPr>
        <w:ind w:left="1276" w:hanging="425"/>
      </w:pPr>
      <w:r w:rsidRPr="00D90C1B">
        <w:t>Водоотведение</w:t>
      </w:r>
      <w:r w:rsidR="00CB71E2">
        <w:rPr>
          <w:lang w:val="en-US"/>
        </w:rPr>
        <w:t>;</w:t>
      </w:r>
    </w:p>
    <w:p w14:paraId="7148F05D" w14:textId="0303E83A" w:rsidR="00761FE3" w:rsidRPr="00D90C1B" w:rsidRDefault="00761FE3" w:rsidP="008D1364">
      <w:pPr>
        <w:pStyle w:val="a3"/>
        <w:numPr>
          <w:ilvl w:val="0"/>
          <w:numId w:val="109"/>
        </w:numPr>
        <w:ind w:left="1276" w:hanging="425"/>
      </w:pPr>
      <w:r w:rsidRPr="00D90C1B">
        <w:t>Газоснабжение</w:t>
      </w:r>
      <w:r w:rsidR="00CB71E2">
        <w:rPr>
          <w:lang w:val="en-US"/>
        </w:rPr>
        <w:t>;</w:t>
      </w:r>
    </w:p>
    <w:p w14:paraId="163A1FC4" w14:textId="47F0A713" w:rsidR="00761FE3" w:rsidRPr="00D90C1B" w:rsidRDefault="00761FE3" w:rsidP="008D1364">
      <w:pPr>
        <w:pStyle w:val="a3"/>
        <w:numPr>
          <w:ilvl w:val="0"/>
          <w:numId w:val="109"/>
        </w:numPr>
        <w:ind w:left="1276" w:hanging="425"/>
      </w:pPr>
      <w:r w:rsidRPr="00D90C1B">
        <w:t>Теплоснабжение</w:t>
      </w:r>
      <w:r w:rsidR="00CB71E2">
        <w:rPr>
          <w:lang w:val="en-US"/>
        </w:rPr>
        <w:t>;</w:t>
      </w:r>
    </w:p>
    <w:p w14:paraId="4EE15EF8" w14:textId="764671F9" w:rsidR="00761FE3" w:rsidRPr="00D90C1B" w:rsidRDefault="00761FE3" w:rsidP="008D1364">
      <w:pPr>
        <w:pStyle w:val="a3"/>
        <w:numPr>
          <w:ilvl w:val="0"/>
          <w:numId w:val="109"/>
        </w:numPr>
        <w:ind w:left="1276" w:hanging="425"/>
      </w:pPr>
      <w:r w:rsidRPr="00D90C1B">
        <w:lastRenderedPageBreak/>
        <w:t>Отопление</w:t>
      </w:r>
      <w:r w:rsidR="00CB71E2">
        <w:rPr>
          <w:lang w:val="en-US"/>
        </w:rPr>
        <w:t>;</w:t>
      </w:r>
    </w:p>
    <w:p w14:paraId="370535D9" w14:textId="078F47C9" w:rsidR="00761FE3" w:rsidRPr="00D90C1B" w:rsidRDefault="00761FE3" w:rsidP="008D1364">
      <w:pPr>
        <w:pStyle w:val="a3"/>
        <w:numPr>
          <w:ilvl w:val="0"/>
          <w:numId w:val="109"/>
        </w:numPr>
        <w:ind w:left="1276" w:hanging="425"/>
      </w:pPr>
      <w:r w:rsidRPr="00D90C1B">
        <w:t>Вентиляция</w:t>
      </w:r>
      <w:r w:rsidR="00CB71E2">
        <w:rPr>
          <w:lang w:val="en-US"/>
        </w:rPr>
        <w:t>;</w:t>
      </w:r>
    </w:p>
    <w:p w14:paraId="5DEF92EF" w14:textId="1EC193E8" w:rsidR="00761FE3" w:rsidRPr="00D90C1B" w:rsidRDefault="00761FE3" w:rsidP="008D1364">
      <w:pPr>
        <w:pStyle w:val="a3"/>
        <w:numPr>
          <w:ilvl w:val="0"/>
          <w:numId w:val="109"/>
        </w:numPr>
        <w:ind w:left="1276" w:hanging="425"/>
      </w:pPr>
      <w:r w:rsidRPr="00D90C1B">
        <w:t>Система противопожарной защиты</w:t>
      </w:r>
      <w:r w:rsidR="00CB71E2">
        <w:rPr>
          <w:lang w:val="en-US"/>
        </w:rPr>
        <w:t>;</w:t>
      </w:r>
    </w:p>
    <w:p w14:paraId="5AB0777D" w14:textId="50856D21" w:rsidR="00761FE3" w:rsidRPr="00C26EB9" w:rsidRDefault="00761FE3" w:rsidP="008D1364">
      <w:pPr>
        <w:pStyle w:val="a3"/>
        <w:numPr>
          <w:ilvl w:val="0"/>
          <w:numId w:val="109"/>
        </w:numPr>
        <w:ind w:left="1276" w:hanging="425"/>
      </w:pPr>
      <w:r w:rsidRPr="00C26EB9">
        <w:t>Спальни</w:t>
      </w:r>
      <w:r w:rsidR="00CB71E2">
        <w:rPr>
          <w:lang w:val="en-US"/>
        </w:rPr>
        <w:t>;</w:t>
      </w:r>
    </w:p>
    <w:p w14:paraId="3EE4D964" w14:textId="0F2A5F90" w:rsidR="00761FE3" w:rsidRPr="00C26EB9" w:rsidRDefault="00761FE3" w:rsidP="008D1364">
      <w:pPr>
        <w:pStyle w:val="a3"/>
        <w:numPr>
          <w:ilvl w:val="0"/>
          <w:numId w:val="109"/>
        </w:numPr>
        <w:ind w:left="1276" w:hanging="425"/>
      </w:pPr>
      <w:r w:rsidRPr="00C26EB9">
        <w:t>Санузлы</w:t>
      </w:r>
      <w:r w:rsidR="00CB71E2">
        <w:rPr>
          <w:lang w:val="en-US"/>
        </w:rPr>
        <w:t>;</w:t>
      </w:r>
    </w:p>
    <w:p w14:paraId="6C74A924" w14:textId="67A0CA7D" w:rsidR="00761FE3" w:rsidRPr="00C26EB9" w:rsidRDefault="00761FE3" w:rsidP="008D1364">
      <w:pPr>
        <w:pStyle w:val="a3"/>
        <w:numPr>
          <w:ilvl w:val="0"/>
          <w:numId w:val="109"/>
        </w:numPr>
        <w:ind w:left="1276" w:hanging="425"/>
      </w:pPr>
      <w:r w:rsidRPr="00C26EB9">
        <w:t>Балконы</w:t>
      </w:r>
      <w:r w:rsidR="00CB71E2">
        <w:rPr>
          <w:lang w:val="en-US"/>
        </w:rPr>
        <w:t>;</w:t>
      </w:r>
    </w:p>
    <w:p w14:paraId="5289C5C9" w14:textId="1E84F993" w:rsidR="00761FE3" w:rsidRPr="00C26EB9" w:rsidRDefault="00761FE3" w:rsidP="008D1364">
      <w:pPr>
        <w:pStyle w:val="a3"/>
        <w:numPr>
          <w:ilvl w:val="0"/>
          <w:numId w:val="109"/>
        </w:numPr>
        <w:ind w:left="1276" w:hanging="425"/>
      </w:pPr>
      <w:r w:rsidRPr="00C26EB9">
        <w:t>Лоджии</w:t>
      </w:r>
      <w:r w:rsidR="00CB71E2">
        <w:rPr>
          <w:lang w:val="en-US"/>
        </w:rPr>
        <w:t>;</w:t>
      </w:r>
    </w:p>
    <w:p w14:paraId="0A7585AB" w14:textId="6E673FE9" w:rsidR="00761FE3" w:rsidRPr="007F6B1B" w:rsidRDefault="00761FE3" w:rsidP="008D1364">
      <w:pPr>
        <w:pStyle w:val="a3"/>
        <w:numPr>
          <w:ilvl w:val="0"/>
          <w:numId w:val="109"/>
        </w:numPr>
        <w:ind w:left="1276" w:hanging="425"/>
      </w:pPr>
      <w:r w:rsidRPr="007F6B1B">
        <w:t>Совмещенная кухня-гостиная</w:t>
      </w:r>
      <w:r w:rsidR="00CB71E2">
        <w:rPr>
          <w:lang w:val="en-US"/>
        </w:rPr>
        <w:t>;</w:t>
      </w:r>
    </w:p>
    <w:p w14:paraId="599595D6" w14:textId="0A0BC0BD" w:rsidR="00761FE3" w:rsidRPr="007F6B1B" w:rsidRDefault="00761FE3" w:rsidP="008D1364">
      <w:pPr>
        <w:pStyle w:val="a3"/>
        <w:numPr>
          <w:ilvl w:val="0"/>
          <w:numId w:val="109"/>
        </w:numPr>
        <w:ind w:left="1276" w:hanging="425"/>
      </w:pPr>
      <w:r w:rsidRPr="007F6B1B">
        <w:t>Камин</w:t>
      </w:r>
      <w:r w:rsidR="00CB71E2">
        <w:rPr>
          <w:lang w:val="en-US"/>
        </w:rPr>
        <w:t>;</w:t>
      </w:r>
    </w:p>
    <w:p w14:paraId="5AA20CBB" w14:textId="7FEDC622" w:rsidR="00761FE3" w:rsidRPr="007F6B1B" w:rsidRDefault="00761FE3" w:rsidP="008D1364">
      <w:pPr>
        <w:pStyle w:val="a3"/>
        <w:numPr>
          <w:ilvl w:val="0"/>
          <w:numId w:val="109"/>
        </w:numPr>
        <w:ind w:left="1276" w:hanging="425"/>
      </w:pPr>
      <w:r w:rsidRPr="007F6B1B">
        <w:t>Веранда</w:t>
      </w:r>
      <w:r w:rsidR="00CB71E2">
        <w:rPr>
          <w:lang w:val="en-US"/>
        </w:rPr>
        <w:t>;</w:t>
      </w:r>
    </w:p>
    <w:p w14:paraId="15CF418C" w14:textId="5FD6FE63" w:rsidR="00761FE3" w:rsidRPr="007F6B1B" w:rsidRDefault="00761FE3" w:rsidP="008D1364">
      <w:pPr>
        <w:pStyle w:val="a3"/>
        <w:numPr>
          <w:ilvl w:val="0"/>
          <w:numId w:val="109"/>
        </w:numPr>
        <w:ind w:left="1276" w:hanging="425"/>
      </w:pPr>
      <w:r w:rsidRPr="007F6B1B">
        <w:t>Пристроенный гараж /крытая автостоянка</w:t>
      </w:r>
      <w:r w:rsidR="00CB71E2">
        <w:rPr>
          <w:lang w:val="en-US"/>
        </w:rPr>
        <w:t>;</w:t>
      </w:r>
    </w:p>
    <w:p w14:paraId="4B1242A5" w14:textId="55E9F581" w:rsidR="00761FE3" w:rsidRPr="007F6B1B" w:rsidRDefault="00761FE3" w:rsidP="008D1364">
      <w:pPr>
        <w:pStyle w:val="a3"/>
        <w:numPr>
          <w:ilvl w:val="0"/>
          <w:numId w:val="109"/>
        </w:numPr>
        <w:ind w:left="1276" w:hanging="425"/>
      </w:pPr>
      <w:r w:rsidRPr="007F6B1B">
        <w:t>Чердачное помещение</w:t>
      </w:r>
      <w:r w:rsidR="00CB71E2">
        <w:rPr>
          <w:lang w:val="en-US"/>
        </w:rPr>
        <w:t>;</w:t>
      </w:r>
    </w:p>
    <w:p w14:paraId="169382EB" w14:textId="0B7C3207" w:rsidR="00761FE3" w:rsidRPr="007F6B1B" w:rsidRDefault="00761FE3" w:rsidP="008D1364">
      <w:pPr>
        <w:pStyle w:val="a3"/>
        <w:numPr>
          <w:ilvl w:val="0"/>
          <w:numId w:val="109"/>
        </w:numPr>
        <w:ind w:left="1276" w:hanging="425"/>
      </w:pPr>
      <w:r w:rsidRPr="007F6B1B">
        <w:t>Подвальное помещение</w:t>
      </w:r>
      <w:r w:rsidR="00CB71E2">
        <w:rPr>
          <w:lang w:val="en-US"/>
        </w:rPr>
        <w:t>;</w:t>
      </w:r>
    </w:p>
    <w:p w14:paraId="34123615" w14:textId="3697FA0E" w:rsidR="00761FE3" w:rsidRPr="007F6B1B" w:rsidRDefault="00761FE3" w:rsidP="008D1364">
      <w:pPr>
        <w:pStyle w:val="a3"/>
        <w:numPr>
          <w:ilvl w:val="0"/>
          <w:numId w:val="109"/>
        </w:numPr>
        <w:ind w:left="1276" w:hanging="425"/>
      </w:pPr>
      <w:r w:rsidRPr="007F6B1B">
        <w:t>Тип фундамента</w:t>
      </w:r>
      <w:r w:rsidR="00CB71E2">
        <w:rPr>
          <w:lang w:val="en-US"/>
        </w:rPr>
        <w:t>;</w:t>
      </w:r>
    </w:p>
    <w:p w14:paraId="39B18CC2" w14:textId="7F60B7CF" w:rsidR="00761FE3" w:rsidRPr="007F6B1B" w:rsidRDefault="00761FE3" w:rsidP="008D1364">
      <w:pPr>
        <w:pStyle w:val="a3"/>
        <w:numPr>
          <w:ilvl w:val="0"/>
          <w:numId w:val="109"/>
        </w:numPr>
        <w:ind w:left="1276" w:hanging="425"/>
      </w:pPr>
      <w:r w:rsidRPr="007F6B1B">
        <w:t>Тип перекрытий</w:t>
      </w:r>
      <w:r w:rsidR="00CB71E2">
        <w:rPr>
          <w:lang w:val="en-US"/>
        </w:rPr>
        <w:t>;</w:t>
      </w:r>
    </w:p>
    <w:p w14:paraId="6B71D31A" w14:textId="3C788067" w:rsidR="00761FE3" w:rsidRPr="007F6B1B" w:rsidRDefault="00761FE3" w:rsidP="008D1364">
      <w:pPr>
        <w:pStyle w:val="a3"/>
        <w:numPr>
          <w:ilvl w:val="0"/>
          <w:numId w:val="109"/>
        </w:numPr>
        <w:ind w:left="1276" w:hanging="425"/>
      </w:pPr>
      <w:r w:rsidRPr="007F6B1B">
        <w:t>Материал внутренних перегородок</w:t>
      </w:r>
      <w:r w:rsidR="00CB71E2">
        <w:rPr>
          <w:lang w:val="en-US"/>
        </w:rPr>
        <w:t>;</w:t>
      </w:r>
    </w:p>
    <w:p w14:paraId="08BC8A7A" w14:textId="75E2C129" w:rsidR="00761FE3" w:rsidRPr="007F6B1B" w:rsidRDefault="00761FE3" w:rsidP="008D1364">
      <w:pPr>
        <w:pStyle w:val="a3"/>
        <w:numPr>
          <w:ilvl w:val="0"/>
          <w:numId w:val="109"/>
        </w:numPr>
        <w:ind w:left="1276" w:hanging="425"/>
      </w:pPr>
      <w:r w:rsidRPr="007F6B1B">
        <w:t>Толщина внутренних перегородок в мм</w:t>
      </w:r>
      <w:r w:rsidR="00CB71E2" w:rsidRPr="007F6B1B">
        <w:t>;</w:t>
      </w:r>
    </w:p>
    <w:p w14:paraId="441931E0" w14:textId="1719489E" w:rsidR="00761FE3" w:rsidRPr="007F6B1B" w:rsidRDefault="00761FE3" w:rsidP="008D1364">
      <w:pPr>
        <w:pStyle w:val="a3"/>
        <w:numPr>
          <w:ilvl w:val="0"/>
          <w:numId w:val="109"/>
        </w:numPr>
        <w:ind w:left="1276" w:hanging="425"/>
      </w:pPr>
      <w:r w:rsidRPr="007F6B1B">
        <w:t>Основной материал фасадов</w:t>
      </w:r>
      <w:r w:rsidR="00CB71E2">
        <w:rPr>
          <w:lang w:val="en-US"/>
        </w:rPr>
        <w:t>;</w:t>
      </w:r>
    </w:p>
    <w:p w14:paraId="159B4A20" w14:textId="40039FA7" w:rsidR="00761FE3" w:rsidRPr="007F6B1B" w:rsidRDefault="00761FE3" w:rsidP="008D1364">
      <w:pPr>
        <w:pStyle w:val="a3"/>
        <w:numPr>
          <w:ilvl w:val="0"/>
          <w:numId w:val="109"/>
        </w:numPr>
        <w:ind w:left="1276" w:hanging="425"/>
      </w:pPr>
      <w:r w:rsidRPr="007F6B1B">
        <w:t>Тип кровли</w:t>
      </w:r>
      <w:r w:rsidR="00CB71E2">
        <w:rPr>
          <w:lang w:val="en-US"/>
        </w:rPr>
        <w:t>;</w:t>
      </w:r>
    </w:p>
    <w:p w14:paraId="017768BF" w14:textId="6610A3BB" w:rsidR="00761FE3" w:rsidRPr="007F6B1B" w:rsidRDefault="00761FE3" w:rsidP="008D1364">
      <w:pPr>
        <w:pStyle w:val="a3"/>
        <w:numPr>
          <w:ilvl w:val="0"/>
          <w:numId w:val="109"/>
        </w:numPr>
        <w:ind w:left="1276" w:hanging="425"/>
      </w:pPr>
      <w:r w:rsidRPr="007F6B1B">
        <w:t>Материал кровли</w:t>
      </w:r>
      <w:r w:rsidR="00CB71E2">
        <w:rPr>
          <w:lang w:val="en-US"/>
        </w:rPr>
        <w:t>;</w:t>
      </w:r>
    </w:p>
    <w:p w14:paraId="5CFA26ED" w14:textId="27662383" w:rsidR="00761FE3" w:rsidRPr="007F6B1B" w:rsidRDefault="00761FE3" w:rsidP="008D1364">
      <w:pPr>
        <w:pStyle w:val="a3"/>
        <w:numPr>
          <w:ilvl w:val="0"/>
          <w:numId w:val="109"/>
        </w:numPr>
        <w:ind w:left="1276" w:hanging="425"/>
      </w:pPr>
      <w:r w:rsidRPr="007F6B1B">
        <w:t>Поэтажные планы проекта, отсортированы по убыванию этажа</w:t>
      </w:r>
      <w:r w:rsidR="00CB71E2" w:rsidRPr="007F6B1B">
        <w:t>;</w:t>
      </w:r>
    </w:p>
    <w:p w14:paraId="03B42D24" w14:textId="146D259E" w:rsidR="00761FE3" w:rsidRPr="007F6B1B" w:rsidRDefault="00761FE3" w:rsidP="008D1364">
      <w:pPr>
        <w:pStyle w:val="a3"/>
        <w:numPr>
          <w:ilvl w:val="0"/>
          <w:numId w:val="109"/>
        </w:numPr>
        <w:ind w:left="1276" w:hanging="425"/>
      </w:pPr>
      <w:r w:rsidRPr="007F6B1B">
        <w:t>Идентификатор плана</w:t>
      </w:r>
      <w:r w:rsidR="00CB71E2">
        <w:rPr>
          <w:lang w:val="en-US"/>
        </w:rPr>
        <w:t>;</w:t>
      </w:r>
    </w:p>
    <w:p w14:paraId="32347141" w14:textId="3A48EDC0" w:rsidR="00761FE3" w:rsidRPr="007F6B1B" w:rsidRDefault="00761FE3" w:rsidP="008D1364">
      <w:pPr>
        <w:pStyle w:val="a3"/>
        <w:numPr>
          <w:ilvl w:val="0"/>
          <w:numId w:val="109"/>
        </w:numPr>
        <w:ind w:left="1276" w:hanging="425"/>
      </w:pPr>
      <w:r w:rsidRPr="007F6B1B">
        <w:t>Номер этажа</w:t>
      </w:r>
      <w:r w:rsidR="00CB71E2">
        <w:rPr>
          <w:lang w:val="en-US"/>
        </w:rPr>
        <w:t>;</w:t>
      </w:r>
    </w:p>
    <w:p w14:paraId="20E9A6C7" w14:textId="28774148" w:rsidR="00761FE3" w:rsidRPr="00D65B9E" w:rsidRDefault="00761FE3" w:rsidP="008D1364">
      <w:pPr>
        <w:pStyle w:val="a3"/>
        <w:numPr>
          <w:ilvl w:val="0"/>
          <w:numId w:val="109"/>
        </w:numPr>
        <w:ind w:left="1276" w:hanging="425"/>
      </w:pPr>
      <w:r w:rsidRPr="007F6B1B">
        <w:t>Идентификаторы файлов изображений</w:t>
      </w:r>
      <w:r w:rsidR="00CB71E2">
        <w:rPr>
          <w:lang w:val="en-US"/>
        </w:rPr>
        <w:t>;</w:t>
      </w:r>
    </w:p>
    <w:p w14:paraId="3EAFE3CE" w14:textId="2414E068" w:rsidR="00761FE3" w:rsidRPr="00D65B9E" w:rsidRDefault="00761FE3" w:rsidP="008D1364">
      <w:pPr>
        <w:pStyle w:val="a3"/>
        <w:numPr>
          <w:ilvl w:val="0"/>
          <w:numId w:val="109"/>
        </w:numPr>
        <w:ind w:left="1276" w:hanging="425"/>
      </w:pPr>
      <w:r w:rsidRPr="00D65B9E">
        <w:t>Схема фасада</w:t>
      </w:r>
      <w:r w:rsidR="00CB71E2">
        <w:rPr>
          <w:lang w:val="en-US"/>
        </w:rPr>
        <w:t>;</w:t>
      </w:r>
    </w:p>
    <w:p w14:paraId="7CC3228F" w14:textId="5098C848" w:rsidR="00761FE3" w:rsidRPr="00D65B9E" w:rsidRDefault="00761FE3" w:rsidP="008D1364">
      <w:pPr>
        <w:pStyle w:val="a3"/>
        <w:numPr>
          <w:ilvl w:val="0"/>
          <w:numId w:val="109"/>
        </w:numPr>
        <w:ind w:left="1276" w:hanging="425"/>
      </w:pPr>
      <w:r w:rsidRPr="00D65B9E">
        <w:t>Идентификаторы файлов изображений</w:t>
      </w:r>
      <w:r w:rsidR="00CB71E2">
        <w:rPr>
          <w:lang w:val="en-US"/>
        </w:rPr>
        <w:t>;</w:t>
      </w:r>
      <w:r w:rsidRPr="00D65B9E">
        <w:t xml:space="preserve"> </w:t>
      </w:r>
    </w:p>
    <w:p w14:paraId="6511C826" w14:textId="04C9AF18" w:rsidR="00761FE3" w:rsidRPr="00D65B9E" w:rsidRDefault="00761FE3" w:rsidP="008D1364">
      <w:pPr>
        <w:pStyle w:val="a3"/>
        <w:numPr>
          <w:ilvl w:val="0"/>
          <w:numId w:val="109"/>
        </w:numPr>
        <w:ind w:left="1276" w:hanging="425"/>
      </w:pPr>
      <w:r w:rsidRPr="00D65B9E">
        <w:t>Возможность строительства в зимний период</w:t>
      </w:r>
      <w:r w:rsidR="00CB71E2" w:rsidRPr="00D65B9E">
        <w:t>;</w:t>
      </w:r>
    </w:p>
    <w:p w14:paraId="763851E9" w14:textId="484EEFFA" w:rsidR="00761FE3" w:rsidRPr="00D65B9E" w:rsidRDefault="00761FE3" w:rsidP="008D1364">
      <w:pPr>
        <w:pStyle w:val="a3"/>
        <w:numPr>
          <w:ilvl w:val="0"/>
          <w:numId w:val="109"/>
        </w:numPr>
        <w:ind w:left="1276" w:hanging="425"/>
      </w:pPr>
      <w:r w:rsidRPr="00D65B9E">
        <w:t>Признак Зеленого дома</w:t>
      </w:r>
      <w:r w:rsidR="00CB71E2">
        <w:rPr>
          <w:lang w:val="en-US"/>
        </w:rPr>
        <w:t>;</w:t>
      </w:r>
    </w:p>
    <w:p w14:paraId="69AB5E5D" w14:textId="175935DF" w:rsidR="00761FE3" w:rsidRPr="00D65B9E" w:rsidRDefault="00761FE3" w:rsidP="008D1364">
      <w:pPr>
        <w:pStyle w:val="a3"/>
        <w:numPr>
          <w:ilvl w:val="0"/>
          <w:numId w:val="109"/>
        </w:numPr>
        <w:ind w:left="1276" w:hanging="425"/>
      </w:pPr>
      <w:r w:rsidRPr="00D65B9E">
        <w:t>Возможность строительства нетипового проекта</w:t>
      </w:r>
      <w:r w:rsidR="00CB71E2">
        <w:rPr>
          <w:lang w:val="en-US"/>
        </w:rPr>
        <w:t>;</w:t>
      </w:r>
    </w:p>
    <w:p w14:paraId="6E500666" w14:textId="54745CA4" w:rsidR="00761FE3" w:rsidRPr="00D65B9E" w:rsidRDefault="00761FE3" w:rsidP="008D1364">
      <w:pPr>
        <w:pStyle w:val="a3"/>
        <w:numPr>
          <w:ilvl w:val="0"/>
          <w:numId w:val="109"/>
        </w:numPr>
        <w:ind w:left="1276" w:hanging="425"/>
      </w:pPr>
      <w:r w:rsidRPr="00D65B9E">
        <w:t>Наличие террасы</w:t>
      </w:r>
      <w:r w:rsidR="00CB71E2">
        <w:rPr>
          <w:lang w:val="en-US"/>
        </w:rPr>
        <w:t>;</w:t>
      </w:r>
    </w:p>
    <w:p w14:paraId="0F12777C" w14:textId="0F12D500" w:rsidR="00761FE3" w:rsidRPr="00D65B9E" w:rsidRDefault="00761FE3" w:rsidP="008D1364">
      <w:pPr>
        <w:pStyle w:val="a3"/>
        <w:numPr>
          <w:ilvl w:val="0"/>
          <w:numId w:val="109"/>
        </w:numPr>
        <w:ind w:left="1276" w:hanging="425"/>
      </w:pPr>
      <w:r w:rsidRPr="00D65B9E">
        <w:t>Признак наличия партнёра проекта</w:t>
      </w:r>
      <w:r w:rsidR="00CB71E2">
        <w:rPr>
          <w:lang w:val="en-US"/>
        </w:rPr>
        <w:t>;</w:t>
      </w:r>
    </w:p>
    <w:p w14:paraId="527E9069" w14:textId="6BA54574" w:rsidR="00761FE3" w:rsidRPr="00D65B9E" w:rsidRDefault="00761FE3" w:rsidP="008D1364">
      <w:pPr>
        <w:pStyle w:val="a3"/>
        <w:numPr>
          <w:ilvl w:val="0"/>
          <w:numId w:val="109"/>
        </w:numPr>
        <w:ind w:left="1276" w:hanging="425"/>
      </w:pPr>
      <w:r w:rsidRPr="00D65B9E">
        <w:t>Партнёры проекта</w:t>
      </w:r>
      <w:r w:rsidR="00CB71E2">
        <w:rPr>
          <w:lang w:val="en-US"/>
        </w:rPr>
        <w:t>:</w:t>
      </w:r>
    </w:p>
    <w:p w14:paraId="5C76E71B" w14:textId="2D34C71B" w:rsidR="00761FE3" w:rsidRPr="00D65B9E" w:rsidRDefault="00761FE3" w:rsidP="008D1364">
      <w:pPr>
        <w:pStyle w:val="a3"/>
        <w:numPr>
          <w:ilvl w:val="1"/>
          <w:numId w:val="109"/>
        </w:numPr>
        <w:ind w:left="1418" w:hanging="284"/>
      </w:pPr>
      <w:r w:rsidRPr="00D65B9E">
        <w:t>Наименование поставщика</w:t>
      </w:r>
      <w:r w:rsidR="00CB71E2">
        <w:rPr>
          <w:lang w:val="en-US"/>
        </w:rPr>
        <w:t>;</w:t>
      </w:r>
    </w:p>
    <w:p w14:paraId="588CE447" w14:textId="5CC7161F" w:rsidR="00761FE3" w:rsidRPr="00D65B9E" w:rsidRDefault="00761FE3" w:rsidP="008D1364">
      <w:pPr>
        <w:pStyle w:val="a3"/>
        <w:numPr>
          <w:ilvl w:val="1"/>
          <w:numId w:val="109"/>
        </w:numPr>
        <w:ind w:left="1418" w:hanging="284"/>
      </w:pPr>
      <w:r w:rsidRPr="00D65B9E">
        <w:t>ОГРН</w:t>
      </w:r>
      <w:r w:rsidR="00CB71E2">
        <w:rPr>
          <w:lang w:val="en-US"/>
        </w:rPr>
        <w:t>;</w:t>
      </w:r>
    </w:p>
    <w:p w14:paraId="301E6018" w14:textId="5CA88FC2" w:rsidR="00761FE3" w:rsidRPr="00D65B9E" w:rsidRDefault="00761FE3" w:rsidP="008D1364">
      <w:pPr>
        <w:pStyle w:val="a3"/>
        <w:numPr>
          <w:ilvl w:val="1"/>
          <w:numId w:val="109"/>
        </w:numPr>
        <w:ind w:left="1418" w:hanging="284"/>
      </w:pPr>
      <w:r w:rsidRPr="00D65B9E">
        <w:t>ИНН</w:t>
      </w:r>
      <w:r w:rsidR="00CB71E2">
        <w:rPr>
          <w:lang w:val="en-US"/>
        </w:rPr>
        <w:t>;</w:t>
      </w:r>
    </w:p>
    <w:p w14:paraId="18594C91" w14:textId="499FDFEA" w:rsidR="00761FE3" w:rsidRPr="00D65B9E" w:rsidRDefault="00761FE3" w:rsidP="008D1364">
      <w:pPr>
        <w:pStyle w:val="a3"/>
        <w:numPr>
          <w:ilvl w:val="1"/>
          <w:numId w:val="109"/>
        </w:numPr>
        <w:ind w:left="1418" w:hanging="284"/>
      </w:pPr>
      <w:r w:rsidRPr="00D65B9E">
        <w:lastRenderedPageBreak/>
        <w:t>Адрес</w:t>
      </w:r>
      <w:r w:rsidR="00CB71E2">
        <w:rPr>
          <w:lang w:val="en-US"/>
        </w:rPr>
        <w:t>;</w:t>
      </w:r>
    </w:p>
    <w:p w14:paraId="34DB13F8" w14:textId="155DF711" w:rsidR="00761FE3" w:rsidRPr="00D65B9E" w:rsidRDefault="00761FE3" w:rsidP="008D1364">
      <w:pPr>
        <w:pStyle w:val="a3"/>
        <w:numPr>
          <w:ilvl w:val="1"/>
          <w:numId w:val="109"/>
        </w:numPr>
        <w:ind w:left="1418" w:hanging="284"/>
      </w:pPr>
      <w:r w:rsidRPr="00D65B9E">
        <w:t>Идентификатор типа функций поставщика услуг</w:t>
      </w:r>
      <w:r w:rsidR="00CB71E2" w:rsidRPr="00D65B9E">
        <w:t>;</w:t>
      </w:r>
    </w:p>
    <w:p w14:paraId="5399DAE6" w14:textId="50DBFF99" w:rsidR="00761FE3" w:rsidRPr="00D65B9E" w:rsidRDefault="00761FE3" w:rsidP="008D1364">
      <w:pPr>
        <w:pStyle w:val="a3"/>
        <w:numPr>
          <w:ilvl w:val="0"/>
          <w:numId w:val="109"/>
        </w:numPr>
        <w:ind w:left="1276" w:hanging="425"/>
      </w:pPr>
      <w:r w:rsidRPr="00D65B9E">
        <w:t>Датчики протечки воды</w:t>
      </w:r>
      <w:r w:rsidR="00CB71E2">
        <w:rPr>
          <w:lang w:val="en-US"/>
        </w:rPr>
        <w:t>;</w:t>
      </w:r>
    </w:p>
    <w:p w14:paraId="4CEB7EE0" w14:textId="51787B6F" w:rsidR="00761FE3" w:rsidRPr="00D65B9E" w:rsidRDefault="00761FE3" w:rsidP="008D1364">
      <w:pPr>
        <w:pStyle w:val="a3"/>
        <w:numPr>
          <w:ilvl w:val="0"/>
          <w:numId w:val="109"/>
        </w:numPr>
        <w:ind w:left="1276" w:hanging="425"/>
      </w:pPr>
      <w:r w:rsidRPr="00D65B9E">
        <w:t>Улучшенные шумовые характеристики</w:t>
      </w:r>
      <w:r w:rsidR="00CB71E2">
        <w:rPr>
          <w:lang w:val="en-US"/>
        </w:rPr>
        <w:t>;</w:t>
      </w:r>
    </w:p>
    <w:p w14:paraId="038F8889" w14:textId="47BFFD12" w:rsidR="00761FE3" w:rsidRPr="00D65B9E" w:rsidRDefault="00761FE3" w:rsidP="008D1364">
      <w:pPr>
        <w:pStyle w:val="a3"/>
        <w:numPr>
          <w:ilvl w:val="0"/>
          <w:numId w:val="109"/>
        </w:numPr>
        <w:ind w:left="1276" w:hanging="425"/>
      </w:pPr>
      <w:r w:rsidRPr="00D65B9E">
        <w:t>Изоляция воздушного шума</w:t>
      </w:r>
      <w:r w:rsidR="00CB71E2">
        <w:rPr>
          <w:lang w:val="en-US"/>
        </w:rPr>
        <w:t>;</w:t>
      </w:r>
    </w:p>
    <w:p w14:paraId="0BC483DC" w14:textId="1A56D862" w:rsidR="00761FE3" w:rsidRPr="00D65B9E" w:rsidRDefault="00761FE3" w:rsidP="008D1364">
      <w:pPr>
        <w:pStyle w:val="a3"/>
        <w:numPr>
          <w:ilvl w:val="0"/>
          <w:numId w:val="109"/>
        </w:numPr>
        <w:ind w:left="1276" w:hanging="425"/>
      </w:pPr>
      <w:r w:rsidRPr="00D65B9E">
        <w:t>Наличие приборов учета тепловой энергии</w:t>
      </w:r>
      <w:r w:rsidR="00CB71E2" w:rsidRPr="00D65B9E">
        <w:t>;</w:t>
      </w:r>
    </w:p>
    <w:p w14:paraId="5876B571" w14:textId="6EC512A5" w:rsidR="00761FE3" w:rsidRPr="00D65B9E" w:rsidRDefault="00761FE3" w:rsidP="008D1364">
      <w:pPr>
        <w:pStyle w:val="a3"/>
        <w:numPr>
          <w:ilvl w:val="0"/>
          <w:numId w:val="109"/>
        </w:numPr>
        <w:ind w:left="1276" w:hanging="425"/>
      </w:pPr>
      <w:r w:rsidRPr="00D65B9E">
        <w:t>Автоматизированное регулирование параметров теплоносителя</w:t>
      </w:r>
      <w:r w:rsidR="00CB71E2">
        <w:rPr>
          <w:lang w:val="en-US"/>
        </w:rPr>
        <w:t>;</w:t>
      </w:r>
    </w:p>
    <w:p w14:paraId="7A1C2F43" w14:textId="24D5CB64" w:rsidR="00761FE3" w:rsidRPr="00D65B9E" w:rsidRDefault="00761FE3" w:rsidP="008D1364">
      <w:pPr>
        <w:pStyle w:val="a3"/>
        <w:numPr>
          <w:ilvl w:val="0"/>
          <w:numId w:val="109"/>
        </w:numPr>
        <w:ind w:left="1276" w:hanging="425"/>
      </w:pPr>
      <w:r w:rsidRPr="00D65B9E">
        <w:t>Наличие эксплуатируемой или зеленой кровли</w:t>
      </w:r>
      <w:r w:rsidR="00CB71E2" w:rsidRPr="00D65B9E">
        <w:t>;</w:t>
      </w:r>
    </w:p>
    <w:p w14:paraId="3D7B34A0" w14:textId="243122BF" w:rsidR="00761FE3" w:rsidRPr="00D65B9E" w:rsidRDefault="00761FE3" w:rsidP="008D1364">
      <w:pPr>
        <w:pStyle w:val="a3"/>
        <w:numPr>
          <w:ilvl w:val="0"/>
          <w:numId w:val="109"/>
        </w:numPr>
        <w:ind w:left="1276" w:hanging="425"/>
      </w:pPr>
      <w:r w:rsidRPr="00D65B9E">
        <w:t>Класс энергосбережения</w:t>
      </w:r>
      <w:r w:rsidR="00CB71E2">
        <w:rPr>
          <w:lang w:val="en-US"/>
        </w:rPr>
        <w:t>;</w:t>
      </w:r>
    </w:p>
    <w:p w14:paraId="3A9EA708" w14:textId="0C0EC1D9" w:rsidR="00761FE3" w:rsidRPr="00D65B9E" w:rsidRDefault="00761FE3" w:rsidP="008D1364">
      <w:pPr>
        <w:pStyle w:val="a3"/>
        <w:numPr>
          <w:ilvl w:val="0"/>
          <w:numId w:val="109"/>
        </w:numPr>
        <w:ind w:left="1276" w:hanging="425"/>
      </w:pPr>
      <w:r w:rsidRPr="00D65B9E">
        <w:t>Класс энергетической эффективности</w:t>
      </w:r>
      <w:r w:rsidR="00CB71E2">
        <w:rPr>
          <w:lang w:val="en-US"/>
        </w:rPr>
        <w:t>;</w:t>
      </w:r>
    </w:p>
    <w:p w14:paraId="737AADA1" w14:textId="2D2F47BF" w:rsidR="00761FE3" w:rsidRPr="00D65B9E" w:rsidRDefault="00761FE3" w:rsidP="008D1364">
      <w:pPr>
        <w:pStyle w:val="a3"/>
        <w:numPr>
          <w:ilvl w:val="0"/>
          <w:numId w:val="109"/>
        </w:numPr>
        <w:ind w:left="1276" w:hanging="425"/>
      </w:pPr>
      <w:r w:rsidRPr="00D65B9E">
        <w:t>Показатель компактности здания</w:t>
      </w:r>
      <w:r w:rsidR="00CB71E2">
        <w:rPr>
          <w:lang w:val="en-US"/>
        </w:rPr>
        <w:t>;</w:t>
      </w:r>
    </w:p>
    <w:p w14:paraId="20519ED4" w14:textId="4F3B84F2" w:rsidR="00761FE3" w:rsidRPr="00D65B9E" w:rsidRDefault="00761FE3" w:rsidP="008D1364">
      <w:pPr>
        <w:pStyle w:val="a3"/>
        <w:numPr>
          <w:ilvl w:val="0"/>
          <w:numId w:val="109"/>
        </w:numPr>
        <w:ind w:left="1276" w:hanging="425"/>
      </w:pPr>
      <w:r w:rsidRPr="00D65B9E">
        <w:t>Модульное строительство с конструкциями заводского изготовления</w:t>
      </w:r>
      <w:r w:rsidR="00CB71E2" w:rsidRPr="00D65B9E">
        <w:t>;</w:t>
      </w:r>
    </w:p>
    <w:p w14:paraId="7104AC6A" w14:textId="36B61748" w:rsidR="00761FE3" w:rsidRPr="00D65B9E" w:rsidRDefault="00761FE3" w:rsidP="008D1364">
      <w:pPr>
        <w:pStyle w:val="a3"/>
        <w:numPr>
          <w:ilvl w:val="0"/>
          <w:numId w:val="109"/>
        </w:numPr>
        <w:ind w:left="1276" w:hanging="425"/>
      </w:pPr>
      <w:r w:rsidRPr="00D65B9E">
        <w:t>Признак, что проект строится в коттеджном поселке</w:t>
      </w:r>
      <w:r w:rsidR="00CB71E2" w:rsidRPr="00D65B9E">
        <w:t>;</w:t>
      </w:r>
    </w:p>
    <w:p w14:paraId="5B57435C" w14:textId="02A80345" w:rsidR="00761FE3" w:rsidRPr="00D65B9E" w:rsidRDefault="00761FE3" w:rsidP="008D1364">
      <w:pPr>
        <w:pStyle w:val="a3"/>
        <w:numPr>
          <w:ilvl w:val="0"/>
          <w:numId w:val="109"/>
        </w:numPr>
        <w:ind w:left="1276" w:hanging="425"/>
      </w:pPr>
      <w:r w:rsidRPr="00D65B9E">
        <w:t>Информация о коттеджных поселках</w:t>
      </w:r>
      <w:r w:rsidR="00CB71E2">
        <w:rPr>
          <w:lang w:val="en-US"/>
        </w:rPr>
        <w:t>;</w:t>
      </w:r>
    </w:p>
    <w:p w14:paraId="3DC00D25" w14:textId="029226F1" w:rsidR="00761FE3" w:rsidRPr="00D65B9E" w:rsidRDefault="00761FE3" w:rsidP="008D1364">
      <w:pPr>
        <w:pStyle w:val="a3"/>
        <w:numPr>
          <w:ilvl w:val="0"/>
          <w:numId w:val="109"/>
        </w:numPr>
        <w:ind w:left="1276" w:hanging="425"/>
      </w:pPr>
      <w:r w:rsidRPr="00D65B9E">
        <w:t>Идентификатор</w:t>
      </w:r>
      <w:r w:rsidR="00CB71E2">
        <w:rPr>
          <w:lang w:val="en-US"/>
        </w:rPr>
        <w:t>;</w:t>
      </w:r>
    </w:p>
    <w:p w14:paraId="0BC50D6D" w14:textId="3BEC99DC" w:rsidR="00761FE3" w:rsidRPr="00D65B9E" w:rsidRDefault="00761FE3" w:rsidP="008D1364">
      <w:pPr>
        <w:pStyle w:val="a3"/>
        <w:numPr>
          <w:ilvl w:val="0"/>
          <w:numId w:val="109"/>
        </w:numPr>
        <w:ind w:left="1276" w:hanging="425"/>
      </w:pPr>
      <w:r w:rsidRPr="00D65B9E">
        <w:t>Название</w:t>
      </w:r>
      <w:r w:rsidR="00CB71E2">
        <w:rPr>
          <w:lang w:val="en-US"/>
        </w:rPr>
        <w:t>;</w:t>
      </w:r>
    </w:p>
    <w:p w14:paraId="21A0BEEE" w14:textId="7ED76122" w:rsidR="00761FE3" w:rsidRPr="00D65B9E" w:rsidRDefault="00761FE3" w:rsidP="008D1364">
      <w:pPr>
        <w:pStyle w:val="a3"/>
        <w:numPr>
          <w:ilvl w:val="0"/>
          <w:numId w:val="109"/>
        </w:numPr>
        <w:ind w:left="1276" w:hanging="425"/>
      </w:pPr>
      <w:r w:rsidRPr="00D65B9E">
        <w:t>Координаты</w:t>
      </w:r>
      <w:r w:rsidR="00CB71E2">
        <w:rPr>
          <w:lang w:val="en-US"/>
        </w:rPr>
        <w:t>;</w:t>
      </w:r>
    </w:p>
    <w:p w14:paraId="2EC96A02" w14:textId="27B65435" w:rsidR="00761FE3" w:rsidRPr="00D65B9E" w:rsidRDefault="00761FE3" w:rsidP="008D1364">
      <w:pPr>
        <w:pStyle w:val="a3"/>
        <w:numPr>
          <w:ilvl w:val="0"/>
          <w:numId w:val="109"/>
        </w:numPr>
        <w:ind w:left="1276" w:hanging="425"/>
      </w:pPr>
      <w:r w:rsidRPr="00D65B9E">
        <w:t>Нормализованное название области на карте</w:t>
      </w:r>
      <w:r w:rsidR="00CB71E2" w:rsidRPr="00D65B9E">
        <w:t>;</w:t>
      </w:r>
    </w:p>
    <w:p w14:paraId="7FF49561" w14:textId="7A9CB369" w:rsidR="00761FE3" w:rsidRPr="00D65B9E" w:rsidRDefault="00761FE3" w:rsidP="008D1364">
      <w:pPr>
        <w:pStyle w:val="a3"/>
        <w:numPr>
          <w:ilvl w:val="0"/>
          <w:numId w:val="109"/>
        </w:numPr>
        <w:ind w:left="1276" w:hanging="425"/>
      </w:pPr>
      <w:r w:rsidRPr="00D65B9E">
        <w:t>Адрес</w:t>
      </w:r>
      <w:r w:rsidR="00CB71E2">
        <w:rPr>
          <w:lang w:val="en-US"/>
        </w:rPr>
        <w:t>;</w:t>
      </w:r>
    </w:p>
    <w:p w14:paraId="6513B574" w14:textId="5F9F9B48" w:rsidR="00761FE3" w:rsidRPr="00D65B9E" w:rsidRDefault="00761FE3" w:rsidP="008D1364">
      <w:pPr>
        <w:pStyle w:val="a3"/>
        <w:numPr>
          <w:ilvl w:val="0"/>
          <w:numId w:val="109"/>
        </w:numPr>
        <w:ind w:left="1276" w:hanging="425"/>
      </w:pPr>
      <w:r w:rsidRPr="00D65B9E">
        <w:t xml:space="preserve">Наличие </w:t>
      </w:r>
      <w:proofErr w:type="spellStart"/>
      <w:r w:rsidRPr="00D65B9E">
        <w:t>домокомплект</w:t>
      </w:r>
      <w:r w:rsidR="004F7A09">
        <w:rPr>
          <w:lang w:val="en-US"/>
        </w:rPr>
        <w:t>ов</w:t>
      </w:r>
      <w:proofErr w:type="spellEnd"/>
      <w:r w:rsidR="00CB71E2">
        <w:rPr>
          <w:lang w:val="en-US"/>
        </w:rPr>
        <w:t>:</w:t>
      </w:r>
    </w:p>
    <w:p w14:paraId="40250FDD" w14:textId="35890ED7" w:rsidR="00761FE3" w:rsidRPr="00D65B9E" w:rsidRDefault="00761FE3" w:rsidP="008D1364">
      <w:pPr>
        <w:pStyle w:val="a3"/>
        <w:numPr>
          <w:ilvl w:val="1"/>
          <w:numId w:val="109"/>
        </w:numPr>
        <w:ind w:left="1560" w:hanging="426"/>
      </w:pPr>
      <w:r w:rsidRPr="00D65B9E">
        <w:t xml:space="preserve">Информация о </w:t>
      </w:r>
      <w:proofErr w:type="spellStart"/>
      <w:r w:rsidRPr="00D65B9E">
        <w:t>домокомплектах</w:t>
      </w:r>
      <w:proofErr w:type="spellEnd"/>
      <w:r w:rsidR="004F7A09">
        <w:rPr>
          <w:lang w:val="en-US"/>
        </w:rPr>
        <w:t>;</w:t>
      </w:r>
    </w:p>
    <w:p w14:paraId="68DE5A43" w14:textId="660B1F07" w:rsidR="00761FE3" w:rsidRPr="00D65B9E" w:rsidRDefault="00761FE3" w:rsidP="008D1364">
      <w:pPr>
        <w:pStyle w:val="a3"/>
        <w:numPr>
          <w:ilvl w:val="1"/>
          <w:numId w:val="109"/>
        </w:numPr>
        <w:ind w:left="1560" w:hanging="426"/>
      </w:pPr>
      <w:r w:rsidRPr="00D65B9E">
        <w:t>Идентификатор</w:t>
      </w:r>
      <w:r w:rsidR="004F7A09">
        <w:rPr>
          <w:lang w:val="en-US"/>
        </w:rPr>
        <w:t>;</w:t>
      </w:r>
    </w:p>
    <w:p w14:paraId="3539B965" w14:textId="53B22FFA" w:rsidR="00761FE3" w:rsidRPr="00D65B9E" w:rsidRDefault="00761FE3" w:rsidP="008D1364">
      <w:pPr>
        <w:pStyle w:val="a3"/>
        <w:numPr>
          <w:ilvl w:val="1"/>
          <w:numId w:val="109"/>
        </w:numPr>
        <w:ind w:left="1560" w:hanging="426"/>
      </w:pPr>
      <w:r w:rsidRPr="00D65B9E">
        <w:t xml:space="preserve">Наименование организации — поставщика </w:t>
      </w:r>
      <w:proofErr w:type="spellStart"/>
      <w:r w:rsidRPr="00D65B9E">
        <w:t>домокомплекта</w:t>
      </w:r>
      <w:proofErr w:type="spellEnd"/>
      <w:r w:rsidR="004F7A09">
        <w:rPr>
          <w:lang w:val="en-US"/>
        </w:rPr>
        <w:t>;</w:t>
      </w:r>
    </w:p>
    <w:p w14:paraId="028A379B" w14:textId="75E75AE4" w:rsidR="00761FE3" w:rsidRPr="00D65B9E" w:rsidRDefault="00761FE3" w:rsidP="008D1364">
      <w:pPr>
        <w:pStyle w:val="a3"/>
        <w:numPr>
          <w:ilvl w:val="1"/>
          <w:numId w:val="109"/>
        </w:numPr>
        <w:ind w:left="1560" w:hanging="426"/>
      </w:pPr>
      <w:r w:rsidRPr="00D65B9E">
        <w:t xml:space="preserve">Наименование </w:t>
      </w:r>
      <w:proofErr w:type="spellStart"/>
      <w:r w:rsidRPr="00D65B9E">
        <w:t>домокомплекта</w:t>
      </w:r>
      <w:proofErr w:type="spellEnd"/>
      <w:r w:rsidR="004F7A09">
        <w:rPr>
          <w:lang w:val="en-US"/>
        </w:rPr>
        <w:t>;</w:t>
      </w:r>
    </w:p>
    <w:p w14:paraId="51F6E746" w14:textId="0914F672" w:rsidR="00B163F6" w:rsidRPr="00D65B9E" w:rsidRDefault="00761FE3" w:rsidP="00D65B9E">
      <w:pPr>
        <w:pStyle w:val="a3"/>
        <w:numPr>
          <w:ilvl w:val="1"/>
          <w:numId w:val="109"/>
        </w:numPr>
        <w:ind w:left="1560" w:hanging="426"/>
      </w:pPr>
      <w:r w:rsidRPr="00D65B9E">
        <w:t>Наличие в реестре Российской промышленной продукции</w:t>
      </w:r>
      <w:r w:rsidR="004F7A09" w:rsidRPr="00D65B9E">
        <w:t>;</w:t>
      </w:r>
    </w:p>
    <w:p w14:paraId="5F55C269" w14:textId="043F2C5D" w:rsidR="00B163F6" w:rsidRPr="00D65B9E" w:rsidRDefault="00761FE3" w:rsidP="00D65B9E">
      <w:pPr>
        <w:pStyle w:val="a3"/>
        <w:numPr>
          <w:ilvl w:val="1"/>
          <w:numId w:val="109"/>
        </w:numPr>
        <w:ind w:left="1560" w:hanging="426"/>
      </w:pPr>
      <w:r w:rsidRPr="00D65B9E">
        <w:t>Первичный регистрационный номер реестровой записи</w:t>
      </w:r>
      <w:r w:rsidR="004F7A09" w:rsidRPr="00D65B9E">
        <w:t>;</w:t>
      </w:r>
    </w:p>
    <w:p w14:paraId="17CFEAAD" w14:textId="290734D0" w:rsidR="00761FE3" w:rsidRPr="00D65B9E" w:rsidRDefault="00761FE3" w:rsidP="00D65B9E">
      <w:pPr>
        <w:pStyle w:val="a3"/>
        <w:numPr>
          <w:ilvl w:val="1"/>
          <w:numId w:val="109"/>
        </w:numPr>
        <w:ind w:left="1560" w:hanging="426"/>
      </w:pPr>
      <w:r w:rsidRPr="00D65B9E">
        <w:t>Регистрационный номер реестровой записи</w:t>
      </w:r>
      <w:r w:rsidR="00B163F6" w:rsidRPr="00125FEF">
        <w:rPr>
          <w:lang w:val="en-US"/>
        </w:rPr>
        <w:t>;</w:t>
      </w:r>
    </w:p>
    <w:p w14:paraId="1E6AB7E8" w14:textId="1481C72A" w:rsidR="00761FE3" w:rsidRPr="00D65B9E" w:rsidRDefault="00761FE3" w:rsidP="00D65B9E">
      <w:pPr>
        <w:pStyle w:val="a3"/>
        <w:numPr>
          <w:ilvl w:val="1"/>
          <w:numId w:val="109"/>
        </w:numPr>
        <w:ind w:left="1560" w:hanging="426"/>
      </w:pPr>
      <w:r w:rsidRPr="00D65B9E">
        <w:t>Дата внесения реестровой записи</w:t>
      </w:r>
      <w:r w:rsidR="00B163F6">
        <w:rPr>
          <w:lang w:val="en-US"/>
        </w:rPr>
        <w:t>;</w:t>
      </w:r>
    </w:p>
    <w:p w14:paraId="7F1DF693" w14:textId="51C24131" w:rsidR="00761FE3" w:rsidRPr="00D65B9E" w:rsidRDefault="00761FE3" w:rsidP="00D65B9E">
      <w:pPr>
        <w:pStyle w:val="a3"/>
        <w:numPr>
          <w:ilvl w:val="1"/>
          <w:numId w:val="109"/>
        </w:numPr>
        <w:ind w:left="1560" w:hanging="426"/>
      </w:pPr>
      <w:r w:rsidRPr="00D65B9E">
        <w:t>Дата подписания</w:t>
      </w:r>
      <w:r w:rsidR="00B163F6">
        <w:rPr>
          <w:lang w:val="en-US"/>
        </w:rPr>
        <w:t>;</w:t>
      </w:r>
    </w:p>
    <w:p w14:paraId="3B89678E" w14:textId="244BD1B7" w:rsidR="00761FE3" w:rsidRPr="00D65B9E" w:rsidRDefault="00761FE3" w:rsidP="00D65B9E">
      <w:pPr>
        <w:pStyle w:val="a3"/>
        <w:numPr>
          <w:ilvl w:val="1"/>
          <w:numId w:val="109"/>
        </w:numPr>
        <w:ind w:left="1560" w:hanging="426"/>
      </w:pPr>
      <w:r w:rsidRPr="00D65B9E">
        <w:t>Окончание действия заключения</w:t>
      </w:r>
      <w:r w:rsidR="00B163F6">
        <w:rPr>
          <w:lang w:val="en-US"/>
        </w:rPr>
        <w:t>;</w:t>
      </w:r>
    </w:p>
    <w:p w14:paraId="215679B2" w14:textId="0BB915F3" w:rsidR="00761FE3" w:rsidRPr="00D65B9E" w:rsidRDefault="00761FE3" w:rsidP="00D65B9E">
      <w:pPr>
        <w:pStyle w:val="a3"/>
        <w:numPr>
          <w:ilvl w:val="1"/>
          <w:numId w:val="109"/>
        </w:numPr>
        <w:ind w:left="1560" w:hanging="426"/>
      </w:pPr>
      <w:r w:rsidRPr="00D65B9E">
        <w:t>Номер заключения о подтверждении производства промышленной продукции на территории РФ</w:t>
      </w:r>
      <w:r w:rsidR="00B163F6" w:rsidRPr="00D65B9E">
        <w:t>;</w:t>
      </w:r>
    </w:p>
    <w:p w14:paraId="0D87639B" w14:textId="0D5CB923" w:rsidR="00761FE3" w:rsidRPr="00D65B9E" w:rsidRDefault="00761FE3" w:rsidP="00D65B9E">
      <w:pPr>
        <w:pStyle w:val="a3"/>
        <w:numPr>
          <w:ilvl w:val="1"/>
          <w:numId w:val="109"/>
        </w:numPr>
        <w:ind w:left="1560" w:hanging="426"/>
      </w:pPr>
      <w:r w:rsidRPr="00D65B9E">
        <w:t xml:space="preserve">Площадь жилого дома из </w:t>
      </w:r>
      <w:proofErr w:type="spellStart"/>
      <w:r w:rsidRPr="00D65B9E">
        <w:t>домокомплекта</w:t>
      </w:r>
      <w:proofErr w:type="spellEnd"/>
      <w:r w:rsidRPr="00D65B9E">
        <w:t xml:space="preserve"> (по проекту)</w:t>
      </w:r>
      <w:r w:rsidR="00DB7F75" w:rsidRPr="00D65B9E">
        <w:t>;</w:t>
      </w:r>
    </w:p>
    <w:p w14:paraId="1E04DECB" w14:textId="39373953" w:rsidR="00761FE3" w:rsidRPr="00D65B9E" w:rsidRDefault="00761FE3" w:rsidP="00D65B9E">
      <w:pPr>
        <w:pStyle w:val="a3"/>
        <w:numPr>
          <w:ilvl w:val="1"/>
          <w:numId w:val="109"/>
        </w:numPr>
        <w:ind w:left="1560" w:hanging="426"/>
      </w:pPr>
      <w:r w:rsidRPr="00D65B9E">
        <w:t xml:space="preserve">Комплектность </w:t>
      </w:r>
      <w:proofErr w:type="spellStart"/>
      <w:r w:rsidRPr="00D65B9E">
        <w:t>домокомплекта</w:t>
      </w:r>
      <w:proofErr w:type="spellEnd"/>
      <w:r w:rsidR="00DB7F75">
        <w:rPr>
          <w:lang w:val="en-US"/>
        </w:rPr>
        <w:t>;</w:t>
      </w:r>
    </w:p>
    <w:p w14:paraId="3BE3CF0A" w14:textId="169EF52E" w:rsidR="00761FE3" w:rsidRPr="00D65B9E" w:rsidRDefault="00761FE3" w:rsidP="00D65B9E">
      <w:pPr>
        <w:pStyle w:val="a3"/>
        <w:numPr>
          <w:ilvl w:val="1"/>
          <w:numId w:val="109"/>
        </w:numPr>
        <w:ind w:left="1560" w:hanging="426"/>
      </w:pPr>
      <w:r w:rsidRPr="00D65B9E">
        <w:t>Срок строительства, в мес.</w:t>
      </w:r>
      <w:r w:rsidR="00DB7F75">
        <w:rPr>
          <w:lang w:val="en-US"/>
        </w:rPr>
        <w:t>;</w:t>
      </w:r>
    </w:p>
    <w:p w14:paraId="2D8A7C70" w14:textId="6B3098E2" w:rsidR="00761FE3" w:rsidRPr="00D65B9E" w:rsidRDefault="00761FE3" w:rsidP="00D65B9E">
      <w:pPr>
        <w:pStyle w:val="a3"/>
        <w:numPr>
          <w:ilvl w:val="1"/>
          <w:numId w:val="109"/>
        </w:numPr>
        <w:ind w:left="1560" w:hanging="426"/>
      </w:pPr>
      <w:r w:rsidRPr="00D65B9E">
        <w:t>Цена (без учета доставки), руб.</w:t>
      </w:r>
      <w:r w:rsidR="00DB7F75" w:rsidRPr="00D65B9E">
        <w:t>;</w:t>
      </w:r>
    </w:p>
    <w:p w14:paraId="34D4AB4E" w14:textId="0695A110" w:rsidR="00761FE3" w:rsidRPr="00D65B9E" w:rsidRDefault="00761FE3" w:rsidP="00D65B9E">
      <w:pPr>
        <w:pStyle w:val="a3"/>
        <w:numPr>
          <w:ilvl w:val="0"/>
          <w:numId w:val="109"/>
        </w:numPr>
        <w:ind w:left="1276" w:hanging="425"/>
      </w:pPr>
      <w:r w:rsidRPr="00D65B9E">
        <w:lastRenderedPageBreak/>
        <w:t>Признак наличия типовой проектной документации для реализации версии проекта</w:t>
      </w:r>
      <w:r w:rsidR="00DB7F75" w:rsidRPr="00D65B9E">
        <w:t>;</w:t>
      </w:r>
    </w:p>
    <w:p w14:paraId="5DBCA846" w14:textId="61CB9C26" w:rsidR="00761FE3" w:rsidRPr="00D65B9E" w:rsidRDefault="00761FE3" w:rsidP="00D65B9E">
      <w:pPr>
        <w:pStyle w:val="a3"/>
        <w:numPr>
          <w:ilvl w:val="0"/>
          <w:numId w:val="109"/>
        </w:numPr>
        <w:ind w:left="1276" w:hanging="425"/>
      </w:pPr>
      <w:r w:rsidRPr="00D65B9E">
        <w:t>Информация о типовой проектной документации</w:t>
      </w:r>
      <w:r w:rsidR="00DB7F75" w:rsidRPr="00D65B9E">
        <w:t>;</w:t>
      </w:r>
    </w:p>
    <w:p w14:paraId="29907693" w14:textId="5B323877" w:rsidR="00761FE3" w:rsidRPr="00D65B9E" w:rsidRDefault="00761FE3" w:rsidP="00D65B9E">
      <w:pPr>
        <w:pStyle w:val="a3"/>
        <w:numPr>
          <w:ilvl w:val="0"/>
          <w:numId w:val="109"/>
        </w:numPr>
        <w:ind w:left="1276" w:hanging="425"/>
      </w:pPr>
      <w:r w:rsidRPr="00D65B9E">
        <w:t>Дата заключения экспертизы с</w:t>
      </w:r>
      <w:r w:rsidR="00DB7F75">
        <w:rPr>
          <w:lang w:val="en-US"/>
        </w:rPr>
        <w:t>;</w:t>
      </w:r>
    </w:p>
    <w:p w14:paraId="2621A385" w14:textId="30AD2531" w:rsidR="00761FE3" w:rsidRPr="00D65B9E" w:rsidRDefault="00761FE3" w:rsidP="00D65B9E">
      <w:pPr>
        <w:pStyle w:val="a3"/>
        <w:numPr>
          <w:ilvl w:val="0"/>
          <w:numId w:val="109"/>
        </w:numPr>
        <w:ind w:left="1276" w:hanging="425"/>
      </w:pPr>
      <w:r w:rsidRPr="00D65B9E">
        <w:t>Дата заключения экспертизы по</w:t>
      </w:r>
      <w:r w:rsidR="00DB7F75">
        <w:rPr>
          <w:lang w:val="en-US"/>
        </w:rPr>
        <w:t>;</w:t>
      </w:r>
    </w:p>
    <w:p w14:paraId="738AEF0B" w14:textId="7D789B38" w:rsidR="00761FE3" w:rsidRPr="00D65B9E" w:rsidRDefault="00761FE3" w:rsidP="00D65B9E">
      <w:pPr>
        <w:pStyle w:val="a3"/>
        <w:numPr>
          <w:ilvl w:val="0"/>
          <w:numId w:val="109"/>
        </w:numPr>
        <w:ind w:left="1276" w:hanging="425"/>
      </w:pPr>
      <w:r w:rsidRPr="00D65B9E">
        <w:t>Номер заключения экспертизы</w:t>
      </w:r>
      <w:r w:rsidR="00DB7F75">
        <w:rPr>
          <w:lang w:val="en-US"/>
        </w:rPr>
        <w:t>;</w:t>
      </w:r>
    </w:p>
    <w:p w14:paraId="34016F02" w14:textId="7079FCDA" w:rsidR="00761FE3" w:rsidRPr="00D65B9E" w:rsidRDefault="00761FE3" w:rsidP="00D65B9E">
      <w:pPr>
        <w:pStyle w:val="a3"/>
        <w:numPr>
          <w:ilvl w:val="0"/>
          <w:numId w:val="109"/>
        </w:numPr>
        <w:ind w:left="1276" w:hanging="425"/>
      </w:pPr>
      <w:r w:rsidRPr="00D65B9E">
        <w:t>Признак </w:t>
      </w:r>
      <w:r w:rsidR="00DB7F75">
        <w:rPr>
          <w:lang w:val="en-US"/>
        </w:rPr>
        <w:t>“</w:t>
      </w:r>
      <w:r w:rsidRPr="00D65B9E">
        <w:t>Проверено ДОМ.РФ</w:t>
      </w:r>
      <w:r w:rsidR="00DB7F75">
        <w:rPr>
          <w:lang w:val="en-US"/>
        </w:rPr>
        <w:t>”;</w:t>
      </w:r>
    </w:p>
    <w:p w14:paraId="360C7CDD" w14:textId="24837A41" w:rsidR="00761FE3" w:rsidRPr="00D65B9E" w:rsidRDefault="00761FE3" w:rsidP="00D65B9E">
      <w:pPr>
        <w:pStyle w:val="a3"/>
        <w:numPr>
          <w:ilvl w:val="0"/>
          <w:numId w:val="109"/>
        </w:numPr>
        <w:ind w:left="1276" w:hanging="425"/>
      </w:pPr>
      <w:r w:rsidRPr="00D65B9E">
        <w:t>Признак </w:t>
      </w:r>
      <w:r w:rsidR="00DB7F75" w:rsidRPr="00D65B9E">
        <w:t>“</w:t>
      </w:r>
      <w:r w:rsidRPr="00D65B9E">
        <w:t>Строительства по Эскроу</w:t>
      </w:r>
      <w:r w:rsidR="00DB7F75" w:rsidRPr="00D65B9E">
        <w:t>”</w:t>
      </w:r>
      <w:r w:rsidR="00DB7F75">
        <w:rPr>
          <w:lang w:val="en-US"/>
        </w:rPr>
        <w:t>;</w:t>
      </w:r>
    </w:p>
    <w:p w14:paraId="181EFBA9" w14:textId="78D5B46D" w:rsidR="00761FE3" w:rsidRPr="00D65B9E" w:rsidRDefault="00761FE3" w:rsidP="00D65B9E">
      <w:pPr>
        <w:pStyle w:val="a3"/>
        <w:numPr>
          <w:ilvl w:val="0"/>
          <w:numId w:val="109"/>
        </w:numPr>
        <w:ind w:left="1276" w:hanging="425"/>
      </w:pPr>
      <w:r w:rsidRPr="00D65B9E">
        <w:t>Идентификатор типа услуг проекта</w:t>
      </w:r>
      <w:r w:rsidR="00DB7F75">
        <w:rPr>
          <w:lang w:val="en-US"/>
        </w:rPr>
        <w:t>;</w:t>
      </w:r>
    </w:p>
    <w:p w14:paraId="34B32EFB" w14:textId="62F5DFC9" w:rsidR="0020393C" w:rsidRPr="0020393C" w:rsidRDefault="00761FE3" w:rsidP="00D65B9E">
      <w:pPr>
        <w:pStyle w:val="a3"/>
        <w:numPr>
          <w:ilvl w:val="0"/>
          <w:numId w:val="109"/>
        </w:numPr>
        <w:ind w:left="1276" w:hanging="425"/>
        <w:rPr>
          <w:u w:val="single"/>
          <w:lang w:eastAsia="en-US"/>
        </w:rPr>
      </w:pPr>
      <w:r w:rsidRPr="00D65B9E">
        <w:t>Признак наличия объекта с отклонениями у проекта</w:t>
      </w:r>
      <w:r w:rsidR="00DB7F75" w:rsidRPr="00D65B9E">
        <w:t>;</w:t>
      </w:r>
    </w:p>
    <w:p w14:paraId="3F80CF84" w14:textId="3B800E40" w:rsidR="0020393C" w:rsidRDefault="0020393C" w:rsidP="0020393C">
      <w:pPr>
        <w:pStyle w:val="a3"/>
        <w:ind w:firstLine="0"/>
        <w:rPr>
          <w:u w:val="single"/>
          <w:lang w:eastAsia="en-US"/>
        </w:rPr>
      </w:pPr>
      <w:r w:rsidRPr="00D65B9E">
        <w:rPr>
          <w:u w:val="single"/>
          <w:lang w:eastAsia="en-US"/>
        </w:rPr>
        <w:t>Сведения о версиях проекта ИЖС</w:t>
      </w:r>
    </w:p>
    <w:p w14:paraId="11B6778D" w14:textId="43A2F3FB" w:rsidR="0020393C" w:rsidRPr="00D65B9E" w:rsidRDefault="0020393C" w:rsidP="00D65B9E">
      <w:pPr>
        <w:pStyle w:val="a3"/>
        <w:numPr>
          <w:ilvl w:val="0"/>
          <w:numId w:val="109"/>
        </w:numPr>
        <w:ind w:left="1276" w:hanging="425"/>
      </w:pPr>
      <w:r w:rsidRPr="00D65B9E">
        <w:t>Идентификатор проекта</w:t>
      </w:r>
      <w:r>
        <w:rPr>
          <w:lang w:val="en-US"/>
        </w:rPr>
        <w:t>;</w:t>
      </w:r>
    </w:p>
    <w:p w14:paraId="20150DE7" w14:textId="5D76AC0A" w:rsidR="0020393C" w:rsidRPr="00D65B9E" w:rsidRDefault="0020393C" w:rsidP="00D65B9E">
      <w:pPr>
        <w:pStyle w:val="a3"/>
        <w:numPr>
          <w:ilvl w:val="0"/>
          <w:numId w:val="109"/>
        </w:numPr>
        <w:ind w:left="1276" w:hanging="425"/>
      </w:pPr>
      <w:r w:rsidRPr="00D65B9E">
        <w:t>Номер версии проекта</w:t>
      </w:r>
      <w:r>
        <w:rPr>
          <w:lang w:val="en-US"/>
        </w:rPr>
        <w:t>;</w:t>
      </w:r>
    </w:p>
    <w:p w14:paraId="3AAF781B" w14:textId="2CB2DCE4" w:rsidR="0020393C" w:rsidRPr="00D65B9E" w:rsidRDefault="0020393C" w:rsidP="00D65B9E">
      <w:pPr>
        <w:pStyle w:val="a3"/>
        <w:numPr>
          <w:ilvl w:val="0"/>
          <w:numId w:val="109"/>
        </w:numPr>
        <w:ind w:left="1276" w:hanging="425"/>
      </w:pPr>
      <w:r w:rsidRPr="00D65B9E">
        <w:t>Дата публикации версии</w:t>
      </w:r>
      <w:r>
        <w:rPr>
          <w:lang w:val="en-US"/>
        </w:rPr>
        <w:t>;</w:t>
      </w:r>
    </w:p>
    <w:p w14:paraId="5A1EAC3A" w14:textId="77777777" w:rsidR="00C663D4" w:rsidRPr="00D65B9E" w:rsidRDefault="00C663D4">
      <w:pPr>
        <w:pStyle w:val="a3"/>
        <w:ind w:firstLine="0"/>
      </w:pPr>
    </w:p>
    <w:p w14:paraId="6AD07B4F" w14:textId="77777777" w:rsidR="007D3DE4" w:rsidRDefault="007D3DE4" w:rsidP="006021FB">
      <w:pPr>
        <w:pStyle w:val="a3"/>
        <w:ind w:firstLine="0"/>
        <w:rPr>
          <w:u w:val="single"/>
        </w:rPr>
      </w:pPr>
    </w:p>
    <w:p w14:paraId="2A11DE3D" w14:textId="6337B2BA" w:rsidR="009B34F1" w:rsidRPr="00D65B9E" w:rsidRDefault="009B34F1" w:rsidP="00A13342">
      <w:pPr>
        <w:pStyle w:val="a3"/>
        <w:ind w:firstLine="0"/>
        <w:rPr>
          <w:u w:val="single"/>
        </w:rPr>
        <w:sectPr w:rsidR="009B34F1" w:rsidRPr="00D65B9E" w:rsidSect="00527E7F">
          <w:pgSz w:w="11906" w:h="16838"/>
          <w:pgMar w:top="1134" w:right="850" w:bottom="1134" w:left="1701" w:header="708" w:footer="708" w:gutter="0"/>
          <w:cols w:space="708"/>
          <w:titlePg/>
          <w:docGrid w:linePitch="360"/>
        </w:sectPr>
      </w:pPr>
    </w:p>
    <w:p w14:paraId="2179C7EC" w14:textId="70851F3A" w:rsidR="00814183" w:rsidRPr="00201CDF" w:rsidRDefault="00814183" w:rsidP="00814183">
      <w:pPr>
        <w:pStyle w:val="1"/>
      </w:pPr>
      <w:bookmarkStart w:id="144" w:name="_Ref40724127"/>
      <w:bookmarkStart w:id="145" w:name="_Toc175745111"/>
      <w:r>
        <w:lastRenderedPageBreak/>
        <w:t>Сценарии функционального тестирования</w:t>
      </w:r>
      <w:bookmarkEnd w:id="144"/>
      <w:bookmarkEnd w:id="145"/>
    </w:p>
    <w:p w14:paraId="621AC14E" w14:textId="7511173E" w:rsidR="004B52B9" w:rsidRPr="0052472B" w:rsidRDefault="001C7DBA" w:rsidP="00EC06E5">
      <w:pPr>
        <w:pStyle w:val="a3"/>
        <w:rPr>
          <w:lang w:eastAsia="en-US"/>
        </w:rPr>
      </w:pPr>
      <w:bookmarkStart w:id="146" w:name="_Краткие_сведения_об"/>
      <w:bookmarkEnd w:id="146"/>
      <w:r>
        <w:rPr>
          <w:lang w:eastAsia="en-US"/>
        </w:rPr>
        <w:t xml:space="preserve">Функциональное </w:t>
      </w:r>
      <w:r w:rsidRPr="00D64C2E">
        <w:rPr>
          <w:lang w:eastAsia="en-US"/>
        </w:rPr>
        <w:t xml:space="preserve">тестирование </w:t>
      </w:r>
      <w:r w:rsidR="004B2680" w:rsidRPr="00D64C2E">
        <w:rPr>
          <w:lang w:eastAsia="en-US"/>
        </w:rPr>
        <w:t xml:space="preserve">ПО </w:t>
      </w:r>
      <w:r w:rsidRPr="00D64C2E">
        <w:rPr>
          <w:lang w:eastAsia="en-US"/>
        </w:rPr>
        <w:t>п</w:t>
      </w:r>
      <w:r>
        <w:rPr>
          <w:lang w:eastAsia="en-US"/>
        </w:rPr>
        <w:t>редполагает выполнение сценариев, представленных в таблице</w:t>
      </w:r>
      <w:r w:rsidR="00EC06E5">
        <w:rPr>
          <w:lang w:eastAsia="en-US"/>
        </w:rPr>
        <w:t>.</w:t>
      </w:r>
      <w:r w:rsidR="006961B1" w:rsidRPr="00DB462B">
        <w:rPr>
          <w:lang w:eastAsia="en-US"/>
        </w:rPr>
        <w:t xml:space="preserve"> Лицензиат</w:t>
      </w:r>
      <w:r w:rsidR="0052472B" w:rsidRPr="00DB462B">
        <w:rPr>
          <w:lang w:eastAsia="en-US"/>
        </w:rPr>
        <w:t xml:space="preserve">у рекомендуется протестировать работу сценариев, которые предполагаются к использованию в </w:t>
      </w:r>
      <w:r w:rsidR="008A5484" w:rsidRPr="00DB462B">
        <w:rPr>
          <w:lang w:eastAsia="en-US"/>
        </w:rPr>
        <w:t>П</w:t>
      </w:r>
      <w:r w:rsidR="0052472B" w:rsidRPr="00DB462B">
        <w:rPr>
          <w:lang w:eastAsia="en-US"/>
        </w:rPr>
        <w:t xml:space="preserve">ромышленной среде. </w:t>
      </w:r>
    </w:p>
    <w:tbl>
      <w:tblPr>
        <w:tblStyle w:val="TableDefinitionsGrid1"/>
        <w:tblW w:w="5000" w:type="pct"/>
        <w:jc w:val="center"/>
        <w:tblLayout w:type="fixed"/>
        <w:tblLook w:val="04A0" w:firstRow="1" w:lastRow="0" w:firstColumn="1" w:lastColumn="0" w:noHBand="0" w:noVBand="1"/>
      </w:tblPr>
      <w:tblGrid>
        <w:gridCol w:w="562"/>
        <w:gridCol w:w="2977"/>
        <w:gridCol w:w="4111"/>
        <w:gridCol w:w="3969"/>
        <w:gridCol w:w="2941"/>
      </w:tblGrid>
      <w:tr w:rsidR="002511AA" w:rsidRPr="002511AA" w14:paraId="3F6874EC" w14:textId="77777777" w:rsidTr="006F32A1">
        <w:trPr>
          <w:trHeight w:val="391"/>
          <w:jc w:val="center"/>
        </w:trPr>
        <w:tc>
          <w:tcPr>
            <w:tcW w:w="562" w:type="dxa"/>
          </w:tcPr>
          <w:p w14:paraId="0B2A45D0" w14:textId="77777777" w:rsidR="002511AA" w:rsidRPr="002511AA" w:rsidRDefault="002511AA" w:rsidP="008948A9">
            <w:pPr>
              <w:pStyle w:val="af5"/>
              <w:framePr w:wrap="around"/>
            </w:pPr>
            <w:r w:rsidRPr="002511AA">
              <w:t>№</w:t>
            </w:r>
          </w:p>
        </w:tc>
        <w:tc>
          <w:tcPr>
            <w:tcW w:w="2977" w:type="dxa"/>
          </w:tcPr>
          <w:p w14:paraId="6FC4E6AB" w14:textId="77777777" w:rsidR="002511AA" w:rsidRPr="002511AA" w:rsidRDefault="002511AA" w:rsidP="008948A9">
            <w:pPr>
              <w:pStyle w:val="af5"/>
              <w:framePr w:wrap="around"/>
            </w:pPr>
            <w:r w:rsidRPr="002511AA">
              <w:t>Наименование сценария</w:t>
            </w:r>
          </w:p>
        </w:tc>
        <w:tc>
          <w:tcPr>
            <w:tcW w:w="4111" w:type="dxa"/>
          </w:tcPr>
          <w:p w14:paraId="6FD23178" w14:textId="77777777" w:rsidR="002511AA" w:rsidRPr="002511AA" w:rsidRDefault="002511AA" w:rsidP="008948A9">
            <w:pPr>
              <w:pStyle w:val="af5"/>
              <w:framePr w:wrap="around"/>
            </w:pPr>
            <w:r w:rsidRPr="002511AA">
              <w:t>Описание действий</w:t>
            </w:r>
          </w:p>
        </w:tc>
        <w:tc>
          <w:tcPr>
            <w:tcW w:w="3969" w:type="dxa"/>
          </w:tcPr>
          <w:p w14:paraId="6DC0B277" w14:textId="77777777" w:rsidR="002511AA" w:rsidRPr="002511AA" w:rsidRDefault="002511AA" w:rsidP="008948A9">
            <w:pPr>
              <w:pStyle w:val="af5"/>
              <w:framePr w:wrap="around"/>
            </w:pPr>
            <w:r w:rsidRPr="002511AA">
              <w:t>Ожидаемый результат</w:t>
            </w:r>
          </w:p>
        </w:tc>
        <w:tc>
          <w:tcPr>
            <w:tcW w:w="2941" w:type="dxa"/>
          </w:tcPr>
          <w:p w14:paraId="148B7266" w14:textId="4267A26D" w:rsidR="002511AA" w:rsidRPr="002511AA" w:rsidRDefault="00FA05B2" w:rsidP="008948A9">
            <w:pPr>
              <w:pStyle w:val="af5"/>
              <w:framePr w:wrap="around"/>
            </w:pPr>
            <w:r>
              <w:t>Комментарий</w:t>
            </w:r>
          </w:p>
        </w:tc>
      </w:tr>
    </w:tbl>
    <w:tbl>
      <w:tblPr>
        <w:tblStyle w:val="TableDefinitionsGrid1"/>
        <w:tblW w:w="5000" w:type="pct"/>
        <w:jc w:val="center"/>
        <w:tblLayout w:type="fixed"/>
        <w:tblLook w:val="04A0" w:firstRow="1" w:lastRow="0" w:firstColumn="1" w:lastColumn="0" w:noHBand="0" w:noVBand="1"/>
      </w:tblPr>
      <w:tblGrid>
        <w:gridCol w:w="562"/>
        <w:gridCol w:w="2977"/>
        <w:gridCol w:w="4111"/>
        <w:gridCol w:w="3969"/>
        <w:gridCol w:w="2941"/>
      </w:tblGrid>
      <w:tr w:rsidR="002511AA" w:rsidRPr="002511AA" w14:paraId="54ABEAEF" w14:textId="77777777" w:rsidTr="00350601">
        <w:trPr>
          <w:trHeight w:val="391"/>
          <w:jc w:val="center"/>
        </w:trPr>
        <w:tc>
          <w:tcPr>
            <w:tcW w:w="562" w:type="dxa"/>
          </w:tcPr>
          <w:p w14:paraId="255A5761" w14:textId="0489F8FC" w:rsidR="002511AA" w:rsidRPr="002511AA" w:rsidRDefault="002511AA" w:rsidP="0074475B">
            <w:pPr>
              <w:pStyle w:val="a7"/>
            </w:pPr>
            <w:r w:rsidRPr="002511AA">
              <w:t>1</w:t>
            </w:r>
          </w:p>
        </w:tc>
        <w:tc>
          <w:tcPr>
            <w:tcW w:w="2977" w:type="dxa"/>
          </w:tcPr>
          <w:p w14:paraId="15D6EF52" w14:textId="77777777" w:rsidR="002511AA" w:rsidRPr="009A58F5" w:rsidRDefault="002511AA">
            <w:pPr>
              <w:pStyle w:val="a7"/>
            </w:pPr>
            <w:r w:rsidRPr="009A58F5">
              <w:t>Получение списка жилых комплексов застройщика</w:t>
            </w:r>
          </w:p>
        </w:tc>
        <w:tc>
          <w:tcPr>
            <w:tcW w:w="4111" w:type="dxa"/>
          </w:tcPr>
          <w:p w14:paraId="4DF3521E" w14:textId="693A8A14" w:rsidR="002511AA" w:rsidRPr="00841D2C" w:rsidRDefault="00DB1AC6">
            <w:pPr>
              <w:pStyle w:val="a7"/>
              <w:rPr>
                <w:lang w:val="en-US"/>
              </w:rPr>
            </w:pPr>
            <w:r>
              <w:t>Выполнить</w:t>
            </w:r>
            <w:r w:rsidRPr="00841D2C">
              <w:rPr>
                <w:lang w:val="en-US"/>
              </w:rPr>
              <w:t xml:space="preserve"> </w:t>
            </w:r>
            <w:r>
              <w:t>в</w:t>
            </w:r>
            <w:r w:rsidR="002511AA">
              <w:t>ызов</w:t>
            </w:r>
            <w:r w:rsidR="002511AA" w:rsidRPr="00841D2C">
              <w:rPr>
                <w:lang w:val="en-US"/>
              </w:rPr>
              <w:t xml:space="preserve"> </w:t>
            </w:r>
            <w:r w:rsidR="002511AA">
              <w:t>метода</w:t>
            </w:r>
            <w:r w:rsidR="002511AA" w:rsidRPr="00841D2C">
              <w:rPr>
                <w:lang w:val="en-US"/>
              </w:rPr>
              <w:t xml:space="preserve"> GET</w:t>
            </w:r>
            <w:r w:rsidR="00537040" w:rsidRPr="00841D2C">
              <w:rPr>
                <w:lang w:val="en-US"/>
              </w:rPr>
              <w:t> </w:t>
            </w:r>
            <w:r w:rsidR="002511AA" w:rsidRPr="00841D2C">
              <w:rPr>
                <w:lang w:val="en-US"/>
              </w:rPr>
              <w:t>/</w:t>
            </w:r>
            <w:proofErr w:type="spellStart"/>
            <w:r w:rsidR="002511AA" w:rsidRPr="00841D2C">
              <w:rPr>
                <w:lang w:val="en-US"/>
              </w:rPr>
              <w:t>complexes?page</w:t>
            </w:r>
            <w:proofErr w:type="spellEnd"/>
            <w:r w:rsidR="002511AA" w:rsidRPr="00841D2C">
              <w:rPr>
                <w:lang w:val="en-US"/>
              </w:rPr>
              <w:t>=0&amp;size=10</w:t>
            </w:r>
          </w:p>
        </w:tc>
        <w:tc>
          <w:tcPr>
            <w:tcW w:w="3969" w:type="dxa"/>
          </w:tcPr>
          <w:p w14:paraId="6A01E4C6" w14:textId="7B76BF37" w:rsidR="00CB4E29" w:rsidRPr="009A58F5" w:rsidRDefault="002511AA">
            <w:pPr>
              <w:pStyle w:val="a7"/>
            </w:pPr>
            <w:r w:rsidRPr="009A58F5">
              <w:t>Получен список</w:t>
            </w:r>
            <w:r w:rsidR="003067E3" w:rsidRPr="009A58F5">
              <w:t xml:space="preserve"> сведений о</w:t>
            </w:r>
            <w:r w:rsidR="00DB1AC6" w:rsidRPr="009A58F5">
              <w:t xml:space="preserve"> </w:t>
            </w:r>
            <w:r w:rsidRPr="009A58F5">
              <w:t>жилых комплекс</w:t>
            </w:r>
            <w:r w:rsidR="003067E3" w:rsidRPr="009A58F5">
              <w:t>ах</w:t>
            </w:r>
          </w:p>
          <w:p w14:paraId="0AA21A0D" w14:textId="18CCD41D" w:rsidR="002511AA" w:rsidRPr="009A58F5" w:rsidRDefault="00B836F1">
            <w:pPr>
              <w:pStyle w:val="a7"/>
            </w:pPr>
            <w:r w:rsidRPr="009A58F5">
              <w:t xml:space="preserve">Количество элементов в выводе не более </w:t>
            </w:r>
            <w:r w:rsidR="009B0C81">
              <w:t>1</w:t>
            </w:r>
            <w:r w:rsidRPr="009A58F5">
              <w:t xml:space="preserve">0 и не более ограничения, установленного в разделе </w:t>
            </w:r>
            <w:r w:rsidR="00162AF0" w:rsidRPr="009A58F5">
              <w:rPr>
                <w:rStyle w:val="af4"/>
              </w:rPr>
              <w:t>5.4</w:t>
            </w:r>
          </w:p>
        </w:tc>
        <w:tc>
          <w:tcPr>
            <w:tcW w:w="2941" w:type="dxa"/>
          </w:tcPr>
          <w:p w14:paraId="77EB1F31" w14:textId="4D4135C4" w:rsidR="002511AA" w:rsidRPr="009A58F5" w:rsidRDefault="002511AA">
            <w:pPr>
              <w:pStyle w:val="a7"/>
            </w:pPr>
          </w:p>
        </w:tc>
      </w:tr>
      <w:tr w:rsidR="002511AA" w:rsidRPr="002511AA" w14:paraId="568870BF" w14:textId="77777777" w:rsidTr="00350601">
        <w:trPr>
          <w:trHeight w:val="391"/>
          <w:jc w:val="center"/>
        </w:trPr>
        <w:tc>
          <w:tcPr>
            <w:tcW w:w="562" w:type="dxa"/>
          </w:tcPr>
          <w:p w14:paraId="6260BE92" w14:textId="77777777" w:rsidR="002511AA" w:rsidRPr="002511AA" w:rsidRDefault="002511AA" w:rsidP="0074475B">
            <w:pPr>
              <w:pStyle w:val="a7"/>
            </w:pPr>
            <w:r w:rsidRPr="002511AA">
              <w:t>2</w:t>
            </w:r>
          </w:p>
        </w:tc>
        <w:tc>
          <w:tcPr>
            <w:tcW w:w="2977" w:type="dxa"/>
          </w:tcPr>
          <w:p w14:paraId="347BC886" w14:textId="77777777" w:rsidR="002511AA" w:rsidRPr="009A58F5" w:rsidRDefault="002511AA">
            <w:pPr>
              <w:pStyle w:val="a7"/>
            </w:pPr>
            <w:r w:rsidRPr="009A58F5">
              <w:t>Получение сведений о жилом комплексе</w:t>
            </w:r>
          </w:p>
        </w:tc>
        <w:tc>
          <w:tcPr>
            <w:tcW w:w="4111" w:type="dxa"/>
          </w:tcPr>
          <w:p w14:paraId="0BC87C39" w14:textId="19CC6ADC" w:rsidR="002511AA" w:rsidRPr="009A58F5" w:rsidRDefault="00DB1AC6">
            <w:pPr>
              <w:pStyle w:val="a7"/>
            </w:pPr>
            <w:r w:rsidRPr="009A58F5">
              <w:t>Выполнить в</w:t>
            </w:r>
            <w:r w:rsidR="002511AA" w:rsidRPr="009A58F5">
              <w:t xml:space="preserve">ызов метода </w:t>
            </w:r>
            <w:r w:rsidR="002511AA">
              <w:t>GET</w:t>
            </w:r>
            <w:r w:rsidR="00537040">
              <w:t> </w:t>
            </w:r>
            <w:r w:rsidR="00B556A8" w:rsidRPr="009A58F5">
              <w:t>/</w:t>
            </w:r>
            <w:proofErr w:type="spellStart"/>
            <w:r w:rsidR="002511AA" w:rsidRPr="002511AA">
              <w:t>complexes</w:t>
            </w:r>
            <w:proofErr w:type="spellEnd"/>
            <w:r w:rsidR="002511AA" w:rsidRPr="009A58F5">
              <w:t>/{</w:t>
            </w:r>
            <w:proofErr w:type="spellStart"/>
            <w:r w:rsidR="002511AA">
              <w:t>complex</w:t>
            </w:r>
            <w:r w:rsidR="00B556A8" w:rsidRPr="009A58F5">
              <w:noBreakHyphen/>
            </w:r>
            <w:r w:rsidR="002511AA">
              <w:t>id</w:t>
            </w:r>
            <w:proofErr w:type="spellEnd"/>
            <w:r w:rsidR="002511AA" w:rsidRPr="009A58F5">
              <w:t xml:space="preserve">}, где в качестве </w:t>
            </w:r>
            <w:proofErr w:type="spellStart"/>
            <w:r w:rsidR="002511AA">
              <w:t>path</w:t>
            </w:r>
            <w:proofErr w:type="spellEnd"/>
            <w:r w:rsidR="002511AA" w:rsidRPr="009A58F5">
              <w:t xml:space="preserve">-параметра </w:t>
            </w:r>
            <w:proofErr w:type="spellStart"/>
            <w:r w:rsidR="002511AA">
              <w:t>complex</w:t>
            </w:r>
            <w:r w:rsidR="00845DB1" w:rsidRPr="009A58F5">
              <w:noBreakHyphen/>
            </w:r>
            <w:r w:rsidR="002511AA">
              <w:t>id</w:t>
            </w:r>
            <w:proofErr w:type="spellEnd"/>
            <w:r w:rsidR="002511AA" w:rsidRPr="009A58F5">
              <w:t xml:space="preserve"> </w:t>
            </w:r>
            <w:r w:rsidRPr="009A58F5">
              <w:t>указать</w:t>
            </w:r>
            <w:r w:rsidR="002511AA" w:rsidRPr="009A58F5">
              <w:t xml:space="preserve"> значение одного из идентификаторов, полученных в сценарии 1</w:t>
            </w:r>
          </w:p>
        </w:tc>
        <w:tc>
          <w:tcPr>
            <w:tcW w:w="3969" w:type="dxa"/>
          </w:tcPr>
          <w:p w14:paraId="25524B62" w14:textId="71CF4027" w:rsidR="002511AA" w:rsidRPr="009A58F5" w:rsidRDefault="002511AA">
            <w:pPr>
              <w:pStyle w:val="a7"/>
            </w:pPr>
            <w:r w:rsidRPr="009A58F5">
              <w:t xml:space="preserve">Получены сведения о жилом комплексе с </w:t>
            </w:r>
            <w:r w:rsidR="00DB1AC6" w:rsidRPr="009A58F5">
              <w:t>указанным</w:t>
            </w:r>
            <w:r w:rsidRPr="009A58F5">
              <w:t xml:space="preserve"> идентификатором </w:t>
            </w:r>
          </w:p>
        </w:tc>
        <w:tc>
          <w:tcPr>
            <w:tcW w:w="2941" w:type="dxa"/>
          </w:tcPr>
          <w:p w14:paraId="5CD9794E" w14:textId="45D21530" w:rsidR="002511AA" w:rsidRPr="009A58F5" w:rsidRDefault="002511AA">
            <w:pPr>
              <w:pStyle w:val="a7"/>
            </w:pPr>
          </w:p>
        </w:tc>
      </w:tr>
      <w:tr w:rsidR="002511AA" w:rsidRPr="002511AA" w14:paraId="4978188C" w14:textId="77777777" w:rsidTr="00350601">
        <w:trPr>
          <w:trHeight w:val="391"/>
          <w:jc w:val="center"/>
        </w:trPr>
        <w:tc>
          <w:tcPr>
            <w:tcW w:w="562" w:type="dxa"/>
          </w:tcPr>
          <w:p w14:paraId="4B5A3D3B" w14:textId="77777777" w:rsidR="002511AA" w:rsidRPr="002511AA" w:rsidRDefault="002511AA" w:rsidP="0074475B">
            <w:pPr>
              <w:pStyle w:val="a7"/>
            </w:pPr>
            <w:r w:rsidRPr="002511AA">
              <w:t>3</w:t>
            </w:r>
          </w:p>
        </w:tc>
        <w:tc>
          <w:tcPr>
            <w:tcW w:w="2977" w:type="dxa"/>
          </w:tcPr>
          <w:p w14:paraId="5FEBE536" w14:textId="77777777" w:rsidR="002511AA" w:rsidRPr="009A58F5" w:rsidRDefault="002511AA">
            <w:pPr>
              <w:pStyle w:val="a7"/>
            </w:pPr>
            <w:r w:rsidRPr="009A58F5">
              <w:t>Получение списка объектов строительства жилого комплекса</w:t>
            </w:r>
          </w:p>
        </w:tc>
        <w:tc>
          <w:tcPr>
            <w:tcW w:w="4111" w:type="dxa"/>
          </w:tcPr>
          <w:p w14:paraId="628AFFDF" w14:textId="042CAFDA" w:rsidR="002511AA" w:rsidRPr="009A58F5" w:rsidRDefault="00DB1AC6">
            <w:pPr>
              <w:pStyle w:val="a7"/>
            </w:pPr>
            <w:r w:rsidRPr="009A58F5">
              <w:t xml:space="preserve">Выполнить вызов метода </w:t>
            </w:r>
            <w:r>
              <w:t>GET</w:t>
            </w:r>
            <w:r w:rsidR="00537040">
              <w:t> </w:t>
            </w:r>
            <w:r w:rsidR="002511AA" w:rsidRPr="009A58F5">
              <w:t>/</w:t>
            </w:r>
            <w:proofErr w:type="spellStart"/>
            <w:r w:rsidR="002511AA" w:rsidRPr="002511AA">
              <w:t>complexes</w:t>
            </w:r>
            <w:proofErr w:type="spellEnd"/>
            <w:r w:rsidR="002511AA" w:rsidRPr="009A58F5">
              <w:t>/</w:t>
            </w:r>
            <w:r w:rsidRPr="009A58F5">
              <w:t>{</w:t>
            </w:r>
            <w:proofErr w:type="spellStart"/>
            <w:r>
              <w:t>complex</w:t>
            </w:r>
            <w:r w:rsidR="00B556A8" w:rsidRPr="009A58F5">
              <w:noBreakHyphen/>
            </w:r>
            <w:r>
              <w:t>id</w:t>
            </w:r>
            <w:proofErr w:type="spellEnd"/>
            <w:r w:rsidRPr="009A58F5">
              <w:t>}</w:t>
            </w:r>
            <w:r w:rsidR="002511AA" w:rsidRPr="009A58F5">
              <w:t>/</w:t>
            </w:r>
            <w:proofErr w:type="spellStart"/>
            <w:r w:rsidR="002511AA" w:rsidRPr="002511AA">
              <w:t>construction</w:t>
            </w:r>
            <w:r w:rsidR="00B556A8" w:rsidRPr="009A58F5">
              <w:noBreakHyphen/>
            </w:r>
            <w:r w:rsidR="002511AA" w:rsidRPr="002511AA">
              <w:t>objects</w:t>
            </w:r>
            <w:r w:rsidR="002511AA" w:rsidRPr="009A58F5">
              <w:t>?</w:t>
            </w:r>
            <w:r w:rsidR="002511AA" w:rsidRPr="002511AA">
              <w:t>page</w:t>
            </w:r>
            <w:proofErr w:type="spellEnd"/>
            <w:r w:rsidR="002511AA" w:rsidRPr="009A58F5">
              <w:t>=0&amp;</w:t>
            </w:r>
            <w:r w:rsidR="002511AA" w:rsidRPr="002511AA">
              <w:t>size</w:t>
            </w:r>
            <w:r w:rsidR="002511AA" w:rsidRPr="009A58F5">
              <w:t>=10</w:t>
            </w:r>
            <w:r w:rsidRPr="009A58F5">
              <w:t xml:space="preserve">, где в качестве </w:t>
            </w:r>
            <w:proofErr w:type="spellStart"/>
            <w:r>
              <w:t>path</w:t>
            </w:r>
            <w:proofErr w:type="spellEnd"/>
            <w:r w:rsidRPr="009A58F5">
              <w:t xml:space="preserve">-параметра </w:t>
            </w:r>
            <w:proofErr w:type="spellStart"/>
            <w:r>
              <w:t>complex</w:t>
            </w:r>
            <w:r w:rsidR="008065C6" w:rsidRPr="009A58F5">
              <w:noBreakHyphen/>
            </w:r>
            <w:r>
              <w:t>id</w:t>
            </w:r>
            <w:proofErr w:type="spellEnd"/>
            <w:r w:rsidRPr="009A58F5">
              <w:t xml:space="preserve"> указать значение одного из идентификаторов, полученных в сценарии 1</w:t>
            </w:r>
          </w:p>
        </w:tc>
        <w:tc>
          <w:tcPr>
            <w:tcW w:w="3969" w:type="dxa"/>
          </w:tcPr>
          <w:p w14:paraId="3ACCB6B7" w14:textId="7606BC67" w:rsidR="002511AA" w:rsidRPr="009A58F5" w:rsidRDefault="00DB1AC6">
            <w:pPr>
              <w:pStyle w:val="a7"/>
            </w:pPr>
            <w:r w:rsidRPr="009A58F5">
              <w:t xml:space="preserve">Получен список </w:t>
            </w:r>
            <w:r w:rsidR="00F507BF" w:rsidRPr="009A58F5">
              <w:t xml:space="preserve">сведений об </w:t>
            </w:r>
            <w:r w:rsidRPr="009A58F5">
              <w:t>объект</w:t>
            </w:r>
            <w:r w:rsidR="00F507BF" w:rsidRPr="009A58F5">
              <w:t>ах</w:t>
            </w:r>
            <w:r w:rsidRPr="009A58F5">
              <w:t xml:space="preserve"> строительства, относящихся к указанному жилому комплексу</w:t>
            </w:r>
          </w:p>
          <w:p w14:paraId="0986ECA6" w14:textId="0A3870B3" w:rsidR="00CB4E29" w:rsidRPr="009A58F5" w:rsidRDefault="00CB4E29">
            <w:pPr>
              <w:pStyle w:val="a7"/>
            </w:pPr>
            <w:r w:rsidRPr="009A58F5">
              <w:t xml:space="preserve">Количество элементов в выводе не более 10 и не более ограничения, установленного в разделе </w:t>
            </w:r>
            <w:r w:rsidR="00162AF0" w:rsidRPr="009A58F5">
              <w:rPr>
                <w:rStyle w:val="af4"/>
              </w:rPr>
              <w:t>5.4</w:t>
            </w:r>
          </w:p>
        </w:tc>
        <w:tc>
          <w:tcPr>
            <w:tcW w:w="2941" w:type="dxa"/>
          </w:tcPr>
          <w:p w14:paraId="5E78B35E" w14:textId="3768801E" w:rsidR="00CB0D09" w:rsidRPr="009A58F5" w:rsidRDefault="00CB0D09">
            <w:pPr>
              <w:pStyle w:val="a7"/>
            </w:pPr>
            <w:r w:rsidRPr="009A58F5">
              <w:t>В сведениях о ж</w:t>
            </w:r>
            <w:r w:rsidR="00D448A9" w:rsidRPr="009A58F5">
              <w:t>ил</w:t>
            </w:r>
            <w:r w:rsidRPr="009A58F5">
              <w:t>ом</w:t>
            </w:r>
            <w:r w:rsidR="00D448A9" w:rsidRPr="009A58F5">
              <w:t xml:space="preserve"> комплекс</w:t>
            </w:r>
            <w:r w:rsidRPr="009A58F5">
              <w:t>е</w:t>
            </w:r>
            <w:r w:rsidR="00D448A9" w:rsidRPr="009A58F5">
              <w:t xml:space="preserve"> </w:t>
            </w:r>
            <w:r w:rsidRPr="009A58F5">
              <w:t>могут отсутствовать</w:t>
            </w:r>
            <w:r w:rsidR="00D448A9" w:rsidRPr="009A58F5">
              <w:t xml:space="preserve"> объект</w:t>
            </w:r>
            <w:r w:rsidRPr="009A58F5">
              <w:t>ы</w:t>
            </w:r>
            <w:r w:rsidR="00D448A9" w:rsidRPr="009A58F5">
              <w:t xml:space="preserve"> строительства. В таком случае </w:t>
            </w:r>
            <w:r w:rsidRPr="009A58F5">
              <w:t>список</w:t>
            </w:r>
            <w:r w:rsidR="00D448A9" w:rsidRPr="009A58F5">
              <w:t xml:space="preserve"> будет пустым</w:t>
            </w:r>
          </w:p>
        </w:tc>
      </w:tr>
      <w:tr w:rsidR="002511AA" w:rsidRPr="002511AA" w14:paraId="15A4B92A" w14:textId="77777777" w:rsidTr="00350601">
        <w:trPr>
          <w:trHeight w:val="391"/>
          <w:jc w:val="center"/>
        </w:trPr>
        <w:tc>
          <w:tcPr>
            <w:tcW w:w="562" w:type="dxa"/>
          </w:tcPr>
          <w:p w14:paraId="1F5291A5" w14:textId="77777777" w:rsidR="002511AA" w:rsidRPr="002511AA" w:rsidRDefault="002511AA" w:rsidP="0074475B">
            <w:pPr>
              <w:pStyle w:val="a7"/>
            </w:pPr>
            <w:r w:rsidRPr="002511AA">
              <w:lastRenderedPageBreak/>
              <w:t>4</w:t>
            </w:r>
          </w:p>
        </w:tc>
        <w:tc>
          <w:tcPr>
            <w:tcW w:w="2977" w:type="dxa"/>
          </w:tcPr>
          <w:p w14:paraId="3DAA382A" w14:textId="77777777" w:rsidR="002511AA" w:rsidRPr="002511AA" w:rsidRDefault="002511AA">
            <w:pPr>
              <w:pStyle w:val="a7"/>
            </w:pPr>
            <w:r w:rsidRPr="002511AA">
              <w:t>Получение списка объектов строительства</w:t>
            </w:r>
          </w:p>
        </w:tc>
        <w:tc>
          <w:tcPr>
            <w:tcW w:w="4111" w:type="dxa"/>
          </w:tcPr>
          <w:p w14:paraId="25EB807B" w14:textId="0A8534AE" w:rsidR="002511AA" w:rsidRPr="00841D2C" w:rsidRDefault="00B556A8">
            <w:pPr>
              <w:pStyle w:val="a7"/>
              <w:rPr>
                <w:lang w:val="en-US"/>
              </w:rPr>
            </w:pPr>
            <w:r>
              <w:t>Выполнить</w:t>
            </w:r>
            <w:r w:rsidRPr="00841D2C">
              <w:rPr>
                <w:lang w:val="en-US"/>
              </w:rPr>
              <w:t xml:space="preserve"> </w:t>
            </w:r>
            <w:r>
              <w:t>вызов</w:t>
            </w:r>
            <w:r w:rsidRPr="00841D2C">
              <w:rPr>
                <w:lang w:val="en-US"/>
              </w:rPr>
              <w:t xml:space="preserve"> </w:t>
            </w:r>
            <w:r>
              <w:t>метода</w:t>
            </w:r>
            <w:r w:rsidRPr="00841D2C">
              <w:rPr>
                <w:lang w:val="en-US"/>
              </w:rPr>
              <w:t xml:space="preserve"> GET</w:t>
            </w:r>
            <w:r w:rsidR="00537040" w:rsidRPr="00841D2C">
              <w:rPr>
                <w:lang w:val="en-US"/>
              </w:rPr>
              <w:t> </w:t>
            </w:r>
            <w:r w:rsidR="002511AA" w:rsidRPr="00841D2C">
              <w:rPr>
                <w:lang w:val="en-US"/>
              </w:rPr>
              <w:t>/</w:t>
            </w:r>
            <w:proofErr w:type="spellStart"/>
            <w:r w:rsidR="002511AA" w:rsidRPr="00841D2C">
              <w:rPr>
                <w:lang w:val="en-US"/>
              </w:rPr>
              <w:t>construction</w:t>
            </w:r>
            <w:r w:rsidR="007F01DA" w:rsidRPr="00841D2C">
              <w:rPr>
                <w:lang w:val="en-US"/>
              </w:rPr>
              <w:noBreakHyphen/>
            </w:r>
            <w:r w:rsidR="002511AA" w:rsidRPr="00841D2C">
              <w:rPr>
                <w:lang w:val="en-US"/>
              </w:rPr>
              <w:t>objects?page</w:t>
            </w:r>
            <w:proofErr w:type="spellEnd"/>
            <w:r w:rsidR="002511AA" w:rsidRPr="00841D2C">
              <w:rPr>
                <w:lang w:val="en-US"/>
              </w:rPr>
              <w:t>=0&amp;size=</w:t>
            </w:r>
            <w:r w:rsidR="00A74ED7" w:rsidRPr="00841D2C">
              <w:rPr>
                <w:lang w:val="en-US"/>
              </w:rPr>
              <w:t>50</w:t>
            </w:r>
          </w:p>
        </w:tc>
        <w:tc>
          <w:tcPr>
            <w:tcW w:w="3969" w:type="dxa"/>
          </w:tcPr>
          <w:p w14:paraId="584CD751" w14:textId="23AD608F" w:rsidR="002511AA" w:rsidRPr="009A58F5" w:rsidRDefault="00A74ED7">
            <w:pPr>
              <w:pStyle w:val="a7"/>
            </w:pPr>
            <w:r w:rsidRPr="009A58F5">
              <w:t xml:space="preserve">Получен список </w:t>
            </w:r>
            <w:r w:rsidR="009D6F9F" w:rsidRPr="009A58F5">
              <w:t>сведений об объектах строительства</w:t>
            </w:r>
          </w:p>
          <w:p w14:paraId="56ACB830" w14:textId="183A1A81" w:rsidR="00E25FB6" w:rsidRPr="009A58F5" w:rsidRDefault="00E25FB6">
            <w:pPr>
              <w:pStyle w:val="a7"/>
            </w:pPr>
            <w:r w:rsidRPr="009A58F5">
              <w:t xml:space="preserve">Количество элементов в выводе не более 50 и не более ограничения, установленного в разделе </w:t>
            </w:r>
            <w:r w:rsidR="00162AF0" w:rsidRPr="009A58F5">
              <w:rPr>
                <w:rStyle w:val="af4"/>
              </w:rPr>
              <w:t>5.4</w:t>
            </w:r>
          </w:p>
        </w:tc>
        <w:tc>
          <w:tcPr>
            <w:tcW w:w="2941" w:type="dxa"/>
          </w:tcPr>
          <w:p w14:paraId="28930775" w14:textId="530EB55D" w:rsidR="002511AA" w:rsidRPr="009A58F5" w:rsidRDefault="002511AA">
            <w:pPr>
              <w:pStyle w:val="a7"/>
            </w:pPr>
          </w:p>
        </w:tc>
      </w:tr>
      <w:tr w:rsidR="002511AA" w:rsidRPr="002511AA" w14:paraId="5772F872" w14:textId="77777777" w:rsidTr="00350601">
        <w:trPr>
          <w:trHeight w:val="391"/>
          <w:jc w:val="center"/>
        </w:trPr>
        <w:tc>
          <w:tcPr>
            <w:tcW w:w="562" w:type="dxa"/>
          </w:tcPr>
          <w:p w14:paraId="6B6040C5" w14:textId="77777777" w:rsidR="002511AA" w:rsidRPr="002511AA" w:rsidRDefault="002511AA" w:rsidP="0074475B">
            <w:pPr>
              <w:pStyle w:val="a7"/>
            </w:pPr>
            <w:r w:rsidRPr="002511AA">
              <w:t>5</w:t>
            </w:r>
          </w:p>
        </w:tc>
        <w:tc>
          <w:tcPr>
            <w:tcW w:w="2977" w:type="dxa"/>
          </w:tcPr>
          <w:p w14:paraId="66A1AE77" w14:textId="77777777" w:rsidR="002511AA" w:rsidRPr="009A58F5" w:rsidRDefault="002511AA">
            <w:pPr>
              <w:pStyle w:val="a7"/>
            </w:pPr>
            <w:r w:rsidRPr="009A58F5">
              <w:t>Получение сведений об объекте строительства</w:t>
            </w:r>
          </w:p>
        </w:tc>
        <w:tc>
          <w:tcPr>
            <w:tcW w:w="4111" w:type="dxa"/>
          </w:tcPr>
          <w:p w14:paraId="494BA18E" w14:textId="1EE8BBA1" w:rsidR="002511AA" w:rsidRPr="009A58F5" w:rsidRDefault="008065C6">
            <w:pPr>
              <w:pStyle w:val="a7"/>
            </w:pPr>
            <w:r w:rsidRPr="009A58F5">
              <w:t xml:space="preserve">Выполнить вызов метода </w:t>
            </w:r>
            <w:r>
              <w:t>GET</w:t>
            </w:r>
            <w:r w:rsidR="00537040">
              <w:t> </w:t>
            </w:r>
            <w:r w:rsidR="002511AA" w:rsidRPr="009A58F5">
              <w:t>/</w:t>
            </w:r>
            <w:proofErr w:type="spellStart"/>
            <w:r w:rsidR="002511AA" w:rsidRPr="002511AA">
              <w:t>construction</w:t>
            </w:r>
            <w:r w:rsidRPr="009A58F5">
              <w:noBreakHyphen/>
            </w:r>
            <w:r w:rsidR="002511AA" w:rsidRPr="002511AA">
              <w:t>objects</w:t>
            </w:r>
            <w:proofErr w:type="spellEnd"/>
            <w:r w:rsidR="002511AA" w:rsidRPr="009A58F5">
              <w:t>/</w:t>
            </w:r>
            <w:r w:rsidRPr="009A58F5">
              <w:t>{</w:t>
            </w:r>
            <w:proofErr w:type="spellStart"/>
            <w:r>
              <w:t>object</w:t>
            </w:r>
            <w:r w:rsidRPr="009A58F5">
              <w:noBreakHyphen/>
            </w:r>
            <w:r>
              <w:t>id</w:t>
            </w:r>
            <w:proofErr w:type="spellEnd"/>
            <w:r w:rsidRPr="009A58F5">
              <w:t xml:space="preserve">}, где в качестве </w:t>
            </w:r>
            <w:proofErr w:type="spellStart"/>
            <w:r>
              <w:t>path</w:t>
            </w:r>
            <w:proofErr w:type="spellEnd"/>
            <w:r w:rsidRPr="009A58F5">
              <w:t xml:space="preserve">-параметра </w:t>
            </w:r>
            <w:proofErr w:type="spellStart"/>
            <w:r>
              <w:t>object</w:t>
            </w:r>
            <w:r w:rsidRPr="009A58F5">
              <w:noBreakHyphen/>
            </w:r>
            <w:r>
              <w:t>id</w:t>
            </w:r>
            <w:proofErr w:type="spellEnd"/>
            <w:r w:rsidRPr="009A58F5">
              <w:t xml:space="preserve"> указать значение одного из идентификаторов, полученных в сценарии 4</w:t>
            </w:r>
          </w:p>
        </w:tc>
        <w:tc>
          <w:tcPr>
            <w:tcW w:w="3969" w:type="dxa"/>
          </w:tcPr>
          <w:p w14:paraId="75819162" w14:textId="45FC3813" w:rsidR="002511AA" w:rsidRPr="009A58F5" w:rsidRDefault="002511AA">
            <w:pPr>
              <w:pStyle w:val="a7"/>
            </w:pPr>
            <w:r w:rsidRPr="009A58F5">
              <w:t>Получены сведения об объекте строительства</w:t>
            </w:r>
            <w:r w:rsidR="00F17B5A" w:rsidRPr="009A58F5">
              <w:t xml:space="preserve"> с указанным идентификатором</w:t>
            </w:r>
          </w:p>
        </w:tc>
        <w:tc>
          <w:tcPr>
            <w:tcW w:w="2941" w:type="dxa"/>
          </w:tcPr>
          <w:p w14:paraId="06B363C7" w14:textId="676D2A86" w:rsidR="002511AA" w:rsidRPr="009A58F5" w:rsidRDefault="002511AA">
            <w:pPr>
              <w:pStyle w:val="a7"/>
            </w:pPr>
          </w:p>
        </w:tc>
      </w:tr>
      <w:tr w:rsidR="002511AA" w:rsidRPr="002511AA" w14:paraId="6092F791" w14:textId="77777777" w:rsidTr="00350601">
        <w:trPr>
          <w:trHeight w:val="391"/>
          <w:jc w:val="center"/>
        </w:trPr>
        <w:tc>
          <w:tcPr>
            <w:tcW w:w="562" w:type="dxa"/>
          </w:tcPr>
          <w:p w14:paraId="70B21E7A" w14:textId="77777777" w:rsidR="002511AA" w:rsidRPr="002511AA" w:rsidRDefault="002511AA" w:rsidP="0074475B">
            <w:pPr>
              <w:pStyle w:val="a7"/>
            </w:pPr>
            <w:r w:rsidRPr="002511AA">
              <w:t>6</w:t>
            </w:r>
          </w:p>
        </w:tc>
        <w:tc>
          <w:tcPr>
            <w:tcW w:w="2977" w:type="dxa"/>
          </w:tcPr>
          <w:p w14:paraId="7C483231" w14:textId="77777777" w:rsidR="002511AA" w:rsidRPr="009A58F5" w:rsidRDefault="002511AA">
            <w:pPr>
              <w:pStyle w:val="a7"/>
            </w:pPr>
            <w:r w:rsidRPr="009A58F5">
              <w:t>Получение расширенных сведений об объекте строительства</w:t>
            </w:r>
          </w:p>
        </w:tc>
        <w:tc>
          <w:tcPr>
            <w:tcW w:w="4111" w:type="dxa"/>
          </w:tcPr>
          <w:p w14:paraId="78BA7603" w14:textId="0E68A478" w:rsidR="002511AA" w:rsidRPr="009A58F5" w:rsidRDefault="00E85BA4">
            <w:pPr>
              <w:pStyle w:val="a7"/>
            </w:pPr>
            <w:r w:rsidRPr="009A58F5">
              <w:t xml:space="preserve">Выполнить вызов метода </w:t>
            </w:r>
            <w:r>
              <w:t>GET</w:t>
            </w:r>
            <w:r w:rsidR="00537040">
              <w:t> </w:t>
            </w:r>
            <w:r w:rsidRPr="009A58F5">
              <w:t>/</w:t>
            </w:r>
            <w:proofErr w:type="spellStart"/>
            <w:r w:rsidRPr="002511AA">
              <w:t>construction</w:t>
            </w:r>
            <w:r w:rsidRPr="009A58F5">
              <w:noBreakHyphen/>
            </w:r>
            <w:r w:rsidRPr="002511AA">
              <w:t>objects</w:t>
            </w:r>
            <w:proofErr w:type="spellEnd"/>
            <w:r w:rsidRPr="009A58F5">
              <w:t>/{</w:t>
            </w:r>
            <w:proofErr w:type="spellStart"/>
            <w:r>
              <w:t>object</w:t>
            </w:r>
            <w:r w:rsidRPr="009A58F5">
              <w:noBreakHyphen/>
            </w:r>
            <w:r>
              <w:t>id</w:t>
            </w:r>
            <w:proofErr w:type="spellEnd"/>
            <w:r w:rsidRPr="009A58F5">
              <w:t>}/</w:t>
            </w:r>
            <w:proofErr w:type="spellStart"/>
            <w:r>
              <w:t>extended</w:t>
            </w:r>
            <w:proofErr w:type="spellEnd"/>
            <w:r w:rsidRPr="009A58F5">
              <w:t xml:space="preserve">, где в качестве </w:t>
            </w:r>
            <w:proofErr w:type="spellStart"/>
            <w:r>
              <w:t>path</w:t>
            </w:r>
            <w:proofErr w:type="spellEnd"/>
            <w:r w:rsidRPr="009A58F5">
              <w:t xml:space="preserve">-параметра </w:t>
            </w:r>
            <w:proofErr w:type="spellStart"/>
            <w:r>
              <w:t>object</w:t>
            </w:r>
            <w:r w:rsidRPr="009A58F5">
              <w:noBreakHyphen/>
            </w:r>
            <w:r>
              <w:t>id</w:t>
            </w:r>
            <w:proofErr w:type="spellEnd"/>
            <w:r w:rsidRPr="009A58F5">
              <w:t xml:space="preserve"> указать значение одного из идентификаторов, полученных в сценарии 4</w:t>
            </w:r>
          </w:p>
        </w:tc>
        <w:tc>
          <w:tcPr>
            <w:tcW w:w="3969" w:type="dxa"/>
          </w:tcPr>
          <w:p w14:paraId="244E46CE" w14:textId="7C248619" w:rsidR="002511AA" w:rsidRPr="009A58F5" w:rsidRDefault="002511AA">
            <w:pPr>
              <w:pStyle w:val="a7"/>
            </w:pPr>
            <w:r w:rsidRPr="009A58F5">
              <w:t>Получены расширенные сведения об объекте строительства</w:t>
            </w:r>
            <w:r w:rsidR="005B7FCA" w:rsidRPr="009A58F5">
              <w:t xml:space="preserve"> с указанным идентификатором</w:t>
            </w:r>
          </w:p>
        </w:tc>
        <w:tc>
          <w:tcPr>
            <w:tcW w:w="2941" w:type="dxa"/>
          </w:tcPr>
          <w:p w14:paraId="69FF0E19" w14:textId="1972E782" w:rsidR="002511AA" w:rsidRPr="009A58F5" w:rsidRDefault="002511AA">
            <w:pPr>
              <w:pStyle w:val="a7"/>
            </w:pPr>
          </w:p>
        </w:tc>
      </w:tr>
      <w:tr w:rsidR="002511AA" w:rsidRPr="002511AA" w14:paraId="21CABEDA" w14:textId="77777777" w:rsidTr="00350601">
        <w:trPr>
          <w:trHeight w:val="391"/>
          <w:jc w:val="center"/>
        </w:trPr>
        <w:tc>
          <w:tcPr>
            <w:tcW w:w="562" w:type="dxa"/>
          </w:tcPr>
          <w:p w14:paraId="0130628D" w14:textId="77777777" w:rsidR="002511AA" w:rsidRPr="002511AA" w:rsidRDefault="002511AA" w:rsidP="0074475B">
            <w:pPr>
              <w:pStyle w:val="a7"/>
            </w:pPr>
            <w:r w:rsidRPr="002511AA">
              <w:t>7</w:t>
            </w:r>
          </w:p>
        </w:tc>
        <w:tc>
          <w:tcPr>
            <w:tcW w:w="2977" w:type="dxa"/>
          </w:tcPr>
          <w:p w14:paraId="38416BC7" w14:textId="77777777" w:rsidR="002511AA" w:rsidRPr="009A58F5" w:rsidRDefault="002511AA">
            <w:pPr>
              <w:pStyle w:val="a7"/>
            </w:pPr>
            <w:r w:rsidRPr="009A58F5">
              <w:t>Получение списка фотографий хода строительства по идентификатору объекта строительства</w:t>
            </w:r>
          </w:p>
        </w:tc>
        <w:tc>
          <w:tcPr>
            <w:tcW w:w="4111" w:type="dxa"/>
          </w:tcPr>
          <w:p w14:paraId="19C18826" w14:textId="724905BD" w:rsidR="002511AA" w:rsidRPr="009A58F5" w:rsidRDefault="00F677D6">
            <w:pPr>
              <w:pStyle w:val="a7"/>
            </w:pPr>
            <w:r w:rsidRPr="009A58F5">
              <w:t xml:space="preserve">Выполнить вызов метода </w:t>
            </w:r>
            <w:r>
              <w:t>GET</w:t>
            </w:r>
            <w:r w:rsidR="00537040">
              <w:t> </w:t>
            </w:r>
            <w:r w:rsidRPr="009A58F5">
              <w:t>/</w:t>
            </w:r>
            <w:proofErr w:type="spellStart"/>
            <w:r w:rsidRPr="002511AA">
              <w:t>construction</w:t>
            </w:r>
            <w:r w:rsidRPr="009A58F5">
              <w:noBreakHyphen/>
            </w:r>
            <w:r w:rsidRPr="002511AA">
              <w:t>objects</w:t>
            </w:r>
            <w:proofErr w:type="spellEnd"/>
            <w:r w:rsidRPr="009A58F5">
              <w:t>/{</w:t>
            </w:r>
            <w:proofErr w:type="spellStart"/>
            <w:r>
              <w:t>object</w:t>
            </w:r>
            <w:r w:rsidRPr="009A58F5">
              <w:noBreakHyphen/>
            </w:r>
            <w:r>
              <w:t>id</w:t>
            </w:r>
            <w:proofErr w:type="spellEnd"/>
            <w:r w:rsidRPr="009A58F5">
              <w:t>}/</w:t>
            </w:r>
            <w:proofErr w:type="spellStart"/>
            <w:r>
              <w:t>photos</w:t>
            </w:r>
            <w:proofErr w:type="spellEnd"/>
            <w:r w:rsidRPr="009A58F5">
              <w:t xml:space="preserve">, где в качестве </w:t>
            </w:r>
            <w:proofErr w:type="spellStart"/>
            <w:r>
              <w:t>path</w:t>
            </w:r>
            <w:proofErr w:type="spellEnd"/>
            <w:r w:rsidRPr="009A58F5">
              <w:t xml:space="preserve">-параметра </w:t>
            </w:r>
            <w:proofErr w:type="spellStart"/>
            <w:r>
              <w:t>object</w:t>
            </w:r>
            <w:r w:rsidRPr="009A58F5">
              <w:noBreakHyphen/>
            </w:r>
            <w:r>
              <w:t>id</w:t>
            </w:r>
            <w:proofErr w:type="spellEnd"/>
            <w:r w:rsidRPr="009A58F5">
              <w:t xml:space="preserve"> указать значение одного из идентификаторов, полученных в сценарии 4</w:t>
            </w:r>
          </w:p>
        </w:tc>
        <w:tc>
          <w:tcPr>
            <w:tcW w:w="3969" w:type="dxa"/>
          </w:tcPr>
          <w:p w14:paraId="3090D167" w14:textId="3D6C20D4" w:rsidR="002511AA" w:rsidRPr="009A58F5" w:rsidRDefault="002511AA">
            <w:pPr>
              <w:pStyle w:val="a7"/>
            </w:pPr>
            <w:r w:rsidRPr="009A58F5">
              <w:t xml:space="preserve">Получен список </w:t>
            </w:r>
            <w:r w:rsidR="00DE1DAD" w:rsidRPr="009A58F5">
              <w:t>сведений о фотографиях хода строительства, относящихся к объекту строительства с указанным идентификатором</w:t>
            </w:r>
          </w:p>
        </w:tc>
        <w:tc>
          <w:tcPr>
            <w:tcW w:w="2941" w:type="dxa"/>
          </w:tcPr>
          <w:p w14:paraId="56D4F225" w14:textId="69AEA6AB" w:rsidR="002511AA" w:rsidRPr="002511AA" w:rsidRDefault="00CB0D09">
            <w:pPr>
              <w:pStyle w:val="a7"/>
            </w:pPr>
            <w:r w:rsidRPr="009A58F5">
              <w:t xml:space="preserve">В сведениях об объекте строительства могут отсутствовать фотографии хода строительства. </w:t>
            </w:r>
            <w:r>
              <w:t>В таком случае список будет пустым</w:t>
            </w:r>
          </w:p>
        </w:tc>
      </w:tr>
      <w:tr w:rsidR="002511AA" w:rsidRPr="002511AA" w14:paraId="0821C2F4" w14:textId="77777777" w:rsidTr="00350601">
        <w:trPr>
          <w:trHeight w:val="391"/>
          <w:jc w:val="center"/>
        </w:trPr>
        <w:tc>
          <w:tcPr>
            <w:tcW w:w="562" w:type="dxa"/>
          </w:tcPr>
          <w:p w14:paraId="7A0869D6" w14:textId="77777777" w:rsidR="002511AA" w:rsidRPr="002511AA" w:rsidRDefault="002511AA" w:rsidP="0074475B">
            <w:pPr>
              <w:pStyle w:val="a7"/>
            </w:pPr>
            <w:r w:rsidRPr="002511AA">
              <w:t>8</w:t>
            </w:r>
          </w:p>
        </w:tc>
        <w:tc>
          <w:tcPr>
            <w:tcW w:w="2977" w:type="dxa"/>
          </w:tcPr>
          <w:p w14:paraId="2FD1433C" w14:textId="59388DD6" w:rsidR="002511AA" w:rsidRPr="009A58F5" w:rsidRDefault="002511AA">
            <w:pPr>
              <w:pStyle w:val="a7"/>
            </w:pPr>
            <w:r w:rsidRPr="009A58F5">
              <w:t xml:space="preserve">Получение списка </w:t>
            </w:r>
            <w:r w:rsidR="00BC3B20" w:rsidRPr="009A58F5">
              <w:t xml:space="preserve">документов, </w:t>
            </w:r>
            <w:r w:rsidR="00BC3B20" w:rsidRPr="009A58F5">
              <w:lastRenderedPageBreak/>
              <w:t xml:space="preserve">относящихся к </w:t>
            </w:r>
            <w:r w:rsidRPr="009A58F5">
              <w:t>объекту строительства</w:t>
            </w:r>
          </w:p>
        </w:tc>
        <w:tc>
          <w:tcPr>
            <w:tcW w:w="4111" w:type="dxa"/>
          </w:tcPr>
          <w:p w14:paraId="345610D2" w14:textId="7B489CAF" w:rsidR="002511AA" w:rsidRPr="009A58F5" w:rsidRDefault="007B10CB">
            <w:pPr>
              <w:pStyle w:val="a7"/>
            </w:pPr>
            <w:r w:rsidRPr="009A58F5">
              <w:lastRenderedPageBreak/>
              <w:t xml:space="preserve">Выполнить вызов метода </w:t>
            </w:r>
            <w:r>
              <w:t>GET</w:t>
            </w:r>
            <w:r w:rsidR="00537040">
              <w:t> </w:t>
            </w:r>
            <w:r w:rsidRPr="009A58F5">
              <w:t>/</w:t>
            </w:r>
            <w:proofErr w:type="spellStart"/>
            <w:r w:rsidRPr="002511AA">
              <w:t>construction</w:t>
            </w:r>
            <w:r w:rsidRPr="009A58F5">
              <w:noBreakHyphen/>
            </w:r>
            <w:r w:rsidRPr="002511AA">
              <w:t>objects</w:t>
            </w:r>
            <w:proofErr w:type="spellEnd"/>
            <w:r w:rsidRPr="009A58F5">
              <w:t>/{</w:t>
            </w:r>
            <w:proofErr w:type="spellStart"/>
            <w:r>
              <w:t>object</w:t>
            </w:r>
            <w:r w:rsidRPr="009A58F5">
              <w:noBreakHyphen/>
            </w:r>
            <w:r>
              <w:t>id</w:t>
            </w:r>
            <w:proofErr w:type="spellEnd"/>
            <w:r w:rsidRPr="009A58F5">
              <w:t>}/</w:t>
            </w:r>
            <w:proofErr w:type="spellStart"/>
            <w:r>
              <w:t>documents</w:t>
            </w:r>
            <w:r w:rsidRPr="009A58F5">
              <w:t>?</w:t>
            </w:r>
            <w:r w:rsidRPr="002511AA">
              <w:t>page</w:t>
            </w:r>
            <w:proofErr w:type="spellEnd"/>
            <w:r w:rsidRPr="009A58F5">
              <w:t>=0&amp;</w:t>
            </w:r>
            <w:r w:rsidRPr="002511AA">
              <w:t>size</w:t>
            </w:r>
            <w:r w:rsidRPr="009A58F5">
              <w:t xml:space="preserve">=30, где </w:t>
            </w:r>
            <w:r w:rsidRPr="009A58F5">
              <w:lastRenderedPageBreak/>
              <w:t xml:space="preserve">в качестве </w:t>
            </w:r>
            <w:proofErr w:type="spellStart"/>
            <w:r>
              <w:t>path</w:t>
            </w:r>
            <w:proofErr w:type="spellEnd"/>
            <w:r w:rsidRPr="009A58F5">
              <w:t xml:space="preserve">-параметра </w:t>
            </w:r>
            <w:proofErr w:type="spellStart"/>
            <w:r>
              <w:t>object</w:t>
            </w:r>
            <w:r w:rsidRPr="009A58F5">
              <w:noBreakHyphen/>
            </w:r>
            <w:r>
              <w:t>id</w:t>
            </w:r>
            <w:proofErr w:type="spellEnd"/>
            <w:r w:rsidRPr="009A58F5">
              <w:t xml:space="preserve"> указать значение одного из идентификаторов, полученных в сценарии 4</w:t>
            </w:r>
          </w:p>
        </w:tc>
        <w:tc>
          <w:tcPr>
            <w:tcW w:w="3969" w:type="dxa"/>
          </w:tcPr>
          <w:p w14:paraId="1AAA32FE" w14:textId="77777777" w:rsidR="002511AA" w:rsidRPr="009A58F5" w:rsidRDefault="007B10CB">
            <w:pPr>
              <w:pStyle w:val="a7"/>
            </w:pPr>
            <w:r w:rsidRPr="009A58F5">
              <w:lastRenderedPageBreak/>
              <w:t xml:space="preserve">Получен список сведений о документах, относящихся к </w:t>
            </w:r>
            <w:r w:rsidRPr="009A58F5">
              <w:lastRenderedPageBreak/>
              <w:t>объекту строительства с указанным идентификатором.</w:t>
            </w:r>
          </w:p>
          <w:p w14:paraId="64D02978" w14:textId="71DD4559" w:rsidR="007B10CB" w:rsidRPr="009A58F5" w:rsidRDefault="007B10CB">
            <w:pPr>
              <w:pStyle w:val="a7"/>
            </w:pPr>
            <w:r w:rsidRPr="009A58F5">
              <w:t xml:space="preserve">Количество элементов в выводе не более 30 и не более ограничения, установленного в разделе </w:t>
            </w:r>
            <w:r w:rsidR="00162AF0" w:rsidRPr="009A58F5">
              <w:rPr>
                <w:rStyle w:val="af4"/>
              </w:rPr>
              <w:t>5.4</w:t>
            </w:r>
          </w:p>
        </w:tc>
        <w:tc>
          <w:tcPr>
            <w:tcW w:w="2941" w:type="dxa"/>
          </w:tcPr>
          <w:p w14:paraId="741F89F2" w14:textId="1E39D068" w:rsidR="002511AA" w:rsidRPr="009A58F5" w:rsidRDefault="00C9466D">
            <w:pPr>
              <w:pStyle w:val="a7"/>
            </w:pPr>
            <w:r w:rsidRPr="009A58F5">
              <w:lastRenderedPageBreak/>
              <w:t xml:space="preserve">В сведениях об объекте строительства могут отсутствовать </w:t>
            </w:r>
            <w:r w:rsidRPr="009A58F5">
              <w:lastRenderedPageBreak/>
              <w:t>документы. В таком случае список будет пустым</w:t>
            </w:r>
          </w:p>
        </w:tc>
      </w:tr>
      <w:tr w:rsidR="008A413F" w:rsidRPr="002545CE" w14:paraId="68A0F886" w14:textId="77777777" w:rsidTr="00350601">
        <w:trPr>
          <w:trHeight w:val="391"/>
          <w:jc w:val="center"/>
        </w:trPr>
        <w:tc>
          <w:tcPr>
            <w:tcW w:w="562" w:type="dxa"/>
          </w:tcPr>
          <w:p w14:paraId="64B3A63E" w14:textId="6A673C9C" w:rsidR="008A413F" w:rsidRPr="002511AA" w:rsidRDefault="008A413F" w:rsidP="0074475B">
            <w:pPr>
              <w:pStyle w:val="a7"/>
            </w:pPr>
            <w:r w:rsidRPr="002511AA">
              <w:lastRenderedPageBreak/>
              <w:t>9</w:t>
            </w:r>
          </w:p>
        </w:tc>
        <w:tc>
          <w:tcPr>
            <w:tcW w:w="2977" w:type="dxa"/>
          </w:tcPr>
          <w:p w14:paraId="5AFD8BE9" w14:textId="158D2024" w:rsidR="008A413F" w:rsidRPr="009A58F5" w:rsidRDefault="008A413F">
            <w:pPr>
              <w:pStyle w:val="a7"/>
            </w:pPr>
            <w:r w:rsidRPr="009A58F5">
              <w:t>Получение контента файла, относящегося к объекту строительства, по его идентификатору</w:t>
            </w:r>
          </w:p>
        </w:tc>
        <w:tc>
          <w:tcPr>
            <w:tcW w:w="4111" w:type="dxa"/>
          </w:tcPr>
          <w:p w14:paraId="4BED5F5B" w14:textId="6216B508" w:rsidR="008A413F" w:rsidRPr="009A58F5" w:rsidRDefault="008A413F">
            <w:pPr>
              <w:pStyle w:val="a7"/>
            </w:pPr>
            <w:r w:rsidRPr="009A58F5">
              <w:t xml:space="preserve">Выполнить вызов метода </w:t>
            </w:r>
            <w:r>
              <w:t>GET </w:t>
            </w:r>
            <w:r w:rsidRPr="009A58F5">
              <w:t>/</w:t>
            </w:r>
            <w:proofErr w:type="spellStart"/>
            <w:r>
              <w:t>construction</w:t>
            </w:r>
            <w:r w:rsidRPr="009A58F5">
              <w:noBreakHyphen/>
            </w:r>
            <w:r>
              <w:t>objects</w:t>
            </w:r>
            <w:proofErr w:type="spellEnd"/>
            <w:r w:rsidRPr="009A58F5">
              <w:t>/{</w:t>
            </w:r>
            <w:proofErr w:type="spellStart"/>
            <w:r>
              <w:t>object</w:t>
            </w:r>
            <w:r w:rsidRPr="009A58F5">
              <w:noBreakHyphen/>
            </w:r>
            <w:r>
              <w:t>id</w:t>
            </w:r>
            <w:proofErr w:type="spellEnd"/>
            <w:r w:rsidRPr="009A58F5">
              <w:t>}/</w:t>
            </w:r>
            <w:proofErr w:type="spellStart"/>
            <w:r>
              <w:t>files</w:t>
            </w:r>
            <w:proofErr w:type="spellEnd"/>
            <w:r w:rsidRPr="009A58F5">
              <w:t>/{</w:t>
            </w:r>
            <w:proofErr w:type="spellStart"/>
            <w:r>
              <w:t>file</w:t>
            </w:r>
            <w:r w:rsidRPr="009A58F5">
              <w:noBreakHyphen/>
            </w:r>
            <w:r>
              <w:t>id</w:t>
            </w:r>
            <w:proofErr w:type="spellEnd"/>
            <w:r w:rsidRPr="009A58F5">
              <w:t xml:space="preserve">}, где в качестве </w:t>
            </w:r>
            <w:proofErr w:type="spellStart"/>
            <w:r>
              <w:t>path</w:t>
            </w:r>
            <w:proofErr w:type="spellEnd"/>
            <w:r w:rsidRPr="009A58F5">
              <w:t xml:space="preserve">-параметра </w:t>
            </w:r>
            <w:proofErr w:type="spellStart"/>
            <w:r>
              <w:t>object</w:t>
            </w:r>
            <w:r w:rsidRPr="009A58F5">
              <w:noBreakHyphen/>
            </w:r>
            <w:r>
              <w:t>id</w:t>
            </w:r>
            <w:proofErr w:type="spellEnd"/>
            <w:r w:rsidRPr="009A58F5">
              <w:t xml:space="preserve"> указать значение одного из идентификаторов, полученных в сценарии 4, а в качестве </w:t>
            </w:r>
            <w:proofErr w:type="spellStart"/>
            <w:r>
              <w:t>path</w:t>
            </w:r>
            <w:proofErr w:type="spellEnd"/>
            <w:r w:rsidRPr="009A58F5">
              <w:t xml:space="preserve">-параметра </w:t>
            </w:r>
            <w:proofErr w:type="spellStart"/>
            <w:r>
              <w:t>file</w:t>
            </w:r>
            <w:r w:rsidRPr="009A58F5">
              <w:noBreakHyphen/>
            </w:r>
            <w:r>
              <w:t>id</w:t>
            </w:r>
            <w:proofErr w:type="spellEnd"/>
            <w:r w:rsidRPr="009A58F5">
              <w:t xml:space="preserve"> указать значение одного из идентификаторов файлов, полученных в сценариях 7 или 8</w:t>
            </w:r>
          </w:p>
        </w:tc>
        <w:tc>
          <w:tcPr>
            <w:tcW w:w="3969" w:type="dxa"/>
          </w:tcPr>
          <w:p w14:paraId="6C700D9B" w14:textId="1C2BD757" w:rsidR="008A413F" w:rsidRPr="002511AA" w:rsidRDefault="008A413F">
            <w:pPr>
              <w:pStyle w:val="a7"/>
            </w:pPr>
            <w:r>
              <w:t>Получен контент файла</w:t>
            </w:r>
          </w:p>
        </w:tc>
        <w:tc>
          <w:tcPr>
            <w:tcW w:w="2941" w:type="dxa"/>
          </w:tcPr>
          <w:p w14:paraId="6E2A35AE" w14:textId="77777777" w:rsidR="002545CE" w:rsidRDefault="002545CE">
            <w:pPr>
              <w:pStyle w:val="a7"/>
            </w:pPr>
            <w:r w:rsidRPr="002545CE">
              <w:t xml:space="preserve">В качестве </w:t>
            </w:r>
            <w:proofErr w:type="spellStart"/>
            <w:r w:rsidRPr="002545CE">
              <w:t>file</w:t>
            </w:r>
            <w:proofErr w:type="spellEnd"/>
            <w:r w:rsidRPr="002545CE">
              <w:t xml:space="preserve"> </w:t>
            </w:r>
            <w:proofErr w:type="spellStart"/>
            <w:r w:rsidRPr="002545CE">
              <w:t>id</w:t>
            </w:r>
            <w:proofErr w:type="spellEnd"/>
            <w:r w:rsidRPr="002545CE">
              <w:t xml:space="preserve"> использ</w:t>
            </w:r>
            <w:r>
              <w:t>уется</w:t>
            </w:r>
            <w:r w:rsidRPr="002545CE">
              <w:t xml:space="preserve"> UUID двух форматов:</w:t>
            </w:r>
          </w:p>
          <w:p w14:paraId="0F03AEE2" w14:textId="77777777" w:rsidR="008A413F" w:rsidRDefault="002545CE">
            <w:pPr>
              <w:pStyle w:val="a7"/>
              <w:rPr>
                <w:lang w:val="en-US"/>
              </w:rPr>
            </w:pPr>
            <w:r w:rsidRPr="00757E6A">
              <w:rPr>
                <w:lang w:val="en-US"/>
              </w:rPr>
              <w:t xml:space="preserve">- </w:t>
            </w:r>
            <w:r w:rsidRPr="00757E6A">
              <w:rPr>
                <w:highlight w:val="white"/>
                <w:lang w:val="en-US"/>
              </w:rPr>
              <w:t>[0-9a-f]{8}-[0-9a-f]{4}-[0-9a-f]{4}-[0-9a-f]{4}-[0-9a-f]{12}</w:t>
            </w:r>
            <w:r w:rsidRPr="00757E6A">
              <w:rPr>
                <w:lang w:val="en-US"/>
              </w:rPr>
              <w:t xml:space="preserve"> </w:t>
            </w:r>
            <w:proofErr w:type="spellStart"/>
            <w:r w:rsidRPr="002545CE">
              <w:rPr>
                <w:lang w:val="en-US"/>
              </w:rPr>
              <w:t>Пример</w:t>
            </w:r>
            <w:proofErr w:type="spellEnd"/>
            <w:r w:rsidRPr="002545CE">
              <w:rPr>
                <w:lang w:val="en-US"/>
              </w:rPr>
              <w:t>: 37f5b411-ddd7-4d4e-adc3-92891d9d76c1</w:t>
            </w:r>
          </w:p>
          <w:p w14:paraId="1FB7074F" w14:textId="77777777" w:rsidR="002545CE" w:rsidRPr="00757E6A" w:rsidRDefault="002545CE">
            <w:pPr>
              <w:pStyle w:val="a7"/>
              <w:rPr>
                <w:lang w:val="en-US"/>
              </w:rPr>
            </w:pPr>
            <w:r w:rsidRPr="00757E6A">
              <w:rPr>
                <w:lang w:val="en-US"/>
              </w:rPr>
              <w:t xml:space="preserve">- [0-9a-f]{54}[0-9a-f]{32} </w:t>
            </w:r>
            <w:r>
              <w:t>Примеры</w:t>
            </w:r>
            <w:r w:rsidRPr="00757E6A">
              <w:rPr>
                <w:lang w:val="en-US"/>
              </w:rPr>
              <w:t xml:space="preserve">: </w:t>
            </w:r>
          </w:p>
          <w:p w14:paraId="4BA01A32" w14:textId="77777777" w:rsidR="002545CE" w:rsidRDefault="002545CE">
            <w:pPr>
              <w:pStyle w:val="a7"/>
            </w:pPr>
            <w:r>
              <w:t xml:space="preserve">646F6372746F72653AD65D7CD79F9E31E8CD09A0CF325586A4 </w:t>
            </w:r>
          </w:p>
          <w:p w14:paraId="5819C85B" w14:textId="77777777" w:rsidR="002545CE" w:rsidRDefault="002545CE">
            <w:pPr>
              <w:pStyle w:val="a7"/>
            </w:pPr>
            <w:r>
              <w:t xml:space="preserve">6578706572746973653A6DCE3C1CE35043F299FC5D6D1612B5CC </w:t>
            </w:r>
          </w:p>
          <w:p w14:paraId="21C6F490" w14:textId="70281CE1" w:rsidR="002545CE" w:rsidRPr="002545CE" w:rsidRDefault="002545CE">
            <w:pPr>
              <w:pStyle w:val="a7"/>
            </w:pPr>
            <w:r>
              <w:t>6967732E636F6E74726163746F722E646F63756D656E74733AEE3AADBA2780497BA56T5C35DB325D4B</w:t>
            </w:r>
          </w:p>
        </w:tc>
      </w:tr>
      <w:tr w:rsidR="008A413F" w:rsidRPr="002511AA" w14:paraId="2DD8F9C8" w14:textId="77777777" w:rsidTr="00350601">
        <w:trPr>
          <w:trHeight w:val="391"/>
          <w:jc w:val="center"/>
        </w:trPr>
        <w:tc>
          <w:tcPr>
            <w:tcW w:w="562" w:type="dxa"/>
          </w:tcPr>
          <w:p w14:paraId="68BF953F" w14:textId="77777777" w:rsidR="008A413F" w:rsidRPr="002511AA" w:rsidRDefault="008A413F" w:rsidP="0074475B">
            <w:pPr>
              <w:pStyle w:val="a7"/>
            </w:pPr>
            <w:r w:rsidRPr="002511AA">
              <w:t>10</w:t>
            </w:r>
          </w:p>
        </w:tc>
        <w:tc>
          <w:tcPr>
            <w:tcW w:w="2977" w:type="dxa"/>
          </w:tcPr>
          <w:p w14:paraId="18CD73AC" w14:textId="77777777" w:rsidR="008A413F" w:rsidRPr="002511AA" w:rsidRDefault="008A413F">
            <w:pPr>
              <w:pStyle w:val="a7"/>
            </w:pPr>
            <w:r w:rsidRPr="002511AA">
              <w:t>Получение списка застройщиков</w:t>
            </w:r>
          </w:p>
        </w:tc>
        <w:tc>
          <w:tcPr>
            <w:tcW w:w="4111" w:type="dxa"/>
          </w:tcPr>
          <w:p w14:paraId="22944C53" w14:textId="7907EE94" w:rsidR="008A413F" w:rsidRPr="00841D2C" w:rsidRDefault="008A413F">
            <w:pPr>
              <w:pStyle w:val="a7"/>
              <w:rPr>
                <w:lang w:val="en-US"/>
              </w:rPr>
            </w:pPr>
            <w:r>
              <w:t>Выполнить</w:t>
            </w:r>
            <w:r w:rsidRPr="00841D2C">
              <w:rPr>
                <w:lang w:val="en-US"/>
              </w:rPr>
              <w:t xml:space="preserve"> </w:t>
            </w:r>
            <w:r>
              <w:t>вызов</w:t>
            </w:r>
            <w:r w:rsidRPr="00841D2C">
              <w:rPr>
                <w:lang w:val="en-US"/>
              </w:rPr>
              <w:t xml:space="preserve"> </w:t>
            </w:r>
            <w:r>
              <w:t>метода</w:t>
            </w:r>
            <w:r w:rsidRPr="00841D2C">
              <w:rPr>
                <w:lang w:val="en-US"/>
              </w:rPr>
              <w:t xml:space="preserve"> GET /</w:t>
            </w:r>
            <w:proofErr w:type="spellStart"/>
            <w:r w:rsidRPr="00841D2C">
              <w:rPr>
                <w:lang w:val="en-US"/>
              </w:rPr>
              <w:t>developers?page</w:t>
            </w:r>
            <w:proofErr w:type="spellEnd"/>
            <w:r w:rsidRPr="00841D2C">
              <w:rPr>
                <w:lang w:val="en-US"/>
              </w:rPr>
              <w:t>=0&amp;size=10</w:t>
            </w:r>
          </w:p>
        </w:tc>
        <w:tc>
          <w:tcPr>
            <w:tcW w:w="3969" w:type="dxa"/>
          </w:tcPr>
          <w:p w14:paraId="18AE7879" w14:textId="3597756F" w:rsidR="008A413F" w:rsidRPr="009A58F5" w:rsidRDefault="008A413F">
            <w:pPr>
              <w:pStyle w:val="a7"/>
            </w:pPr>
            <w:r w:rsidRPr="009A58F5">
              <w:t>Получен список сведений о застройщиках</w:t>
            </w:r>
          </w:p>
          <w:p w14:paraId="2E40DBBA" w14:textId="565AD246" w:rsidR="008A413F" w:rsidRPr="009A58F5" w:rsidRDefault="008A413F">
            <w:pPr>
              <w:pStyle w:val="a7"/>
            </w:pPr>
            <w:r w:rsidRPr="009A58F5">
              <w:lastRenderedPageBreak/>
              <w:t xml:space="preserve">Количество элементов в выводе не более 10 и не более ограничения, установленного в разделе </w:t>
            </w:r>
            <w:r w:rsidR="00162AF0" w:rsidRPr="009A58F5">
              <w:rPr>
                <w:rStyle w:val="af4"/>
              </w:rPr>
              <w:t>5.4</w:t>
            </w:r>
          </w:p>
        </w:tc>
        <w:tc>
          <w:tcPr>
            <w:tcW w:w="2941" w:type="dxa"/>
          </w:tcPr>
          <w:p w14:paraId="6A419AF8" w14:textId="3A1BA298" w:rsidR="008A413F" w:rsidRPr="009A58F5" w:rsidRDefault="008A413F">
            <w:pPr>
              <w:pStyle w:val="a7"/>
            </w:pPr>
          </w:p>
        </w:tc>
      </w:tr>
      <w:tr w:rsidR="008A413F" w:rsidRPr="002511AA" w14:paraId="1607DA40" w14:textId="77777777" w:rsidTr="00350601">
        <w:trPr>
          <w:trHeight w:val="391"/>
          <w:jc w:val="center"/>
        </w:trPr>
        <w:tc>
          <w:tcPr>
            <w:tcW w:w="562" w:type="dxa"/>
          </w:tcPr>
          <w:p w14:paraId="77F3374F" w14:textId="77777777" w:rsidR="008A413F" w:rsidRPr="002511AA" w:rsidRDefault="008A413F" w:rsidP="0074475B">
            <w:pPr>
              <w:pStyle w:val="a7"/>
            </w:pPr>
            <w:r w:rsidRPr="002511AA">
              <w:t>11</w:t>
            </w:r>
          </w:p>
        </w:tc>
        <w:tc>
          <w:tcPr>
            <w:tcW w:w="2977" w:type="dxa"/>
          </w:tcPr>
          <w:p w14:paraId="489DC0BE" w14:textId="77777777" w:rsidR="008A413F" w:rsidRPr="002511AA" w:rsidRDefault="008A413F">
            <w:pPr>
              <w:pStyle w:val="a7"/>
            </w:pPr>
            <w:r w:rsidRPr="007375CC">
              <w:t>Получение сведений о застройщике</w:t>
            </w:r>
          </w:p>
        </w:tc>
        <w:tc>
          <w:tcPr>
            <w:tcW w:w="4111" w:type="dxa"/>
          </w:tcPr>
          <w:p w14:paraId="5717ED06" w14:textId="208C35D1" w:rsidR="008A413F" w:rsidRPr="009A58F5" w:rsidRDefault="008A413F">
            <w:pPr>
              <w:pStyle w:val="a7"/>
            </w:pPr>
            <w:r w:rsidRPr="009A58F5">
              <w:t xml:space="preserve">Выполнить вызов метода </w:t>
            </w:r>
            <w:r>
              <w:t>GET </w:t>
            </w:r>
            <w:r w:rsidRPr="009A58F5">
              <w:t>/</w:t>
            </w:r>
            <w:proofErr w:type="spellStart"/>
            <w:r>
              <w:t>developers</w:t>
            </w:r>
            <w:proofErr w:type="spellEnd"/>
            <w:r w:rsidRPr="009A58F5">
              <w:t>/{</w:t>
            </w:r>
            <w:proofErr w:type="spellStart"/>
            <w:r>
              <w:t>developer</w:t>
            </w:r>
            <w:r w:rsidRPr="009A58F5">
              <w:noBreakHyphen/>
            </w:r>
            <w:r>
              <w:t>id</w:t>
            </w:r>
            <w:proofErr w:type="spellEnd"/>
            <w:r w:rsidRPr="009A58F5">
              <w:t xml:space="preserve">}, где в качестве </w:t>
            </w:r>
            <w:proofErr w:type="spellStart"/>
            <w:r>
              <w:t>path</w:t>
            </w:r>
            <w:proofErr w:type="spellEnd"/>
            <w:r w:rsidRPr="009A58F5">
              <w:t xml:space="preserve">-параметра </w:t>
            </w:r>
            <w:proofErr w:type="spellStart"/>
            <w:r>
              <w:t>developer</w:t>
            </w:r>
            <w:r w:rsidRPr="009A58F5">
              <w:noBreakHyphen/>
            </w:r>
            <w:r>
              <w:t>id</w:t>
            </w:r>
            <w:proofErr w:type="spellEnd"/>
            <w:r w:rsidRPr="009A58F5">
              <w:t xml:space="preserve"> указать значение одного из идентификаторов, полученных в сценарии 10</w:t>
            </w:r>
          </w:p>
        </w:tc>
        <w:tc>
          <w:tcPr>
            <w:tcW w:w="3969" w:type="dxa"/>
          </w:tcPr>
          <w:p w14:paraId="4BECE276" w14:textId="22DD7BE0" w:rsidR="008A413F" w:rsidRPr="009A58F5" w:rsidRDefault="008A413F">
            <w:pPr>
              <w:pStyle w:val="a7"/>
            </w:pPr>
            <w:r w:rsidRPr="009A58F5">
              <w:t>Получены сведения о застройщике с указанным идентификатором</w:t>
            </w:r>
          </w:p>
        </w:tc>
        <w:tc>
          <w:tcPr>
            <w:tcW w:w="2941" w:type="dxa"/>
          </w:tcPr>
          <w:p w14:paraId="59B89631" w14:textId="62C95E63" w:rsidR="008A413F" w:rsidRPr="009A58F5" w:rsidRDefault="008A413F">
            <w:pPr>
              <w:pStyle w:val="a7"/>
            </w:pPr>
          </w:p>
        </w:tc>
      </w:tr>
      <w:tr w:rsidR="008A413F" w:rsidRPr="002511AA" w14:paraId="3AF67133" w14:textId="77777777" w:rsidTr="00350601">
        <w:trPr>
          <w:trHeight w:val="391"/>
          <w:jc w:val="center"/>
        </w:trPr>
        <w:tc>
          <w:tcPr>
            <w:tcW w:w="562" w:type="dxa"/>
          </w:tcPr>
          <w:p w14:paraId="464C7F46" w14:textId="77777777" w:rsidR="008A413F" w:rsidRPr="002511AA" w:rsidRDefault="008A413F" w:rsidP="0074475B">
            <w:pPr>
              <w:pStyle w:val="a7"/>
            </w:pPr>
            <w:r w:rsidRPr="002511AA">
              <w:t>12</w:t>
            </w:r>
          </w:p>
        </w:tc>
        <w:tc>
          <w:tcPr>
            <w:tcW w:w="2977" w:type="dxa"/>
          </w:tcPr>
          <w:p w14:paraId="7FBB78D7" w14:textId="77777777" w:rsidR="008A413F" w:rsidRPr="009A58F5" w:rsidRDefault="008A413F">
            <w:pPr>
              <w:pStyle w:val="a7"/>
            </w:pPr>
            <w:r w:rsidRPr="009A58F5">
              <w:t>Получение расширенных сведений о застройщике</w:t>
            </w:r>
          </w:p>
        </w:tc>
        <w:tc>
          <w:tcPr>
            <w:tcW w:w="4111" w:type="dxa"/>
          </w:tcPr>
          <w:p w14:paraId="6C8DA233" w14:textId="1FA1487F" w:rsidR="008A413F" w:rsidRPr="009A58F5" w:rsidRDefault="008A413F">
            <w:pPr>
              <w:pStyle w:val="a7"/>
            </w:pPr>
            <w:r w:rsidRPr="009A58F5">
              <w:t xml:space="preserve">Выполнить вызов метода </w:t>
            </w:r>
            <w:r>
              <w:t>GET </w:t>
            </w:r>
            <w:r w:rsidRPr="009A58F5">
              <w:t>/</w:t>
            </w:r>
            <w:proofErr w:type="spellStart"/>
            <w:r>
              <w:t>developers</w:t>
            </w:r>
            <w:proofErr w:type="spellEnd"/>
            <w:r w:rsidRPr="009A58F5">
              <w:t>/{</w:t>
            </w:r>
            <w:proofErr w:type="spellStart"/>
            <w:r>
              <w:t>developer</w:t>
            </w:r>
            <w:r w:rsidRPr="009A58F5">
              <w:noBreakHyphen/>
            </w:r>
            <w:r>
              <w:t>id</w:t>
            </w:r>
            <w:proofErr w:type="spellEnd"/>
            <w:r w:rsidRPr="009A58F5">
              <w:t>}/</w:t>
            </w:r>
            <w:proofErr w:type="spellStart"/>
            <w:r>
              <w:t>extended</w:t>
            </w:r>
            <w:proofErr w:type="spellEnd"/>
            <w:r w:rsidRPr="009A58F5">
              <w:t xml:space="preserve">, где в качестве </w:t>
            </w:r>
            <w:proofErr w:type="spellStart"/>
            <w:r>
              <w:t>path</w:t>
            </w:r>
            <w:proofErr w:type="spellEnd"/>
            <w:r w:rsidRPr="009A58F5">
              <w:t xml:space="preserve">-параметра </w:t>
            </w:r>
            <w:proofErr w:type="spellStart"/>
            <w:r>
              <w:t>developer</w:t>
            </w:r>
            <w:r w:rsidRPr="009A58F5">
              <w:noBreakHyphen/>
            </w:r>
            <w:r>
              <w:t>id</w:t>
            </w:r>
            <w:proofErr w:type="spellEnd"/>
            <w:r w:rsidRPr="009A58F5">
              <w:t xml:space="preserve"> указать значение одного из идентификаторов, полученных в сценарии 10</w:t>
            </w:r>
          </w:p>
        </w:tc>
        <w:tc>
          <w:tcPr>
            <w:tcW w:w="3969" w:type="dxa"/>
          </w:tcPr>
          <w:p w14:paraId="109472F8" w14:textId="330450BD" w:rsidR="008A413F" w:rsidRPr="009A58F5" w:rsidRDefault="008A413F">
            <w:pPr>
              <w:pStyle w:val="a7"/>
            </w:pPr>
            <w:r w:rsidRPr="009A58F5">
              <w:t>Получены расширенные сведения о застройщике с указанным идентификатором</w:t>
            </w:r>
          </w:p>
        </w:tc>
        <w:tc>
          <w:tcPr>
            <w:tcW w:w="2941" w:type="dxa"/>
          </w:tcPr>
          <w:p w14:paraId="2A0B5210" w14:textId="3B1245F8" w:rsidR="008A413F" w:rsidRPr="009A58F5" w:rsidRDefault="008A413F">
            <w:pPr>
              <w:pStyle w:val="a7"/>
            </w:pPr>
          </w:p>
        </w:tc>
      </w:tr>
      <w:tr w:rsidR="008A413F" w:rsidRPr="002511AA" w14:paraId="34FEFEF7" w14:textId="77777777" w:rsidTr="00350601">
        <w:trPr>
          <w:trHeight w:val="391"/>
          <w:jc w:val="center"/>
        </w:trPr>
        <w:tc>
          <w:tcPr>
            <w:tcW w:w="562" w:type="dxa"/>
          </w:tcPr>
          <w:p w14:paraId="1B618DD7" w14:textId="77777777" w:rsidR="008A413F" w:rsidRPr="002511AA" w:rsidRDefault="008A413F" w:rsidP="0074475B">
            <w:pPr>
              <w:pStyle w:val="a7"/>
            </w:pPr>
            <w:r w:rsidRPr="002511AA">
              <w:t>13</w:t>
            </w:r>
          </w:p>
        </w:tc>
        <w:tc>
          <w:tcPr>
            <w:tcW w:w="2977" w:type="dxa"/>
          </w:tcPr>
          <w:p w14:paraId="088B428E" w14:textId="77777777" w:rsidR="008A413F" w:rsidRPr="009A58F5" w:rsidRDefault="008A413F">
            <w:pPr>
              <w:pStyle w:val="a7"/>
            </w:pPr>
            <w:r w:rsidRPr="009A58F5">
              <w:t>Получение списка жилых комплексов застройщика</w:t>
            </w:r>
          </w:p>
        </w:tc>
        <w:tc>
          <w:tcPr>
            <w:tcW w:w="4111" w:type="dxa"/>
          </w:tcPr>
          <w:p w14:paraId="4746BB21" w14:textId="4E250DF4" w:rsidR="008A413F" w:rsidRPr="009A58F5" w:rsidRDefault="008A413F">
            <w:pPr>
              <w:pStyle w:val="a7"/>
            </w:pPr>
            <w:r w:rsidRPr="009A58F5">
              <w:t xml:space="preserve">Выполнить вызов метода </w:t>
            </w:r>
            <w:r>
              <w:t>GET </w:t>
            </w:r>
            <w:r w:rsidRPr="009A58F5">
              <w:t>/</w:t>
            </w:r>
            <w:proofErr w:type="spellStart"/>
            <w:r>
              <w:t>developers</w:t>
            </w:r>
            <w:proofErr w:type="spellEnd"/>
            <w:r w:rsidRPr="009A58F5">
              <w:t>/{</w:t>
            </w:r>
            <w:proofErr w:type="spellStart"/>
            <w:r>
              <w:t>developer</w:t>
            </w:r>
            <w:r w:rsidRPr="009A58F5">
              <w:noBreakHyphen/>
            </w:r>
            <w:r>
              <w:t>id</w:t>
            </w:r>
            <w:proofErr w:type="spellEnd"/>
            <w:r w:rsidRPr="009A58F5">
              <w:t>}/</w:t>
            </w:r>
            <w:proofErr w:type="spellStart"/>
            <w:r w:rsidRPr="002511AA">
              <w:t>complexes</w:t>
            </w:r>
            <w:r w:rsidRPr="009A58F5">
              <w:t>?</w:t>
            </w:r>
            <w:r w:rsidRPr="002511AA">
              <w:t>page</w:t>
            </w:r>
            <w:proofErr w:type="spellEnd"/>
            <w:r w:rsidRPr="009A58F5">
              <w:t>=0&amp;</w:t>
            </w:r>
            <w:r w:rsidRPr="002511AA">
              <w:t>size</w:t>
            </w:r>
            <w:r w:rsidRPr="009A58F5">
              <w:t xml:space="preserve">=10, где в качестве </w:t>
            </w:r>
            <w:proofErr w:type="spellStart"/>
            <w:r>
              <w:t>path</w:t>
            </w:r>
            <w:proofErr w:type="spellEnd"/>
            <w:r w:rsidRPr="009A58F5">
              <w:t xml:space="preserve">-параметра </w:t>
            </w:r>
            <w:proofErr w:type="spellStart"/>
            <w:r>
              <w:t>developer</w:t>
            </w:r>
            <w:r w:rsidRPr="009A58F5">
              <w:noBreakHyphen/>
            </w:r>
            <w:r>
              <w:t>id</w:t>
            </w:r>
            <w:proofErr w:type="spellEnd"/>
            <w:r w:rsidRPr="009A58F5">
              <w:t xml:space="preserve"> указать значение одного из идентификаторов, полученных в сценарии 10</w:t>
            </w:r>
          </w:p>
        </w:tc>
        <w:tc>
          <w:tcPr>
            <w:tcW w:w="3969" w:type="dxa"/>
          </w:tcPr>
          <w:p w14:paraId="5B4E4328" w14:textId="025C23CC" w:rsidR="008A413F" w:rsidRPr="009A58F5" w:rsidRDefault="008A413F">
            <w:pPr>
              <w:pStyle w:val="a7"/>
            </w:pPr>
            <w:r w:rsidRPr="009A58F5">
              <w:t>Получен список сведений о жилых комплексах застройщика, относящихся к застройщику с указанным идентификатором</w:t>
            </w:r>
          </w:p>
          <w:p w14:paraId="7F85AB9D" w14:textId="6B3E242F" w:rsidR="008A413F" w:rsidRPr="009A58F5" w:rsidRDefault="008A413F">
            <w:pPr>
              <w:pStyle w:val="a7"/>
            </w:pPr>
            <w:r w:rsidRPr="009A58F5">
              <w:t xml:space="preserve">Количество элементов в выводе не более 10 и не более ограничения, установленного в разделе </w:t>
            </w:r>
            <w:r w:rsidR="00162AF0" w:rsidRPr="009A58F5">
              <w:rPr>
                <w:rStyle w:val="af4"/>
              </w:rPr>
              <w:t>5.4</w:t>
            </w:r>
          </w:p>
        </w:tc>
        <w:tc>
          <w:tcPr>
            <w:tcW w:w="2941" w:type="dxa"/>
            <w:shd w:val="clear" w:color="auto" w:fill="auto"/>
          </w:tcPr>
          <w:p w14:paraId="5BE8C3C2" w14:textId="18D5D09B" w:rsidR="008A413F" w:rsidRPr="009A58F5" w:rsidRDefault="008A413F">
            <w:pPr>
              <w:pStyle w:val="a7"/>
            </w:pPr>
            <w:r w:rsidRPr="009A58F5">
              <w:t>В сведениях о застройщике могут отсутствовать жилые комплексы. В таком случае список будет пустым</w:t>
            </w:r>
          </w:p>
        </w:tc>
      </w:tr>
      <w:tr w:rsidR="008A413F" w:rsidRPr="002511AA" w14:paraId="186EFFFA" w14:textId="77777777" w:rsidTr="00350601">
        <w:trPr>
          <w:trHeight w:val="391"/>
          <w:jc w:val="center"/>
        </w:trPr>
        <w:tc>
          <w:tcPr>
            <w:tcW w:w="562" w:type="dxa"/>
          </w:tcPr>
          <w:p w14:paraId="35881050" w14:textId="77777777" w:rsidR="008A413F" w:rsidRPr="002511AA" w:rsidRDefault="008A413F" w:rsidP="0074475B">
            <w:pPr>
              <w:pStyle w:val="a7"/>
            </w:pPr>
            <w:r w:rsidRPr="002511AA">
              <w:t>14</w:t>
            </w:r>
          </w:p>
        </w:tc>
        <w:tc>
          <w:tcPr>
            <w:tcW w:w="2977" w:type="dxa"/>
          </w:tcPr>
          <w:p w14:paraId="3FE6AAF3" w14:textId="77777777" w:rsidR="008A413F" w:rsidRPr="009A58F5" w:rsidRDefault="008A413F">
            <w:pPr>
              <w:pStyle w:val="a7"/>
            </w:pPr>
            <w:r w:rsidRPr="009A58F5">
              <w:t xml:space="preserve">Получение списка документов, относящихся к </w:t>
            </w:r>
            <w:r w:rsidRPr="009A58F5">
              <w:lastRenderedPageBreak/>
              <w:t>документам застройщика</w:t>
            </w:r>
          </w:p>
        </w:tc>
        <w:tc>
          <w:tcPr>
            <w:tcW w:w="4111" w:type="dxa"/>
          </w:tcPr>
          <w:p w14:paraId="17597958" w14:textId="3A371A97" w:rsidR="008A413F" w:rsidRPr="009A58F5" w:rsidRDefault="008A413F">
            <w:pPr>
              <w:pStyle w:val="a7"/>
            </w:pPr>
            <w:r w:rsidRPr="009A58F5">
              <w:lastRenderedPageBreak/>
              <w:t xml:space="preserve">Выполнить вызов метода </w:t>
            </w:r>
            <w:r>
              <w:t>GET </w:t>
            </w:r>
            <w:r w:rsidRPr="009A58F5">
              <w:t>/</w:t>
            </w:r>
            <w:proofErr w:type="spellStart"/>
            <w:r>
              <w:t>developers</w:t>
            </w:r>
            <w:proofErr w:type="spellEnd"/>
            <w:r w:rsidRPr="009A58F5">
              <w:t>/{</w:t>
            </w:r>
            <w:proofErr w:type="spellStart"/>
            <w:r>
              <w:t>developer</w:t>
            </w:r>
            <w:r w:rsidRPr="009A58F5">
              <w:noBreakHyphen/>
            </w:r>
            <w:r>
              <w:t>id</w:t>
            </w:r>
            <w:proofErr w:type="spellEnd"/>
            <w:r w:rsidRPr="009A58F5">
              <w:t>}/</w:t>
            </w:r>
            <w:proofErr w:type="spellStart"/>
            <w:r>
              <w:t>documents</w:t>
            </w:r>
            <w:r w:rsidRPr="009A58F5">
              <w:t>?</w:t>
            </w:r>
            <w:r w:rsidRPr="002511AA">
              <w:t>page</w:t>
            </w:r>
            <w:proofErr w:type="spellEnd"/>
            <w:r w:rsidRPr="009A58F5">
              <w:t>=0&amp;</w:t>
            </w:r>
            <w:r w:rsidRPr="002511AA">
              <w:t>size</w:t>
            </w:r>
            <w:r w:rsidRPr="009A58F5">
              <w:t xml:space="preserve">=30, где в качестве </w:t>
            </w:r>
            <w:proofErr w:type="spellStart"/>
            <w:r>
              <w:t>path</w:t>
            </w:r>
            <w:proofErr w:type="spellEnd"/>
            <w:r w:rsidRPr="009A58F5">
              <w:t xml:space="preserve">-параметра </w:t>
            </w:r>
            <w:proofErr w:type="spellStart"/>
            <w:r>
              <w:lastRenderedPageBreak/>
              <w:t>developer</w:t>
            </w:r>
            <w:r w:rsidRPr="009A58F5">
              <w:noBreakHyphen/>
            </w:r>
            <w:r>
              <w:t>id</w:t>
            </w:r>
            <w:proofErr w:type="spellEnd"/>
            <w:r w:rsidRPr="009A58F5">
              <w:t xml:space="preserve"> указать значение одного из идентификаторов, полученных в сценарии 10</w:t>
            </w:r>
          </w:p>
        </w:tc>
        <w:tc>
          <w:tcPr>
            <w:tcW w:w="3969" w:type="dxa"/>
          </w:tcPr>
          <w:p w14:paraId="6E351FC4" w14:textId="7A31D14D" w:rsidR="008A413F" w:rsidRPr="009A58F5" w:rsidRDefault="008A413F">
            <w:pPr>
              <w:pStyle w:val="a7"/>
            </w:pPr>
            <w:r w:rsidRPr="009A58F5">
              <w:lastRenderedPageBreak/>
              <w:t>Получен список сведений о документах, относящихся к застройщику с указанным идентификатором</w:t>
            </w:r>
          </w:p>
          <w:p w14:paraId="5E90E10F" w14:textId="7C2A776A" w:rsidR="008A413F" w:rsidRPr="009A58F5" w:rsidRDefault="008A413F">
            <w:pPr>
              <w:pStyle w:val="a7"/>
            </w:pPr>
            <w:r w:rsidRPr="009A58F5">
              <w:lastRenderedPageBreak/>
              <w:t xml:space="preserve">Количество элементов в выводе не более 30 и не более ограничения, установленного в разделе </w:t>
            </w:r>
            <w:r w:rsidR="00162AF0" w:rsidRPr="009A58F5">
              <w:rPr>
                <w:rStyle w:val="af4"/>
              </w:rPr>
              <w:t>5.4</w:t>
            </w:r>
          </w:p>
        </w:tc>
        <w:tc>
          <w:tcPr>
            <w:tcW w:w="2941" w:type="dxa"/>
          </w:tcPr>
          <w:p w14:paraId="41414ECD" w14:textId="3D810200" w:rsidR="008A413F" w:rsidRPr="009A58F5" w:rsidRDefault="008A413F">
            <w:pPr>
              <w:pStyle w:val="a7"/>
            </w:pPr>
            <w:r w:rsidRPr="009A58F5">
              <w:lastRenderedPageBreak/>
              <w:t xml:space="preserve">В сведениях о застройщике могут отсутствовать документы. В таком </w:t>
            </w:r>
            <w:r w:rsidRPr="009A58F5">
              <w:lastRenderedPageBreak/>
              <w:t>случае список будет пустым</w:t>
            </w:r>
          </w:p>
        </w:tc>
      </w:tr>
      <w:tr w:rsidR="008A413F" w:rsidRPr="002511AA" w14:paraId="4DF79EEC" w14:textId="77777777" w:rsidTr="00350601">
        <w:trPr>
          <w:trHeight w:val="391"/>
          <w:jc w:val="center"/>
        </w:trPr>
        <w:tc>
          <w:tcPr>
            <w:tcW w:w="562" w:type="dxa"/>
          </w:tcPr>
          <w:p w14:paraId="755ED071" w14:textId="77777777" w:rsidR="008A413F" w:rsidRPr="002511AA" w:rsidRDefault="008A413F" w:rsidP="0074475B">
            <w:pPr>
              <w:pStyle w:val="a7"/>
            </w:pPr>
            <w:r w:rsidRPr="002511AA">
              <w:lastRenderedPageBreak/>
              <w:t>15</w:t>
            </w:r>
          </w:p>
        </w:tc>
        <w:tc>
          <w:tcPr>
            <w:tcW w:w="2977" w:type="dxa"/>
          </w:tcPr>
          <w:p w14:paraId="516F745A" w14:textId="0F82A825" w:rsidR="008A413F" w:rsidRPr="009A58F5" w:rsidRDefault="008A413F">
            <w:pPr>
              <w:pStyle w:val="a7"/>
            </w:pPr>
            <w:r w:rsidRPr="009A58F5">
              <w:t>Получение контента файла, относящегося к застройщику, по его идентификатору</w:t>
            </w:r>
          </w:p>
        </w:tc>
        <w:tc>
          <w:tcPr>
            <w:tcW w:w="4111" w:type="dxa"/>
          </w:tcPr>
          <w:p w14:paraId="20CDB4C1" w14:textId="3532A284" w:rsidR="008A413F" w:rsidRPr="009A58F5" w:rsidRDefault="008A413F">
            <w:pPr>
              <w:pStyle w:val="a7"/>
            </w:pPr>
            <w:r w:rsidRPr="009A58F5">
              <w:t xml:space="preserve">Выполнить вызов метода </w:t>
            </w:r>
            <w:r>
              <w:t>GET </w:t>
            </w:r>
            <w:r w:rsidRPr="009A58F5">
              <w:t>/</w:t>
            </w:r>
            <w:proofErr w:type="spellStart"/>
            <w:r>
              <w:t>developers</w:t>
            </w:r>
            <w:proofErr w:type="spellEnd"/>
            <w:r w:rsidRPr="009A58F5">
              <w:t>/{</w:t>
            </w:r>
            <w:proofErr w:type="spellStart"/>
            <w:r>
              <w:t>developer</w:t>
            </w:r>
            <w:r w:rsidRPr="009A58F5">
              <w:noBreakHyphen/>
            </w:r>
            <w:r>
              <w:t>id</w:t>
            </w:r>
            <w:proofErr w:type="spellEnd"/>
            <w:r w:rsidRPr="009A58F5">
              <w:t>}/</w:t>
            </w:r>
            <w:proofErr w:type="spellStart"/>
            <w:r>
              <w:t>files</w:t>
            </w:r>
            <w:proofErr w:type="spellEnd"/>
            <w:r w:rsidRPr="009A58F5">
              <w:t>/{</w:t>
            </w:r>
            <w:proofErr w:type="spellStart"/>
            <w:r>
              <w:t>file</w:t>
            </w:r>
            <w:r w:rsidRPr="009A58F5">
              <w:noBreakHyphen/>
            </w:r>
            <w:r>
              <w:t>id</w:t>
            </w:r>
            <w:proofErr w:type="spellEnd"/>
            <w:r w:rsidRPr="009A58F5">
              <w:t xml:space="preserve">}, где в качестве </w:t>
            </w:r>
            <w:proofErr w:type="spellStart"/>
            <w:r>
              <w:t>path</w:t>
            </w:r>
            <w:proofErr w:type="spellEnd"/>
            <w:r w:rsidRPr="009A58F5">
              <w:t xml:space="preserve">-параметра </w:t>
            </w:r>
            <w:proofErr w:type="spellStart"/>
            <w:r>
              <w:t>developer</w:t>
            </w:r>
            <w:r w:rsidRPr="009A58F5">
              <w:noBreakHyphen/>
            </w:r>
            <w:r>
              <w:t>id</w:t>
            </w:r>
            <w:proofErr w:type="spellEnd"/>
            <w:r w:rsidRPr="009A58F5">
              <w:t xml:space="preserve"> указать значение одного из идентификаторов, полученных в сценарии 10, а в качестве </w:t>
            </w:r>
            <w:proofErr w:type="spellStart"/>
            <w:r>
              <w:t>path</w:t>
            </w:r>
            <w:proofErr w:type="spellEnd"/>
            <w:r w:rsidRPr="009A58F5">
              <w:t xml:space="preserve">-параметра </w:t>
            </w:r>
            <w:proofErr w:type="spellStart"/>
            <w:r>
              <w:t>file</w:t>
            </w:r>
            <w:r w:rsidRPr="009A58F5">
              <w:noBreakHyphen/>
            </w:r>
            <w:r>
              <w:t>id</w:t>
            </w:r>
            <w:proofErr w:type="spellEnd"/>
            <w:r w:rsidRPr="009A58F5">
              <w:t xml:space="preserve"> указать значение одного из идентификаторов файлов, полученных в сценарии 14</w:t>
            </w:r>
          </w:p>
        </w:tc>
        <w:tc>
          <w:tcPr>
            <w:tcW w:w="3969" w:type="dxa"/>
          </w:tcPr>
          <w:p w14:paraId="0E9C1F51" w14:textId="0B5C1A90" w:rsidR="008A413F" w:rsidRPr="002511AA" w:rsidRDefault="008A413F">
            <w:pPr>
              <w:pStyle w:val="a7"/>
            </w:pPr>
            <w:r>
              <w:t>Получен контент файла</w:t>
            </w:r>
          </w:p>
        </w:tc>
        <w:tc>
          <w:tcPr>
            <w:tcW w:w="2941" w:type="dxa"/>
          </w:tcPr>
          <w:p w14:paraId="4DFC44A7" w14:textId="1DC48716" w:rsidR="008A413F" w:rsidRPr="002511AA" w:rsidRDefault="008A413F">
            <w:pPr>
              <w:pStyle w:val="a7"/>
            </w:pPr>
          </w:p>
        </w:tc>
      </w:tr>
      <w:tr w:rsidR="008A413F" w:rsidRPr="002511AA" w14:paraId="51B4A8AB" w14:textId="77777777" w:rsidTr="00350601">
        <w:trPr>
          <w:trHeight w:val="391"/>
          <w:jc w:val="center"/>
        </w:trPr>
        <w:tc>
          <w:tcPr>
            <w:tcW w:w="562" w:type="dxa"/>
          </w:tcPr>
          <w:p w14:paraId="2F989FBF" w14:textId="77777777" w:rsidR="008A413F" w:rsidRPr="002511AA" w:rsidRDefault="008A413F" w:rsidP="0074475B">
            <w:pPr>
              <w:pStyle w:val="a7"/>
            </w:pPr>
            <w:r w:rsidRPr="002511AA">
              <w:t>16</w:t>
            </w:r>
          </w:p>
        </w:tc>
        <w:tc>
          <w:tcPr>
            <w:tcW w:w="2977" w:type="dxa"/>
          </w:tcPr>
          <w:p w14:paraId="0D353E54" w14:textId="77777777" w:rsidR="008A413F" w:rsidRPr="009A58F5" w:rsidRDefault="008A413F">
            <w:pPr>
              <w:pStyle w:val="a7"/>
            </w:pPr>
            <w:r w:rsidRPr="009A58F5">
              <w:t>Получение списка объектов строительства застройщика</w:t>
            </w:r>
          </w:p>
        </w:tc>
        <w:tc>
          <w:tcPr>
            <w:tcW w:w="4111" w:type="dxa"/>
          </w:tcPr>
          <w:p w14:paraId="23113D5B" w14:textId="15C9001A" w:rsidR="008A413F" w:rsidRPr="009A58F5" w:rsidRDefault="008A413F">
            <w:pPr>
              <w:pStyle w:val="a7"/>
            </w:pPr>
            <w:r w:rsidRPr="009A58F5">
              <w:t xml:space="preserve">Выполнить вызов метода </w:t>
            </w:r>
            <w:r>
              <w:t>GET </w:t>
            </w:r>
            <w:r w:rsidRPr="009A58F5">
              <w:t>/</w:t>
            </w:r>
            <w:r>
              <w:t>developers</w:t>
            </w:r>
            <w:r w:rsidRPr="009A58F5">
              <w:t>/{</w:t>
            </w:r>
            <w:r>
              <w:t>developer</w:t>
            </w:r>
            <w:r w:rsidRPr="009A58F5">
              <w:noBreakHyphen/>
            </w:r>
            <w:r>
              <w:t>id</w:t>
            </w:r>
            <w:r w:rsidRPr="009A58F5">
              <w:t>}/</w:t>
            </w:r>
            <w:r w:rsidRPr="002511AA">
              <w:t>co</w:t>
            </w:r>
            <w:r>
              <w:t>nstruction</w:t>
            </w:r>
            <w:r w:rsidRPr="009A58F5">
              <w:noBreakHyphen/>
            </w:r>
            <w:r>
              <w:t>objects</w:t>
            </w:r>
            <w:r w:rsidRPr="009A58F5">
              <w:t>?</w:t>
            </w:r>
            <w:r w:rsidRPr="002511AA">
              <w:t>page</w:t>
            </w:r>
            <w:r w:rsidRPr="009A58F5">
              <w:t>=0&amp;</w:t>
            </w:r>
            <w:r w:rsidRPr="002511AA">
              <w:t>size</w:t>
            </w:r>
            <w:r w:rsidRPr="009A58F5">
              <w:t xml:space="preserve">=20, где в качестве </w:t>
            </w:r>
            <w:proofErr w:type="spellStart"/>
            <w:r>
              <w:t>path</w:t>
            </w:r>
            <w:proofErr w:type="spellEnd"/>
            <w:r w:rsidRPr="009A58F5">
              <w:t xml:space="preserve">-параметра </w:t>
            </w:r>
            <w:proofErr w:type="spellStart"/>
            <w:r>
              <w:t>developer</w:t>
            </w:r>
            <w:r w:rsidRPr="009A58F5">
              <w:noBreakHyphen/>
            </w:r>
            <w:r>
              <w:t>id</w:t>
            </w:r>
            <w:proofErr w:type="spellEnd"/>
            <w:r w:rsidRPr="009A58F5">
              <w:t xml:space="preserve"> указать значение одного из идентификаторов, полученных в сценарии 10</w:t>
            </w:r>
          </w:p>
        </w:tc>
        <w:tc>
          <w:tcPr>
            <w:tcW w:w="3969" w:type="dxa"/>
          </w:tcPr>
          <w:p w14:paraId="1167CC4F" w14:textId="77777777" w:rsidR="008A413F" w:rsidRPr="009A58F5" w:rsidRDefault="008A413F">
            <w:pPr>
              <w:pStyle w:val="a7"/>
            </w:pPr>
            <w:r w:rsidRPr="009A58F5">
              <w:t>Получен список сведений об объектах строительства застройщика, относящихся к застройщику с указанным идентификатором</w:t>
            </w:r>
          </w:p>
          <w:p w14:paraId="676B7E69" w14:textId="5E54E8EC" w:rsidR="008A413F" w:rsidRPr="009A58F5" w:rsidRDefault="008A413F">
            <w:pPr>
              <w:pStyle w:val="a7"/>
            </w:pPr>
            <w:r w:rsidRPr="009A58F5">
              <w:t xml:space="preserve">Количество элементов в выводе не более 20 и не более ограничения, установленного в разделе </w:t>
            </w:r>
            <w:r w:rsidR="00162AF0" w:rsidRPr="009A58F5">
              <w:rPr>
                <w:rStyle w:val="af4"/>
              </w:rPr>
              <w:t>5.4</w:t>
            </w:r>
          </w:p>
        </w:tc>
        <w:tc>
          <w:tcPr>
            <w:tcW w:w="2941" w:type="dxa"/>
          </w:tcPr>
          <w:p w14:paraId="47A9B73D" w14:textId="6774C539" w:rsidR="008A413F" w:rsidRPr="009A58F5" w:rsidRDefault="008A413F">
            <w:pPr>
              <w:pStyle w:val="a7"/>
            </w:pPr>
            <w:r w:rsidRPr="009A58F5">
              <w:t>В сведениях о застройщике могут отсутствовать объекты строительства. В таком случае список будет пустым</w:t>
            </w:r>
          </w:p>
        </w:tc>
      </w:tr>
      <w:tr w:rsidR="008A413F" w:rsidRPr="002511AA" w14:paraId="462601F5" w14:textId="77777777" w:rsidTr="00350601">
        <w:trPr>
          <w:trHeight w:val="391"/>
          <w:jc w:val="center"/>
        </w:trPr>
        <w:tc>
          <w:tcPr>
            <w:tcW w:w="562" w:type="dxa"/>
          </w:tcPr>
          <w:p w14:paraId="1AB78483" w14:textId="77777777" w:rsidR="008A413F" w:rsidRPr="002511AA" w:rsidRDefault="008A413F" w:rsidP="0074475B">
            <w:pPr>
              <w:pStyle w:val="a7"/>
            </w:pPr>
            <w:r w:rsidRPr="002511AA">
              <w:t>17</w:t>
            </w:r>
          </w:p>
        </w:tc>
        <w:tc>
          <w:tcPr>
            <w:tcW w:w="2977" w:type="dxa"/>
          </w:tcPr>
          <w:p w14:paraId="0D6347A5" w14:textId="77777777" w:rsidR="008A413F" w:rsidRPr="002511AA" w:rsidRDefault="008A413F">
            <w:pPr>
              <w:pStyle w:val="a7"/>
            </w:pPr>
            <w:r w:rsidRPr="002511AA">
              <w:t>Получение списка групп компаний</w:t>
            </w:r>
          </w:p>
        </w:tc>
        <w:tc>
          <w:tcPr>
            <w:tcW w:w="4111" w:type="dxa"/>
          </w:tcPr>
          <w:p w14:paraId="4F2F9C4C" w14:textId="382A2542" w:rsidR="008A413F" w:rsidRPr="00841D2C" w:rsidRDefault="008A413F">
            <w:pPr>
              <w:pStyle w:val="a7"/>
              <w:rPr>
                <w:lang w:val="en-US"/>
              </w:rPr>
            </w:pPr>
            <w:r>
              <w:t>Выполнить</w:t>
            </w:r>
            <w:r w:rsidRPr="00841D2C">
              <w:rPr>
                <w:lang w:val="en-US"/>
              </w:rPr>
              <w:t xml:space="preserve"> </w:t>
            </w:r>
            <w:r>
              <w:t>вызов</w:t>
            </w:r>
            <w:r w:rsidRPr="00841D2C">
              <w:rPr>
                <w:lang w:val="en-US"/>
              </w:rPr>
              <w:t xml:space="preserve"> </w:t>
            </w:r>
            <w:r>
              <w:t>метода</w:t>
            </w:r>
            <w:r w:rsidRPr="00841D2C">
              <w:rPr>
                <w:lang w:val="en-US"/>
              </w:rPr>
              <w:t xml:space="preserve"> GET /</w:t>
            </w:r>
            <w:proofErr w:type="spellStart"/>
            <w:r w:rsidRPr="00841D2C">
              <w:rPr>
                <w:lang w:val="en-US"/>
              </w:rPr>
              <w:t>company</w:t>
            </w:r>
            <w:r w:rsidRPr="00841D2C">
              <w:rPr>
                <w:lang w:val="en-US"/>
              </w:rPr>
              <w:noBreakHyphen/>
              <w:t>groups?page</w:t>
            </w:r>
            <w:proofErr w:type="spellEnd"/>
            <w:r w:rsidRPr="00841D2C">
              <w:rPr>
                <w:lang w:val="en-US"/>
              </w:rPr>
              <w:t>=0&amp;size=10</w:t>
            </w:r>
          </w:p>
        </w:tc>
        <w:tc>
          <w:tcPr>
            <w:tcW w:w="3969" w:type="dxa"/>
          </w:tcPr>
          <w:p w14:paraId="36015751" w14:textId="215EDE2F" w:rsidR="008A413F" w:rsidRPr="009A58F5" w:rsidRDefault="008A413F">
            <w:pPr>
              <w:pStyle w:val="a7"/>
            </w:pPr>
            <w:r w:rsidRPr="009A58F5">
              <w:t>Получен список сведений о группах компаний</w:t>
            </w:r>
          </w:p>
          <w:p w14:paraId="708BFD14" w14:textId="7D779E7D" w:rsidR="008A413F" w:rsidRPr="009A58F5" w:rsidRDefault="008A413F">
            <w:pPr>
              <w:pStyle w:val="a7"/>
            </w:pPr>
            <w:r w:rsidRPr="009A58F5">
              <w:t xml:space="preserve">Количество элементов в выводе не более 10 и не более </w:t>
            </w:r>
            <w:r w:rsidRPr="009A58F5">
              <w:lastRenderedPageBreak/>
              <w:t xml:space="preserve">ограничения, установленного в разделе </w:t>
            </w:r>
            <w:r w:rsidR="00162AF0" w:rsidRPr="009A58F5">
              <w:rPr>
                <w:rStyle w:val="af4"/>
              </w:rPr>
              <w:t>5.4</w:t>
            </w:r>
          </w:p>
        </w:tc>
        <w:tc>
          <w:tcPr>
            <w:tcW w:w="2941" w:type="dxa"/>
          </w:tcPr>
          <w:p w14:paraId="052DB7FA" w14:textId="1118F88C" w:rsidR="008A413F" w:rsidRPr="009A58F5" w:rsidRDefault="008A413F">
            <w:pPr>
              <w:pStyle w:val="a7"/>
            </w:pPr>
          </w:p>
        </w:tc>
      </w:tr>
      <w:tr w:rsidR="008A413F" w:rsidRPr="002511AA" w14:paraId="67B63D0C" w14:textId="77777777" w:rsidTr="00350601">
        <w:trPr>
          <w:trHeight w:val="391"/>
          <w:jc w:val="center"/>
        </w:trPr>
        <w:tc>
          <w:tcPr>
            <w:tcW w:w="562" w:type="dxa"/>
          </w:tcPr>
          <w:p w14:paraId="3B25ECF2" w14:textId="77777777" w:rsidR="008A413F" w:rsidRPr="002511AA" w:rsidRDefault="008A413F" w:rsidP="0074475B">
            <w:pPr>
              <w:pStyle w:val="a7"/>
            </w:pPr>
            <w:r w:rsidRPr="002511AA">
              <w:t>18</w:t>
            </w:r>
          </w:p>
        </w:tc>
        <w:tc>
          <w:tcPr>
            <w:tcW w:w="2977" w:type="dxa"/>
          </w:tcPr>
          <w:p w14:paraId="38FFCAB1" w14:textId="77777777" w:rsidR="008A413F" w:rsidRPr="009A58F5" w:rsidRDefault="008A413F">
            <w:pPr>
              <w:pStyle w:val="a7"/>
            </w:pPr>
            <w:r w:rsidRPr="009A58F5">
              <w:t>Получение сведений о группе компаний</w:t>
            </w:r>
          </w:p>
        </w:tc>
        <w:tc>
          <w:tcPr>
            <w:tcW w:w="4111" w:type="dxa"/>
          </w:tcPr>
          <w:p w14:paraId="212FDE63" w14:textId="3BEE56CB" w:rsidR="008A413F" w:rsidRPr="009A58F5" w:rsidRDefault="008A413F">
            <w:pPr>
              <w:pStyle w:val="a7"/>
            </w:pPr>
            <w:r w:rsidRPr="009A58F5">
              <w:t xml:space="preserve">Выполнить вызов метода </w:t>
            </w:r>
            <w:r>
              <w:t>GET </w:t>
            </w:r>
            <w:r w:rsidRPr="009A58F5">
              <w:t>/</w:t>
            </w:r>
            <w:proofErr w:type="spellStart"/>
            <w:r>
              <w:t>company</w:t>
            </w:r>
            <w:r w:rsidRPr="009A58F5">
              <w:noBreakHyphen/>
            </w:r>
            <w:r>
              <w:t>groups</w:t>
            </w:r>
            <w:proofErr w:type="spellEnd"/>
            <w:r w:rsidRPr="009A58F5">
              <w:t>/{</w:t>
            </w:r>
            <w:proofErr w:type="spellStart"/>
            <w:r>
              <w:t>group</w:t>
            </w:r>
            <w:r w:rsidRPr="009A58F5">
              <w:noBreakHyphen/>
            </w:r>
            <w:r>
              <w:t>id</w:t>
            </w:r>
            <w:proofErr w:type="spellEnd"/>
            <w:r w:rsidRPr="009A58F5">
              <w:t xml:space="preserve">}, где в качестве </w:t>
            </w:r>
            <w:proofErr w:type="spellStart"/>
            <w:r>
              <w:t>path</w:t>
            </w:r>
            <w:proofErr w:type="spellEnd"/>
            <w:r w:rsidRPr="009A58F5">
              <w:t xml:space="preserve">-параметра </w:t>
            </w:r>
            <w:proofErr w:type="spellStart"/>
            <w:r>
              <w:t>group</w:t>
            </w:r>
            <w:r w:rsidRPr="009A58F5">
              <w:noBreakHyphen/>
            </w:r>
            <w:r>
              <w:t>id</w:t>
            </w:r>
            <w:proofErr w:type="spellEnd"/>
            <w:r w:rsidRPr="009A58F5">
              <w:t xml:space="preserve"> указать значение одного из идентификаторов, полученных в сценарии 17</w:t>
            </w:r>
          </w:p>
        </w:tc>
        <w:tc>
          <w:tcPr>
            <w:tcW w:w="3969" w:type="dxa"/>
          </w:tcPr>
          <w:p w14:paraId="44734B9D" w14:textId="0781E01B" w:rsidR="008A413F" w:rsidRPr="009A58F5" w:rsidRDefault="008A413F">
            <w:pPr>
              <w:pStyle w:val="a7"/>
            </w:pPr>
            <w:r w:rsidRPr="009A58F5">
              <w:t>Получены сведения о группе компаний с указанным идентификатором</w:t>
            </w:r>
          </w:p>
        </w:tc>
        <w:tc>
          <w:tcPr>
            <w:tcW w:w="2941" w:type="dxa"/>
          </w:tcPr>
          <w:p w14:paraId="1628A319" w14:textId="0688AECE" w:rsidR="008A413F" w:rsidRPr="009A58F5" w:rsidRDefault="008A413F">
            <w:pPr>
              <w:pStyle w:val="a7"/>
            </w:pPr>
          </w:p>
        </w:tc>
      </w:tr>
      <w:tr w:rsidR="008A413F" w:rsidRPr="002511AA" w14:paraId="749B4520" w14:textId="77777777" w:rsidTr="00350601">
        <w:trPr>
          <w:trHeight w:val="391"/>
          <w:jc w:val="center"/>
        </w:trPr>
        <w:tc>
          <w:tcPr>
            <w:tcW w:w="562" w:type="dxa"/>
          </w:tcPr>
          <w:p w14:paraId="5550D3B1" w14:textId="77777777" w:rsidR="008A413F" w:rsidRPr="002511AA" w:rsidRDefault="008A413F" w:rsidP="0074475B">
            <w:pPr>
              <w:pStyle w:val="a7"/>
            </w:pPr>
            <w:r w:rsidRPr="002511AA">
              <w:t>19</w:t>
            </w:r>
          </w:p>
        </w:tc>
        <w:tc>
          <w:tcPr>
            <w:tcW w:w="2977" w:type="dxa"/>
          </w:tcPr>
          <w:p w14:paraId="18D62171" w14:textId="77777777" w:rsidR="008A413F" w:rsidRPr="009A58F5" w:rsidRDefault="008A413F">
            <w:pPr>
              <w:pStyle w:val="a7"/>
            </w:pPr>
            <w:r w:rsidRPr="009A58F5">
              <w:t>Получение списка объектов строительства группы компаний</w:t>
            </w:r>
          </w:p>
        </w:tc>
        <w:tc>
          <w:tcPr>
            <w:tcW w:w="4111" w:type="dxa"/>
          </w:tcPr>
          <w:p w14:paraId="138CEBC4" w14:textId="3D5C1AA5" w:rsidR="008A413F" w:rsidRPr="009A58F5" w:rsidRDefault="008A413F">
            <w:pPr>
              <w:pStyle w:val="a7"/>
            </w:pPr>
            <w:r w:rsidRPr="009A58F5">
              <w:t xml:space="preserve">Выполнить вызов метода </w:t>
            </w:r>
            <w:r>
              <w:t>GET </w:t>
            </w:r>
            <w:r w:rsidRPr="009A58F5">
              <w:t>/</w:t>
            </w:r>
            <w:r>
              <w:t>company</w:t>
            </w:r>
            <w:r w:rsidRPr="009A58F5">
              <w:noBreakHyphen/>
            </w:r>
            <w:r>
              <w:t>groups</w:t>
            </w:r>
            <w:r w:rsidRPr="009A58F5">
              <w:t>/{</w:t>
            </w:r>
            <w:r>
              <w:t>group</w:t>
            </w:r>
            <w:r w:rsidRPr="009A58F5">
              <w:noBreakHyphen/>
            </w:r>
            <w:r>
              <w:t>id</w:t>
            </w:r>
            <w:r w:rsidRPr="009A58F5">
              <w:t>}/</w:t>
            </w:r>
            <w:r w:rsidRPr="002511AA">
              <w:t>co</w:t>
            </w:r>
            <w:r>
              <w:t>nstruction</w:t>
            </w:r>
            <w:r w:rsidRPr="009A58F5">
              <w:noBreakHyphen/>
            </w:r>
            <w:r>
              <w:t>objects</w:t>
            </w:r>
            <w:r w:rsidRPr="009A58F5">
              <w:t>?</w:t>
            </w:r>
            <w:r w:rsidRPr="002511AA">
              <w:t>page</w:t>
            </w:r>
            <w:r w:rsidRPr="009A58F5">
              <w:t>=0&amp;</w:t>
            </w:r>
            <w:r w:rsidRPr="002511AA">
              <w:t>size</w:t>
            </w:r>
            <w:r w:rsidRPr="009A58F5">
              <w:t xml:space="preserve">=20, где в качестве </w:t>
            </w:r>
            <w:proofErr w:type="spellStart"/>
            <w:r>
              <w:t>path</w:t>
            </w:r>
            <w:proofErr w:type="spellEnd"/>
            <w:r w:rsidRPr="009A58F5">
              <w:t xml:space="preserve">-параметра </w:t>
            </w:r>
            <w:proofErr w:type="spellStart"/>
            <w:r>
              <w:t>group</w:t>
            </w:r>
            <w:r w:rsidRPr="009A58F5">
              <w:noBreakHyphen/>
            </w:r>
            <w:r>
              <w:t>id</w:t>
            </w:r>
            <w:proofErr w:type="spellEnd"/>
            <w:r w:rsidRPr="009A58F5">
              <w:t xml:space="preserve"> указать значение одного из идентификаторов, полученных в сценарии 17</w:t>
            </w:r>
          </w:p>
        </w:tc>
        <w:tc>
          <w:tcPr>
            <w:tcW w:w="3969" w:type="dxa"/>
          </w:tcPr>
          <w:p w14:paraId="6F500797" w14:textId="5C859C95" w:rsidR="008A413F" w:rsidRPr="009A58F5" w:rsidRDefault="008A413F">
            <w:pPr>
              <w:pStyle w:val="a7"/>
            </w:pPr>
            <w:r w:rsidRPr="009A58F5">
              <w:t>Получен список сведений об объектах строительства группы компаний, относящихся к группе компаний с указанным идентификатором</w:t>
            </w:r>
          </w:p>
          <w:p w14:paraId="203D767A" w14:textId="5715D9E9" w:rsidR="008A413F" w:rsidRPr="009A58F5" w:rsidRDefault="008A413F">
            <w:pPr>
              <w:pStyle w:val="a7"/>
            </w:pPr>
            <w:r w:rsidRPr="009A58F5">
              <w:t xml:space="preserve">Количество элементов в выводе не более 20 и не более ограничения, установленного в разделе </w:t>
            </w:r>
            <w:r w:rsidR="00162AF0" w:rsidRPr="009A58F5">
              <w:rPr>
                <w:rStyle w:val="af4"/>
              </w:rPr>
              <w:t>5.4</w:t>
            </w:r>
          </w:p>
        </w:tc>
        <w:tc>
          <w:tcPr>
            <w:tcW w:w="2941" w:type="dxa"/>
          </w:tcPr>
          <w:p w14:paraId="4FD51EFE" w14:textId="020B75C1" w:rsidR="008A413F" w:rsidRPr="009A58F5" w:rsidRDefault="008A413F">
            <w:pPr>
              <w:pStyle w:val="a7"/>
            </w:pPr>
            <w:r w:rsidRPr="009A58F5">
              <w:t>В сведениях о группе компаний могут отсутствовать объекты строительства. В таком случае список будет пустым</w:t>
            </w:r>
          </w:p>
        </w:tc>
      </w:tr>
      <w:tr w:rsidR="008A413F" w:rsidRPr="002511AA" w14:paraId="13E0C543" w14:textId="77777777" w:rsidTr="00350601">
        <w:trPr>
          <w:trHeight w:val="391"/>
          <w:jc w:val="center"/>
        </w:trPr>
        <w:tc>
          <w:tcPr>
            <w:tcW w:w="562" w:type="dxa"/>
          </w:tcPr>
          <w:p w14:paraId="03B7C8D3" w14:textId="77777777" w:rsidR="008A413F" w:rsidRPr="002511AA" w:rsidRDefault="008A413F" w:rsidP="0074475B">
            <w:pPr>
              <w:pStyle w:val="a7"/>
            </w:pPr>
            <w:r w:rsidRPr="002511AA">
              <w:t>20</w:t>
            </w:r>
          </w:p>
        </w:tc>
        <w:tc>
          <w:tcPr>
            <w:tcW w:w="2977" w:type="dxa"/>
          </w:tcPr>
          <w:p w14:paraId="3CA00538" w14:textId="77777777" w:rsidR="008A413F" w:rsidRPr="009A58F5" w:rsidRDefault="008A413F">
            <w:pPr>
              <w:pStyle w:val="a7"/>
            </w:pPr>
            <w:r w:rsidRPr="009A58F5">
              <w:t>Получение списка застройщиков группы компаний</w:t>
            </w:r>
          </w:p>
        </w:tc>
        <w:tc>
          <w:tcPr>
            <w:tcW w:w="4111" w:type="dxa"/>
          </w:tcPr>
          <w:p w14:paraId="0F6E859B" w14:textId="06807CE3" w:rsidR="008A413F" w:rsidRPr="009A58F5" w:rsidRDefault="008A413F">
            <w:pPr>
              <w:pStyle w:val="a7"/>
            </w:pPr>
            <w:r w:rsidRPr="009A58F5">
              <w:t xml:space="preserve">Выполнить вызов метода </w:t>
            </w:r>
            <w:r>
              <w:t>GET </w:t>
            </w:r>
            <w:r w:rsidRPr="009A58F5">
              <w:t>/</w:t>
            </w:r>
            <w:proofErr w:type="spellStart"/>
            <w:r>
              <w:t>company</w:t>
            </w:r>
            <w:r w:rsidRPr="009A58F5">
              <w:noBreakHyphen/>
            </w:r>
            <w:r>
              <w:t>groups</w:t>
            </w:r>
            <w:proofErr w:type="spellEnd"/>
            <w:r w:rsidRPr="009A58F5">
              <w:t>/{</w:t>
            </w:r>
            <w:proofErr w:type="spellStart"/>
            <w:r>
              <w:t>group</w:t>
            </w:r>
            <w:r w:rsidRPr="009A58F5">
              <w:noBreakHyphen/>
            </w:r>
            <w:r>
              <w:t>id</w:t>
            </w:r>
            <w:proofErr w:type="spellEnd"/>
            <w:r w:rsidRPr="009A58F5">
              <w:t>}/</w:t>
            </w:r>
            <w:proofErr w:type="spellStart"/>
            <w:r>
              <w:t>developers</w:t>
            </w:r>
            <w:r w:rsidRPr="009A58F5">
              <w:t>?</w:t>
            </w:r>
            <w:r w:rsidRPr="002511AA">
              <w:t>page</w:t>
            </w:r>
            <w:proofErr w:type="spellEnd"/>
            <w:r w:rsidRPr="009A58F5">
              <w:t>=0&amp;</w:t>
            </w:r>
            <w:r w:rsidRPr="002511AA">
              <w:t>size</w:t>
            </w:r>
            <w:r w:rsidRPr="009A58F5">
              <w:t xml:space="preserve">=20, где в качестве </w:t>
            </w:r>
            <w:proofErr w:type="spellStart"/>
            <w:r>
              <w:t>path</w:t>
            </w:r>
            <w:proofErr w:type="spellEnd"/>
            <w:r w:rsidRPr="009A58F5">
              <w:t xml:space="preserve">-параметра </w:t>
            </w:r>
            <w:proofErr w:type="spellStart"/>
            <w:r>
              <w:t>group</w:t>
            </w:r>
            <w:r w:rsidRPr="009A58F5">
              <w:noBreakHyphen/>
            </w:r>
            <w:r>
              <w:t>id</w:t>
            </w:r>
            <w:proofErr w:type="spellEnd"/>
            <w:r w:rsidRPr="009A58F5">
              <w:t xml:space="preserve"> указать значение одного из идентификаторов, полученных в сценарии 17</w:t>
            </w:r>
          </w:p>
        </w:tc>
        <w:tc>
          <w:tcPr>
            <w:tcW w:w="3969" w:type="dxa"/>
          </w:tcPr>
          <w:p w14:paraId="75C10882" w14:textId="40D6A5DE" w:rsidR="008A413F" w:rsidRPr="009A58F5" w:rsidRDefault="008A413F">
            <w:pPr>
              <w:pStyle w:val="a7"/>
            </w:pPr>
            <w:r w:rsidRPr="009A58F5">
              <w:t>Получен список сведений о застройщиках группы компаний, относящихся к группе компаний с указанным идентификатором</w:t>
            </w:r>
          </w:p>
          <w:p w14:paraId="1E084442" w14:textId="68F53E38" w:rsidR="008A413F" w:rsidRPr="009A58F5" w:rsidRDefault="008A413F">
            <w:pPr>
              <w:pStyle w:val="a7"/>
            </w:pPr>
            <w:r w:rsidRPr="009A58F5">
              <w:t xml:space="preserve">Количество элементов в выводе не более 20 и не более ограничения, установленного в разделе </w:t>
            </w:r>
            <w:r w:rsidR="00162AF0" w:rsidRPr="009A58F5">
              <w:rPr>
                <w:rStyle w:val="af4"/>
              </w:rPr>
              <w:t>5.4</w:t>
            </w:r>
          </w:p>
        </w:tc>
        <w:tc>
          <w:tcPr>
            <w:tcW w:w="2941" w:type="dxa"/>
          </w:tcPr>
          <w:p w14:paraId="79D15C53" w14:textId="55F6F852" w:rsidR="008A413F" w:rsidRPr="009A58F5" w:rsidRDefault="008A413F">
            <w:pPr>
              <w:pStyle w:val="a7"/>
            </w:pPr>
            <w:r w:rsidRPr="009A58F5">
              <w:t>В сведениях о группе компаний могут отсутствовать застройщики. В таком случае список будет пустым</w:t>
            </w:r>
          </w:p>
        </w:tc>
      </w:tr>
      <w:tr w:rsidR="008A413F" w:rsidRPr="002511AA" w14:paraId="0FA7D0FB" w14:textId="77777777" w:rsidTr="00350601">
        <w:trPr>
          <w:trHeight w:val="391"/>
          <w:jc w:val="center"/>
        </w:trPr>
        <w:tc>
          <w:tcPr>
            <w:tcW w:w="562" w:type="dxa"/>
          </w:tcPr>
          <w:p w14:paraId="30FC453A" w14:textId="77777777" w:rsidR="008A413F" w:rsidRPr="002511AA" w:rsidRDefault="008A413F" w:rsidP="0074475B">
            <w:pPr>
              <w:pStyle w:val="a7"/>
            </w:pPr>
            <w:r w:rsidRPr="002511AA">
              <w:t>21</w:t>
            </w:r>
          </w:p>
        </w:tc>
        <w:tc>
          <w:tcPr>
            <w:tcW w:w="2977" w:type="dxa"/>
          </w:tcPr>
          <w:p w14:paraId="58F88A26" w14:textId="77777777" w:rsidR="008A413F" w:rsidRPr="009A58F5" w:rsidRDefault="008A413F">
            <w:pPr>
              <w:pStyle w:val="a7"/>
            </w:pPr>
            <w:r w:rsidRPr="009A58F5">
              <w:t>Получение списка жилых комплексов группы компаний</w:t>
            </w:r>
          </w:p>
        </w:tc>
        <w:tc>
          <w:tcPr>
            <w:tcW w:w="4111" w:type="dxa"/>
          </w:tcPr>
          <w:p w14:paraId="04C8F3BB" w14:textId="3933BBC9" w:rsidR="008A413F" w:rsidRPr="009A58F5" w:rsidRDefault="008A413F">
            <w:pPr>
              <w:pStyle w:val="a7"/>
            </w:pPr>
            <w:r w:rsidRPr="009A58F5">
              <w:t xml:space="preserve">Выполнить вызов метода </w:t>
            </w:r>
            <w:r>
              <w:t>GET </w:t>
            </w:r>
            <w:r w:rsidRPr="009A58F5">
              <w:t>/</w:t>
            </w:r>
            <w:proofErr w:type="spellStart"/>
            <w:r>
              <w:t>company</w:t>
            </w:r>
            <w:r w:rsidRPr="009A58F5">
              <w:noBreakHyphen/>
            </w:r>
            <w:r>
              <w:t>groups</w:t>
            </w:r>
            <w:proofErr w:type="spellEnd"/>
            <w:r w:rsidRPr="009A58F5">
              <w:t>/{</w:t>
            </w:r>
            <w:proofErr w:type="spellStart"/>
            <w:r>
              <w:t>group</w:t>
            </w:r>
            <w:r w:rsidRPr="009A58F5">
              <w:noBreakHyphen/>
            </w:r>
            <w:r>
              <w:t>id</w:t>
            </w:r>
            <w:proofErr w:type="spellEnd"/>
            <w:r w:rsidRPr="009A58F5">
              <w:t>}/</w:t>
            </w:r>
            <w:proofErr w:type="spellStart"/>
            <w:r>
              <w:t>complexes</w:t>
            </w:r>
            <w:r w:rsidRPr="009A58F5">
              <w:t>?</w:t>
            </w:r>
            <w:r w:rsidRPr="002511AA">
              <w:t>page</w:t>
            </w:r>
            <w:proofErr w:type="spellEnd"/>
            <w:r w:rsidRPr="009A58F5">
              <w:t>=0&amp;</w:t>
            </w:r>
            <w:r w:rsidRPr="002511AA">
              <w:t>size</w:t>
            </w:r>
            <w:r w:rsidRPr="009A58F5">
              <w:t xml:space="preserve">=20, где в качестве </w:t>
            </w:r>
            <w:proofErr w:type="spellStart"/>
            <w:r>
              <w:t>path</w:t>
            </w:r>
            <w:proofErr w:type="spellEnd"/>
            <w:r w:rsidRPr="009A58F5">
              <w:t xml:space="preserve">-параметра </w:t>
            </w:r>
            <w:proofErr w:type="spellStart"/>
            <w:r>
              <w:t>group</w:t>
            </w:r>
            <w:r w:rsidRPr="009A58F5">
              <w:noBreakHyphen/>
            </w:r>
            <w:r>
              <w:t>id</w:t>
            </w:r>
            <w:proofErr w:type="spellEnd"/>
            <w:r w:rsidRPr="009A58F5">
              <w:t xml:space="preserve"> </w:t>
            </w:r>
            <w:r w:rsidRPr="009A58F5">
              <w:lastRenderedPageBreak/>
              <w:t>указать значение одного из идентификаторов, полученных в сценарии 17</w:t>
            </w:r>
          </w:p>
        </w:tc>
        <w:tc>
          <w:tcPr>
            <w:tcW w:w="3969" w:type="dxa"/>
          </w:tcPr>
          <w:p w14:paraId="4E6CFD3D" w14:textId="1A2BDADC" w:rsidR="008A413F" w:rsidRPr="009A58F5" w:rsidRDefault="008A413F">
            <w:pPr>
              <w:pStyle w:val="a7"/>
            </w:pPr>
            <w:r w:rsidRPr="009A58F5">
              <w:lastRenderedPageBreak/>
              <w:t xml:space="preserve">Получен список сведений о жилых комплексах группы компаний, относящихся к группе </w:t>
            </w:r>
            <w:r w:rsidRPr="009A58F5">
              <w:lastRenderedPageBreak/>
              <w:t>компаний с указанным идентификатором</w:t>
            </w:r>
          </w:p>
          <w:p w14:paraId="2C3B0F19" w14:textId="489FCBBB" w:rsidR="008A413F" w:rsidRPr="009A58F5" w:rsidRDefault="008A413F">
            <w:pPr>
              <w:pStyle w:val="a7"/>
            </w:pPr>
            <w:r w:rsidRPr="009A58F5">
              <w:t xml:space="preserve">Количество элементов в выводе не более 20 и не более ограничения, установленного в разделе </w:t>
            </w:r>
            <w:r w:rsidR="00162AF0" w:rsidRPr="009A58F5">
              <w:rPr>
                <w:rStyle w:val="af4"/>
              </w:rPr>
              <w:t>5.4</w:t>
            </w:r>
          </w:p>
        </w:tc>
        <w:tc>
          <w:tcPr>
            <w:tcW w:w="2941" w:type="dxa"/>
          </w:tcPr>
          <w:p w14:paraId="2671A79E" w14:textId="6C87F9A5" w:rsidR="008A413F" w:rsidRPr="002511AA" w:rsidRDefault="008A413F">
            <w:pPr>
              <w:pStyle w:val="a7"/>
            </w:pPr>
            <w:r w:rsidRPr="009A58F5">
              <w:lastRenderedPageBreak/>
              <w:t xml:space="preserve">В сведениях о группе компаний могут отсутствовать жилые комплексы. </w:t>
            </w:r>
            <w:r>
              <w:t xml:space="preserve">В таком </w:t>
            </w:r>
            <w:r>
              <w:lastRenderedPageBreak/>
              <w:t>случае список будет пустым</w:t>
            </w:r>
          </w:p>
        </w:tc>
      </w:tr>
      <w:tr w:rsidR="0044082E" w:rsidRPr="0079548D" w14:paraId="7A754572" w14:textId="77777777" w:rsidTr="00350601">
        <w:trPr>
          <w:trHeight w:val="391"/>
          <w:jc w:val="center"/>
        </w:trPr>
        <w:tc>
          <w:tcPr>
            <w:tcW w:w="562" w:type="dxa"/>
          </w:tcPr>
          <w:p w14:paraId="6A37B43A" w14:textId="22AFBC14" w:rsidR="0044082E" w:rsidRPr="002511AA" w:rsidRDefault="0044082E" w:rsidP="0074475B">
            <w:pPr>
              <w:pStyle w:val="a7"/>
            </w:pPr>
            <w:r>
              <w:lastRenderedPageBreak/>
              <w:t>22</w:t>
            </w:r>
          </w:p>
        </w:tc>
        <w:tc>
          <w:tcPr>
            <w:tcW w:w="2977" w:type="dxa"/>
          </w:tcPr>
          <w:p w14:paraId="760A15DE" w14:textId="20A1C28A" w:rsidR="0044082E" w:rsidRPr="009A58F5" w:rsidRDefault="0044082E">
            <w:pPr>
              <w:pStyle w:val="a7"/>
            </w:pPr>
            <w:r w:rsidRPr="0044082E">
              <w:t>Получение списка объектов строительства по датам загрузки РНВ</w:t>
            </w:r>
          </w:p>
        </w:tc>
        <w:tc>
          <w:tcPr>
            <w:tcW w:w="4111" w:type="dxa"/>
          </w:tcPr>
          <w:p w14:paraId="5389E012" w14:textId="77777777" w:rsidR="0044082E" w:rsidRDefault="0044082E">
            <w:pPr>
              <w:pStyle w:val="a7"/>
            </w:pPr>
            <w:r>
              <w:t>Выполнить</w:t>
            </w:r>
            <w:r w:rsidRPr="006A73B1">
              <w:t xml:space="preserve"> </w:t>
            </w:r>
            <w:r>
              <w:t>вызов</w:t>
            </w:r>
            <w:r w:rsidRPr="006A73B1">
              <w:t xml:space="preserve"> </w:t>
            </w:r>
            <w:r>
              <w:t>метода</w:t>
            </w:r>
          </w:p>
          <w:p w14:paraId="7BF5EF10" w14:textId="58254C7A" w:rsidR="00A90ABA" w:rsidRPr="0079548D" w:rsidRDefault="00A90ABA">
            <w:pPr>
              <w:pStyle w:val="a7"/>
            </w:pPr>
            <w:r w:rsidRPr="00841D2C">
              <w:rPr>
                <w:lang w:val="en-US"/>
              </w:rPr>
              <w:t>GET </w:t>
            </w:r>
            <w:r w:rsidRPr="0079548D">
              <w:t xml:space="preserve">/ </w:t>
            </w:r>
            <w:r w:rsidRPr="0079548D">
              <w:rPr>
                <w:lang w:val="en-US"/>
              </w:rPr>
              <w:t>construction</w:t>
            </w:r>
            <w:r w:rsidRPr="0079548D">
              <w:t>-</w:t>
            </w:r>
            <w:r w:rsidRPr="0079548D">
              <w:rPr>
                <w:lang w:val="en-US"/>
              </w:rPr>
              <w:t>objects</w:t>
            </w:r>
            <w:r w:rsidRPr="0079548D">
              <w:t>/</w:t>
            </w:r>
            <w:proofErr w:type="spellStart"/>
            <w:r w:rsidRPr="0079548D">
              <w:rPr>
                <w:lang w:val="en-US"/>
              </w:rPr>
              <w:t>rnv</w:t>
            </w:r>
            <w:proofErr w:type="spellEnd"/>
            <w:r w:rsidRPr="0079548D">
              <w:t xml:space="preserve">, </w:t>
            </w:r>
            <w:r w:rsidRPr="009A58F5">
              <w:t>где</w:t>
            </w:r>
            <w:r w:rsidRPr="0079548D">
              <w:t xml:space="preserve"> </w:t>
            </w:r>
            <w:r w:rsidRPr="009A58F5">
              <w:t>в</w:t>
            </w:r>
            <w:r w:rsidRPr="0079548D">
              <w:t xml:space="preserve"> </w:t>
            </w:r>
            <w:r w:rsidRPr="009A58F5">
              <w:t>качестве</w:t>
            </w:r>
            <w:r w:rsidRPr="0079548D">
              <w:t xml:space="preserve"> </w:t>
            </w:r>
            <w:r w:rsidRPr="0079548D">
              <w:rPr>
                <w:lang w:val="en-US"/>
              </w:rPr>
              <w:t>path</w:t>
            </w:r>
            <w:r w:rsidRPr="0079548D">
              <w:t>-</w:t>
            </w:r>
            <w:r w:rsidRPr="009A58F5">
              <w:t>параметра</w:t>
            </w:r>
            <w:r w:rsidRPr="0079548D">
              <w:t xml:space="preserve"> </w:t>
            </w:r>
            <w:r w:rsidR="0079548D">
              <w:t>указывать значение даты загрузки документов РНВ</w:t>
            </w:r>
            <w:r w:rsidR="0079548D">
              <w:rPr>
                <w:rFonts w:ascii="Segoe UI" w:hAnsi="Segoe UI" w:cs="Segoe UI"/>
                <w:color w:val="172B4D"/>
                <w:sz w:val="21"/>
                <w:szCs w:val="21"/>
                <w:shd w:val="clear" w:color="auto" w:fill="EAE6FF"/>
              </w:rPr>
              <w:t> </w:t>
            </w:r>
          </w:p>
        </w:tc>
        <w:tc>
          <w:tcPr>
            <w:tcW w:w="3969" w:type="dxa"/>
          </w:tcPr>
          <w:p w14:paraId="3573CE8C" w14:textId="4DA31AC8" w:rsidR="0079548D" w:rsidRPr="009A58F5" w:rsidRDefault="0079548D">
            <w:pPr>
              <w:pStyle w:val="a7"/>
            </w:pPr>
            <w:r w:rsidRPr="009A58F5">
              <w:t xml:space="preserve">Получен список </w:t>
            </w:r>
            <w:r>
              <w:t>идентификаторов объектов строительство</w:t>
            </w:r>
            <w:r w:rsidR="008C5B6C">
              <w:t>, подходящих под условия.</w:t>
            </w:r>
          </w:p>
          <w:p w14:paraId="24E13E1D" w14:textId="77777777" w:rsidR="0044082E" w:rsidRPr="0079548D" w:rsidRDefault="0044082E">
            <w:pPr>
              <w:pStyle w:val="a7"/>
            </w:pPr>
          </w:p>
        </w:tc>
        <w:tc>
          <w:tcPr>
            <w:tcW w:w="2941" w:type="dxa"/>
          </w:tcPr>
          <w:p w14:paraId="70189767" w14:textId="77777777" w:rsidR="0044082E" w:rsidRPr="0079548D" w:rsidRDefault="0044082E">
            <w:pPr>
              <w:pStyle w:val="a7"/>
            </w:pPr>
          </w:p>
        </w:tc>
      </w:tr>
      <w:tr w:rsidR="008A413F" w:rsidRPr="002511AA" w14:paraId="0B5D5AE8" w14:textId="77777777" w:rsidTr="00350601">
        <w:trPr>
          <w:trHeight w:val="391"/>
          <w:jc w:val="center"/>
        </w:trPr>
        <w:tc>
          <w:tcPr>
            <w:tcW w:w="562" w:type="dxa"/>
          </w:tcPr>
          <w:p w14:paraId="16FEBC05" w14:textId="71152E7D" w:rsidR="008A413F" w:rsidRPr="002511AA" w:rsidRDefault="0044082E" w:rsidP="0074475B">
            <w:pPr>
              <w:pStyle w:val="a7"/>
            </w:pPr>
            <w:r>
              <w:t>23</w:t>
            </w:r>
          </w:p>
        </w:tc>
        <w:tc>
          <w:tcPr>
            <w:tcW w:w="2977" w:type="dxa"/>
          </w:tcPr>
          <w:p w14:paraId="457FC2BD" w14:textId="47A44686" w:rsidR="008A413F" w:rsidRPr="002511AA" w:rsidRDefault="008A413F">
            <w:pPr>
              <w:pStyle w:val="a7"/>
            </w:pPr>
            <w:r w:rsidRPr="002511AA">
              <w:t xml:space="preserve">Получение списка </w:t>
            </w:r>
            <w:r>
              <w:t xml:space="preserve">проблемных </w:t>
            </w:r>
            <w:r w:rsidRPr="002511AA">
              <w:t>объектов</w:t>
            </w:r>
          </w:p>
        </w:tc>
        <w:tc>
          <w:tcPr>
            <w:tcW w:w="4111" w:type="dxa"/>
          </w:tcPr>
          <w:p w14:paraId="515EABF8" w14:textId="04326883" w:rsidR="008A413F" w:rsidRPr="00841D2C" w:rsidRDefault="008A413F">
            <w:pPr>
              <w:pStyle w:val="a7"/>
              <w:rPr>
                <w:lang w:val="en-US"/>
              </w:rPr>
            </w:pPr>
            <w:r>
              <w:t>Выполнить</w:t>
            </w:r>
            <w:r w:rsidRPr="00841D2C">
              <w:rPr>
                <w:lang w:val="en-US"/>
              </w:rPr>
              <w:t xml:space="preserve"> </w:t>
            </w:r>
            <w:r>
              <w:t>вызов</w:t>
            </w:r>
            <w:r w:rsidRPr="00841D2C">
              <w:rPr>
                <w:lang w:val="en-US"/>
              </w:rPr>
              <w:t xml:space="preserve"> </w:t>
            </w:r>
            <w:r>
              <w:t>метода</w:t>
            </w:r>
            <w:r w:rsidRPr="00841D2C">
              <w:rPr>
                <w:lang w:val="en-US"/>
              </w:rPr>
              <w:t xml:space="preserve"> GET /</w:t>
            </w:r>
            <w:proofErr w:type="spellStart"/>
            <w:r w:rsidRPr="00841D2C">
              <w:rPr>
                <w:lang w:val="en-US"/>
              </w:rPr>
              <w:t>problem</w:t>
            </w:r>
            <w:r w:rsidRPr="00841D2C">
              <w:rPr>
                <w:lang w:val="en-US"/>
              </w:rPr>
              <w:noBreakHyphen/>
              <w:t>objects?page</w:t>
            </w:r>
            <w:proofErr w:type="spellEnd"/>
            <w:r w:rsidRPr="00841D2C">
              <w:rPr>
                <w:lang w:val="en-US"/>
              </w:rPr>
              <w:t>=0&amp;size=50</w:t>
            </w:r>
          </w:p>
        </w:tc>
        <w:tc>
          <w:tcPr>
            <w:tcW w:w="3969" w:type="dxa"/>
          </w:tcPr>
          <w:p w14:paraId="44272EA7" w14:textId="730014B3" w:rsidR="008A413F" w:rsidRPr="009A58F5" w:rsidRDefault="008A413F">
            <w:pPr>
              <w:pStyle w:val="a7"/>
            </w:pPr>
            <w:r w:rsidRPr="009A58F5">
              <w:t>Получен список сведений о проблемных объектах</w:t>
            </w:r>
          </w:p>
          <w:p w14:paraId="37F824BB" w14:textId="6B6285B4" w:rsidR="008A413F" w:rsidRPr="009A58F5" w:rsidRDefault="008A413F">
            <w:pPr>
              <w:pStyle w:val="a7"/>
            </w:pPr>
            <w:r w:rsidRPr="009A58F5">
              <w:t xml:space="preserve">Количество элементов в выводе не более 50 и не более ограничения, установленного в разделе </w:t>
            </w:r>
            <w:r w:rsidR="00162AF0" w:rsidRPr="009A58F5">
              <w:rPr>
                <w:rStyle w:val="af4"/>
              </w:rPr>
              <w:t>5.4</w:t>
            </w:r>
          </w:p>
        </w:tc>
        <w:tc>
          <w:tcPr>
            <w:tcW w:w="2941" w:type="dxa"/>
          </w:tcPr>
          <w:p w14:paraId="45A5F964" w14:textId="77777777" w:rsidR="008A413F" w:rsidRPr="009A58F5" w:rsidRDefault="008A413F">
            <w:pPr>
              <w:pStyle w:val="a7"/>
            </w:pPr>
          </w:p>
        </w:tc>
      </w:tr>
      <w:tr w:rsidR="008A413F" w:rsidRPr="002511AA" w14:paraId="5BB76802" w14:textId="77777777" w:rsidTr="00350601">
        <w:trPr>
          <w:trHeight w:val="391"/>
          <w:jc w:val="center"/>
        </w:trPr>
        <w:tc>
          <w:tcPr>
            <w:tcW w:w="562" w:type="dxa"/>
          </w:tcPr>
          <w:p w14:paraId="187CA745" w14:textId="2A1EAE82" w:rsidR="008A413F" w:rsidRPr="002511AA" w:rsidRDefault="0044082E" w:rsidP="0074475B">
            <w:pPr>
              <w:pStyle w:val="a7"/>
            </w:pPr>
            <w:r>
              <w:t>24</w:t>
            </w:r>
          </w:p>
        </w:tc>
        <w:tc>
          <w:tcPr>
            <w:tcW w:w="2977" w:type="dxa"/>
          </w:tcPr>
          <w:p w14:paraId="0129C85A" w14:textId="7654210E" w:rsidR="008A413F" w:rsidRPr="009A58F5" w:rsidRDefault="008A413F">
            <w:pPr>
              <w:pStyle w:val="a7"/>
            </w:pPr>
            <w:r w:rsidRPr="009A58F5">
              <w:t>Получение сведений о проблемном объекте</w:t>
            </w:r>
          </w:p>
        </w:tc>
        <w:tc>
          <w:tcPr>
            <w:tcW w:w="4111" w:type="dxa"/>
          </w:tcPr>
          <w:p w14:paraId="3AF7E6B5" w14:textId="4CA51AE3" w:rsidR="008A413F" w:rsidRPr="009A58F5" w:rsidRDefault="008A413F">
            <w:pPr>
              <w:pStyle w:val="a7"/>
            </w:pPr>
            <w:r w:rsidRPr="009A58F5">
              <w:t xml:space="preserve">Выполнить вызов метода </w:t>
            </w:r>
            <w:r>
              <w:t>GET </w:t>
            </w:r>
            <w:r w:rsidRPr="009A58F5">
              <w:t>/</w:t>
            </w:r>
            <w:proofErr w:type="spellStart"/>
            <w:r>
              <w:t>problem</w:t>
            </w:r>
            <w:r w:rsidRPr="009A58F5">
              <w:noBreakHyphen/>
            </w:r>
            <w:r w:rsidRPr="002511AA">
              <w:t>objects</w:t>
            </w:r>
            <w:proofErr w:type="spellEnd"/>
            <w:r w:rsidRPr="009A58F5">
              <w:t>/{</w:t>
            </w:r>
            <w:proofErr w:type="spellStart"/>
            <w:r>
              <w:t>problem</w:t>
            </w:r>
            <w:r w:rsidRPr="009A58F5">
              <w:noBreakHyphen/>
            </w:r>
            <w:r>
              <w:t>object</w:t>
            </w:r>
            <w:r w:rsidRPr="009A58F5">
              <w:noBreakHyphen/>
            </w:r>
            <w:r>
              <w:t>id</w:t>
            </w:r>
            <w:proofErr w:type="spellEnd"/>
            <w:r w:rsidRPr="009A58F5">
              <w:t xml:space="preserve">}, где в качестве </w:t>
            </w:r>
            <w:proofErr w:type="spellStart"/>
            <w:r>
              <w:t>path</w:t>
            </w:r>
            <w:proofErr w:type="spellEnd"/>
            <w:r w:rsidRPr="009A58F5">
              <w:t xml:space="preserve">-параметра </w:t>
            </w:r>
            <w:proofErr w:type="spellStart"/>
            <w:r>
              <w:t>problem</w:t>
            </w:r>
            <w:r w:rsidRPr="009A58F5">
              <w:noBreakHyphen/>
            </w:r>
            <w:r>
              <w:t>object</w:t>
            </w:r>
            <w:r w:rsidRPr="009A58F5">
              <w:noBreakHyphen/>
            </w:r>
            <w:r>
              <w:t>id</w:t>
            </w:r>
            <w:proofErr w:type="spellEnd"/>
            <w:r w:rsidRPr="009A58F5">
              <w:t xml:space="preserve"> указать значение одного из идентификаторов, полученных в сценарии 22</w:t>
            </w:r>
          </w:p>
        </w:tc>
        <w:tc>
          <w:tcPr>
            <w:tcW w:w="3969" w:type="dxa"/>
          </w:tcPr>
          <w:p w14:paraId="535A8891" w14:textId="68C3404A" w:rsidR="008A413F" w:rsidRPr="009A58F5" w:rsidRDefault="008A413F">
            <w:pPr>
              <w:pStyle w:val="a7"/>
            </w:pPr>
            <w:r w:rsidRPr="009A58F5">
              <w:t>Получены сведения о проблемном объекте с указанным идентификатором</w:t>
            </w:r>
          </w:p>
        </w:tc>
        <w:tc>
          <w:tcPr>
            <w:tcW w:w="2941" w:type="dxa"/>
          </w:tcPr>
          <w:p w14:paraId="53360DAC" w14:textId="77777777" w:rsidR="008A413F" w:rsidRPr="009A58F5" w:rsidRDefault="008A413F">
            <w:pPr>
              <w:pStyle w:val="a7"/>
            </w:pPr>
          </w:p>
        </w:tc>
      </w:tr>
      <w:tr w:rsidR="00350601" w:rsidRPr="00350601" w14:paraId="11DE02D1" w14:textId="77777777" w:rsidTr="00350601">
        <w:trPr>
          <w:trHeight w:val="391"/>
          <w:jc w:val="center"/>
        </w:trPr>
        <w:tc>
          <w:tcPr>
            <w:tcW w:w="562" w:type="dxa"/>
          </w:tcPr>
          <w:p w14:paraId="228D9B35" w14:textId="1254CC30" w:rsidR="00350601" w:rsidRPr="002511AA" w:rsidRDefault="0044082E" w:rsidP="0074475B">
            <w:pPr>
              <w:pStyle w:val="a7"/>
            </w:pPr>
            <w:r>
              <w:t>25</w:t>
            </w:r>
          </w:p>
        </w:tc>
        <w:tc>
          <w:tcPr>
            <w:tcW w:w="2977" w:type="dxa"/>
          </w:tcPr>
          <w:p w14:paraId="2D880FD4" w14:textId="148500B6" w:rsidR="00350601" w:rsidRPr="009A58F5" w:rsidRDefault="00350601">
            <w:pPr>
              <w:pStyle w:val="a7"/>
            </w:pPr>
            <w:r w:rsidRPr="006A507B">
              <w:t>Общие сведения жилых и нежилых помещениях</w:t>
            </w:r>
          </w:p>
        </w:tc>
        <w:tc>
          <w:tcPr>
            <w:tcW w:w="4111" w:type="dxa"/>
          </w:tcPr>
          <w:p w14:paraId="57D40E1B" w14:textId="7539409B" w:rsidR="00350601" w:rsidRPr="00350601" w:rsidRDefault="00350601">
            <w:pPr>
              <w:pStyle w:val="a7"/>
            </w:pPr>
            <w:r w:rsidRPr="009A58F5">
              <w:t>Выполнить</w:t>
            </w:r>
            <w:r w:rsidRPr="00350601">
              <w:t xml:space="preserve"> </w:t>
            </w:r>
            <w:r w:rsidRPr="009A58F5">
              <w:t>вызов</w:t>
            </w:r>
            <w:r w:rsidRPr="00350601">
              <w:t xml:space="preserve"> </w:t>
            </w:r>
            <w:r w:rsidRPr="009A58F5">
              <w:t>метода</w:t>
            </w:r>
            <w:r w:rsidRPr="00350601">
              <w:t xml:space="preserve"> </w:t>
            </w:r>
            <w:r w:rsidRPr="00350601">
              <w:rPr>
                <w:lang w:val="en-US"/>
              </w:rPr>
              <w:t>GET </w:t>
            </w:r>
            <w:r w:rsidRPr="00350601">
              <w:t xml:space="preserve"> /с</w:t>
            </w:r>
            <w:proofErr w:type="spellStart"/>
            <w:r w:rsidRPr="006A507B">
              <w:rPr>
                <w:lang w:val="en-US"/>
              </w:rPr>
              <w:t>onstraction</w:t>
            </w:r>
            <w:proofErr w:type="spellEnd"/>
            <w:r w:rsidRPr="00350601">
              <w:t>-</w:t>
            </w:r>
            <w:r w:rsidRPr="006A507B">
              <w:rPr>
                <w:lang w:val="en-US"/>
              </w:rPr>
              <w:t>objects</w:t>
            </w:r>
            <w:r w:rsidR="00B50AD4">
              <w:t>/</w:t>
            </w:r>
            <w:r w:rsidRPr="006A507B">
              <w:rPr>
                <w:lang w:val="en-US"/>
              </w:rPr>
              <w:t>detail</w:t>
            </w:r>
            <w:r w:rsidRPr="009A58F5">
              <w:t xml:space="preserve">}, </w:t>
            </w:r>
            <w:r w:rsidR="00A90ED4" w:rsidRPr="00A90ED4">
              <w:t xml:space="preserve">где в качестве </w:t>
            </w:r>
            <w:proofErr w:type="spellStart"/>
            <w:r w:rsidR="00A90ED4" w:rsidRPr="00A90ED4">
              <w:t>path</w:t>
            </w:r>
            <w:proofErr w:type="spellEnd"/>
            <w:r w:rsidR="00A90ED4" w:rsidRPr="00A90ED4">
              <w:t xml:space="preserve">-параметра </w:t>
            </w:r>
            <w:proofErr w:type="spellStart"/>
            <w:r w:rsidR="00A90ED4" w:rsidRPr="00A90ED4">
              <w:t>object</w:t>
            </w:r>
            <w:proofErr w:type="spellEnd"/>
            <w:r w:rsidR="00A90ED4" w:rsidRPr="00A90ED4">
              <w:t xml:space="preserve"> </w:t>
            </w:r>
            <w:proofErr w:type="spellStart"/>
            <w:r w:rsidR="00A90ED4" w:rsidRPr="00A90ED4">
              <w:t>id</w:t>
            </w:r>
            <w:proofErr w:type="spellEnd"/>
            <w:r w:rsidR="00A90ED4" w:rsidRPr="00A90ED4">
              <w:t xml:space="preserve"> указать значение одного </w:t>
            </w:r>
            <w:r w:rsidR="00A90ED4" w:rsidRPr="00A90ED4">
              <w:lastRenderedPageBreak/>
              <w:t>из идентификаторов, полученных в сценарии 4</w:t>
            </w:r>
          </w:p>
        </w:tc>
        <w:tc>
          <w:tcPr>
            <w:tcW w:w="3969" w:type="dxa"/>
          </w:tcPr>
          <w:p w14:paraId="7D2E16B1" w14:textId="5A808B18" w:rsidR="00350601" w:rsidRPr="00350601" w:rsidRDefault="00A90ED4">
            <w:pPr>
              <w:pStyle w:val="a7"/>
            </w:pPr>
            <w:r w:rsidRPr="00A90ED4">
              <w:lastRenderedPageBreak/>
              <w:t xml:space="preserve">Получены </w:t>
            </w:r>
            <w:r w:rsidRPr="006A507B">
              <w:t>сведения жилых и не жилых помещениях</w:t>
            </w:r>
            <w:r w:rsidRPr="00A90ED4">
              <w:t xml:space="preserve"> с указанным идентификатором</w:t>
            </w:r>
          </w:p>
        </w:tc>
        <w:tc>
          <w:tcPr>
            <w:tcW w:w="2941" w:type="dxa"/>
          </w:tcPr>
          <w:p w14:paraId="6C29924A" w14:textId="77777777" w:rsidR="00350601" w:rsidRPr="00350601" w:rsidRDefault="00350601">
            <w:pPr>
              <w:pStyle w:val="a7"/>
            </w:pPr>
          </w:p>
        </w:tc>
      </w:tr>
      <w:tr w:rsidR="00350601" w:rsidRPr="00A90ED4" w14:paraId="4724F92C" w14:textId="77777777" w:rsidTr="00350601">
        <w:trPr>
          <w:trHeight w:val="391"/>
          <w:jc w:val="center"/>
        </w:trPr>
        <w:tc>
          <w:tcPr>
            <w:tcW w:w="562" w:type="dxa"/>
          </w:tcPr>
          <w:p w14:paraId="17C191CB" w14:textId="1AB0C8D1" w:rsidR="00350601" w:rsidRPr="00350601" w:rsidRDefault="00350601" w:rsidP="0074475B">
            <w:pPr>
              <w:pStyle w:val="a7"/>
            </w:pPr>
            <w:r>
              <w:t>2</w:t>
            </w:r>
            <w:r w:rsidR="0044082E">
              <w:t>6</w:t>
            </w:r>
          </w:p>
        </w:tc>
        <w:tc>
          <w:tcPr>
            <w:tcW w:w="2977" w:type="dxa"/>
          </w:tcPr>
          <w:p w14:paraId="7802D9A2" w14:textId="01528275" w:rsidR="00350601" w:rsidRPr="009A58F5" w:rsidRDefault="00350601">
            <w:pPr>
              <w:pStyle w:val="a7"/>
            </w:pPr>
            <w:r>
              <w:t>Получение списка генеральных подрядчиков</w:t>
            </w:r>
          </w:p>
        </w:tc>
        <w:tc>
          <w:tcPr>
            <w:tcW w:w="4111" w:type="dxa"/>
          </w:tcPr>
          <w:p w14:paraId="2064013B" w14:textId="2182682B" w:rsidR="00350601" w:rsidRPr="00A90ED4" w:rsidRDefault="00350601">
            <w:pPr>
              <w:pStyle w:val="a7"/>
              <w:rPr>
                <w:lang w:val="en-US"/>
              </w:rPr>
            </w:pPr>
            <w:r w:rsidRPr="009A58F5">
              <w:t>Выполнить</w:t>
            </w:r>
            <w:r w:rsidRPr="00A90ED4">
              <w:rPr>
                <w:lang w:val="en-US"/>
              </w:rPr>
              <w:t xml:space="preserve"> </w:t>
            </w:r>
            <w:r w:rsidRPr="009A58F5">
              <w:t>вызов</w:t>
            </w:r>
            <w:r w:rsidRPr="00A90ED4">
              <w:rPr>
                <w:lang w:val="en-US"/>
              </w:rPr>
              <w:t xml:space="preserve"> </w:t>
            </w:r>
            <w:r w:rsidRPr="009A58F5">
              <w:t>метода</w:t>
            </w:r>
            <w:r w:rsidRPr="00A90ED4">
              <w:rPr>
                <w:lang w:val="en-US"/>
              </w:rPr>
              <w:t xml:space="preserve"> </w:t>
            </w:r>
            <w:r w:rsidRPr="00350601">
              <w:rPr>
                <w:lang w:val="en-US"/>
              </w:rPr>
              <w:t>GET </w:t>
            </w:r>
            <w:r w:rsidRPr="00A90ED4">
              <w:rPr>
                <w:lang w:val="en-US"/>
              </w:rPr>
              <w:t xml:space="preserve"> /</w:t>
            </w:r>
            <w:proofErr w:type="spellStart"/>
            <w:r w:rsidRPr="00350601">
              <w:rPr>
                <w:lang w:val="en-US"/>
              </w:rPr>
              <w:t>general</w:t>
            </w:r>
            <w:r w:rsidRPr="00A90ED4">
              <w:rPr>
                <w:lang w:val="en-US"/>
              </w:rPr>
              <w:t>-</w:t>
            </w:r>
            <w:r w:rsidRPr="00350601">
              <w:rPr>
                <w:lang w:val="en-US"/>
              </w:rPr>
              <w:t>contractor</w:t>
            </w:r>
            <w:r w:rsidR="00A90ED4" w:rsidRPr="00841D2C">
              <w:rPr>
                <w:lang w:val="en-US"/>
              </w:rPr>
              <w:t>?page</w:t>
            </w:r>
            <w:proofErr w:type="spellEnd"/>
            <w:r w:rsidR="00A90ED4" w:rsidRPr="00841D2C">
              <w:rPr>
                <w:lang w:val="en-US"/>
              </w:rPr>
              <w:t>=0&amp;size=50</w:t>
            </w:r>
          </w:p>
        </w:tc>
        <w:tc>
          <w:tcPr>
            <w:tcW w:w="3969" w:type="dxa"/>
          </w:tcPr>
          <w:p w14:paraId="001EAD4C" w14:textId="6629DE35" w:rsidR="00A90ED4" w:rsidRPr="009A58F5" w:rsidRDefault="00A90ED4">
            <w:pPr>
              <w:pStyle w:val="a7"/>
            </w:pPr>
            <w:r w:rsidRPr="009A58F5">
              <w:t xml:space="preserve">Получен список </w:t>
            </w:r>
            <w:r>
              <w:t>генеральных подрядчиков</w:t>
            </w:r>
          </w:p>
          <w:p w14:paraId="37900522" w14:textId="46B42A66" w:rsidR="00350601" w:rsidRPr="00A90ED4" w:rsidRDefault="00A90ED4">
            <w:pPr>
              <w:pStyle w:val="a7"/>
            </w:pPr>
            <w:r w:rsidRPr="009A58F5">
              <w:t xml:space="preserve">Количество элементов в выводе не более 50 и не более ограничения, установленного в разделе </w:t>
            </w:r>
            <w:r w:rsidRPr="009A58F5">
              <w:rPr>
                <w:rStyle w:val="af4"/>
              </w:rPr>
              <w:t>5.4</w:t>
            </w:r>
          </w:p>
        </w:tc>
        <w:tc>
          <w:tcPr>
            <w:tcW w:w="2941" w:type="dxa"/>
          </w:tcPr>
          <w:p w14:paraId="2B21B4E2" w14:textId="77777777" w:rsidR="00350601" w:rsidRPr="00A90ED4" w:rsidRDefault="00350601">
            <w:pPr>
              <w:pStyle w:val="a7"/>
            </w:pPr>
          </w:p>
        </w:tc>
      </w:tr>
      <w:tr w:rsidR="004E48F6" w:rsidRPr="00A90ED4" w14:paraId="6E8CFF13" w14:textId="77777777" w:rsidTr="00350601">
        <w:trPr>
          <w:trHeight w:val="391"/>
          <w:jc w:val="center"/>
        </w:trPr>
        <w:tc>
          <w:tcPr>
            <w:tcW w:w="562" w:type="dxa"/>
          </w:tcPr>
          <w:p w14:paraId="5C40E263" w14:textId="50FE13AB" w:rsidR="004E48F6" w:rsidRPr="004E48F6" w:rsidRDefault="004E48F6" w:rsidP="0074475B">
            <w:pPr>
              <w:pStyle w:val="a7"/>
              <w:rPr>
                <w:lang w:val="en-US"/>
              </w:rPr>
            </w:pPr>
            <w:r>
              <w:rPr>
                <w:lang w:val="en-US"/>
              </w:rPr>
              <w:t>27</w:t>
            </w:r>
          </w:p>
        </w:tc>
        <w:tc>
          <w:tcPr>
            <w:tcW w:w="2977" w:type="dxa"/>
          </w:tcPr>
          <w:p w14:paraId="4039DD23" w14:textId="05E95468" w:rsidR="004E48F6" w:rsidRDefault="004E48F6">
            <w:pPr>
              <w:pStyle w:val="a7"/>
            </w:pPr>
            <w:r w:rsidRPr="00AE521E">
              <w:t>Получение сведений о сравнении сроков этапов строительства по идентификатору ОДС</w:t>
            </w:r>
          </w:p>
        </w:tc>
        <w:tc>
          <w:tcPr>
            <w:tcW w:w="4111" w:type="dxa"/>
          </w:tcPr>
          <w:p w14:paraId="06E55425" w14:textId="5980777E" w:rsidR="004E48F6" w:rsidRPr="004E48F6" w:rsidRDefault="004E48F6">
            <w:pPr>
              <w:pStyle w:val="a7"/>
            </w:pPr>
            <w:r w:rsidRPr="009A58F5">
              <w:t>Выполнить</w:t>
            </w:r>
            <w:r w:rsidRPr="004E48F6">
              <w:t xml:space="preserve"> </w:t>
            </w:r>
            <w:r w:rsidRPr="009A58F5">
              <w:t>вызов</w:t>
            </w:r>
            <w:r w:rsidRPr="004E48F6">
              <w:t xml:space="preserve"> </w:t>
            </w:r>
            <w:r w:rsidRPr="009A58F5">
              <w:t>метода</w:t>
            </w:r>
            <w:r w:rsidRPr="004E48F6">
              <w:t xml:space="preserve"> /</w:t>
            </w:r>
            <w:r w:rsidRPr="004E48F6">
              <w:rPr>
                <w:lang w:val="en-US"/>
              </w:rPr>
              <w:t>shared</w:t>
            </w:r>
            <w:r w:rsidRPr="004E48F6">
              <w:t>-</w:t>
            </w:r>
            <w:r w:rsidRPr="004E48F6">
              <w:rPr>
                <w:lang w:val="en-US"/>
              </w:rPr>
              <w:t>constructions</w:t>
            </w:r>
            <w:r w:rsidRPr="004E48F6">
              <w:t>​/</w:t>
            </w:r>
            <w:r w:rsidRPr="004E48F6">
              <w:rPr>
                <w:lang w:val="en-US"/>
              </w:rPr>
              <w:t>comparison</w:t>
            </w:r>
            <w:r w:rsidRPr="004E48F6">
              <w:t>-</w:t>
            </w:r>
            <w:r w:rsidRPr="004E48F6">
              <w:rPr>
                <w:lang w:val="en-US"/>
              </w:rPr>
              <w:t>schedules</w:t>
            </w:r>
            <w:r w:rsidRPr="0079548D">
              <w:t xml:space="preserve">, </w:t>
            </w:r>
            <w:r w:rsidRPr="009A58F5">
              <w:t>где</w:t>
            </w:r>
            <w:r w:rsidRPr="0079548D">
              <w:t xml:space="preserve"> </w:t>
            </w:r>
            <w:r w:rsidRPr="009A58F5">
              <w:t>в</w:t>
            </w:r>
            <w:r w:rsidRPr="0079548D">
              <w:t xml:space="preserve"> </w:t>
            </w:r>
            <w:r w:rsidRPr="009A58F5">
              <w:t>качестве</w:t>
            </w:r>
            <w:r w:rsidRPr="0079548D">
              <w:t xml:space="preserve"> </w:t>
            </w:r>
            <w:proofErr w:type="spellStart"/>
            <w:r w:rsidRPr="004E48F6">
              <w:t>query</w:t>
            </w:r>
            <w:proofErr w:type="spellEnd"/>
            <w:r w:rsidRPr="004E48F6">
              <w:t xml:space="preserve"> </w:t>
            </w:r>
            <w:r w:rsidRPr="0079548D">
              <w:t>-</w:t>
            </w:r>
            <w:r w:rsidRPr="009A58F5">
              <w:t>параметра</w:t>
            </w:r>
            <w:r w:rsidRPr="0079548D">
              <w:t xml:space="preserve"> </w:t>
            </w:r>
            <w:r>
              <w:t xml:space="preserve">указывать </w:t>
            </w:r>
            <w:r w:rsidR="00694614">
              <w:rPr>
                <w:lang w:val="en-US"/>
              </w:rPr>
              <w:t>ID</w:t>
            </w:r>
            <w:r w:rsidR="00694614" w:rsidRPr="00694614">
              <w:t xml:space="preserve"> ОДС</w:t>
            </w:r>
            <w:r>
              <w:rPr>
                <w:rFonts w:ascii="Segoe UI" w:hAnsi="Segoe UI" w:cs="Segoe UI"/>
                <w:color w:val="172B4D"/>
                <w:sz w:val="21"/>
                <w:szCs w:val="21"/>
                <w:shd w:val="clear" w:color="auto" w:fill="EAE6FF"/>
              </w:rPr>
              <w:t> </w:t>
            </w:r>
          </w:p>
        </w:tc>
        <w:tc>
          <w:tcPr>
            <w:tcW w:w="3969" w:type="dxa"/>
          </w:tcPr>
          <w:p w14:paraId="26D9CD69" w14:textId="38620FE6" w:rsidR="004E48F6" w:rsidRPr="00416AF5" w:rsidRDefault="004E48F6">
            <w:pPr>
              <w:pStyle w:val="a7"/>
            </w:pPr>
            <w:r w:rsidRPr="00AE521E">
              <w:rPr>
                <w:rStyle w:val="opblock-summary-path"/>
                <w:rFonts w:ascii="Cambria Math" w:hAnsi="Cambria Math" w:cs="Cambria Math"/>
                <w:b/>
                <w:bCs w:val="0"/>
                <w:color w:val="3B4151"/>
                <w:sz w:val="27"/>
                <w:szCs w:val="27"/>
              </w:rPr>
              <w:t>​</w:t>
            </w:r>
            <w:r w:rsidR="00416AF5" w:rsidRPr="009A58F5">
              <w:t>Получен</w:t>
            </w:r>
            <w:r w:rsidR="00416AF5" w:rsidRPr="00416AF5">
              <w:t>ы сведения о сравнении сроков этапов строительства</w:t>
            </w:r>
          </w:p>
        </w:tc>
        <w:tc>
          <w:tcPr>
            <w:tcW w:w="2941" w:type="dxa"/>
          </w:tcPr>
          <w:p w14:paraId="0CA9F0F1" w14:textId="77777777" w:rsidR="004E48F6" w:rsidRPr="00A90ED4" w:rsidRDefault="004E48F6">
            <w:pPr>
              <w:pStyle w:val="a7"/>
            </w:pPr>
          </w:p>
        </w:tc>
      </w:tr>
      <w:tr w:rsidR="004E48F6" w:rsidRPr="005245DB" w14:paraId="2C85AF63" w14:textId="77777777" w:rsidTr="00350601">
        <w:trPr>
          <w:trHeight w:val="391"/>
          <w:jc w:val="center"/>
        </w:trPr>
        <w:tc>
          <w:tcPr>
            <w:tcW w:w="562" w:type="dxa"/>
          </w:tcPr>
          <w:p w14:paraId="01850192" w14:textId="05667D66" w:rsidR="004E48F6" w:rsidRPr="004E48F6" w:rsidRDefault="004E48F6" w:rsidP="0074475B">
            <w:pPr>
              <w:pStyle w:val="a7"/>
              <w:rPr>
                <w:lang w:val="en-US"/>
              </w:rPr>
            </w:pPr>
            <w:r>
              <w:rPr>
                <w:lang w:val="en-US"/>
              </w:rPr>
              <w:t>28</w:t>
            </w:r>
          </w:p>
        </w:tc>
        <w:tc>
          <w:tcPr>
            <w:tcW w:w="2977" w:type="dxa"/>
          </w:tcPr>
          <w:p w14:paraId="6699E646" w14:textId="6357D054" w:rsidR="004E48F6" w:rsidRDefault="004E48F6">
            <w:pPr>
              <w:pStyle w:val="a7"/>
            </w:pPr>
            <w:r w:rsidRPr="008112F0">
              <w:t>Получение сведений об объекте строительства по идентификатору ОДС</w:t>
            </w:r>
          </w:p>
        </w:tc>
        <w:tc>
          <w:tcPr>
            <w:tcW w:w="4111" w:type="dxa"/>
          </w:tcPr>
          <w:p w14:paraId="3923FA07" w14:textId="122F20C3" w:rsidR="004E48F6" w:rsidRPr="005245DB" w:rsidRDefault="004E48F6">
            <w:pPr>
              <w:pStyle w:val="a7"/>
            </w:pPr>
            <w:r w:rsidRPr="009A58F5">
              <w:t>Выполнить</w:t>
            </w:r>
            <w:r w:rsidRPr="005245DB">
              <w:t xml:space="preserve"> </w:t>
            </w:r>
            <w:r w:rsidRPr="009A58F5">
              <w:t>вызов</w:t>
            </w:r>
            <w:r w:rsidRPr="005245DB">
              <w:t xml:space="preserve"> </w:t>
            </w:r>
            <w:r w:rsidRPr="009A58F5">
              <w:t>метода</w:t>
            </w:r>
            <w:r w:rsidRPr="005245DB">
              <w:t xml:space="preserve"> /</w:t>
            </w:r>
            <w:r w:rsidRPr="004E48F6">
              <w:rPr>
                <w:lang w:val="en-US"/>
              </w:rPr>
              <w:t>shared</w:t>
            </w:r>
            <w:r w:rsidRPr="005245DB">
              <w:t>-</w:t>
            </w:r>
            <w:r w:rsidRPr="004E48F6">
              <w:rPr>
                <w:lang w:val="en-US"/>
              </w:rPr>
              <w:t>constructions</w:t>
            </w:r>
            <w:r w:rsidRPr="005245DB">
              <w:t>​/</w:t>
            </w:r>
            <w:r w:rsidRPr="004E48F6">
              <w:rPr>
                <w:lang w:val="en-US"/>
              </w:rPr>
              <w:t>object</w:t>
            </w:r>
            <w:r w:rsidR="005245DB" w:rsidRPr="0079548D">
              <w:t xml:space="preserve">, </w:t>
            </w:r>
            <w:r w:rsidR="005245DB" w:rsidRPr="009A58F5">
              <w:t>где</w:t>
            </w:r>
            <w:r w:rsidR="005245DB" w:rsidRPr="0079548D">
              <w:t xml:space="preserve"> </w:t>
            </w:r>
            <w:r w:rsidR="005245DB" w:rsidRPr="009A58F5">
              <w:t>в</w:t>
            </w:r>
            <w:r w:rsidR="005245DB" w:rsidRPr="0079548D">
              <w:t xml:space="preserve"> </w:t>
            </w:r>
            <w:r w:rsidR="005245DB" w:rsidRPr="009A58F5">
              <w:t>качестве</w:t>
            </w:r>
            <w:r w:rsidR="005245DB" w:rsidRPr="0079548D">
              <w:t xml:space="preserve"> </w:t>
            </w:r>
            <w:proofErr w:type="spellStart"/>
            <w:r w:rsidR="005245DB" w:rsidRPr="004E48F6">
              <w:t>query</w:t>
            </w:r>
            <w:proofErr w:type="spellEnd"/>
            <w:r w:rsidR="005245DB" w:rsidRPr="004E48F6">
              <w:t xml:space="preserve"> </w:t>
            </w:r>
            <w:r w:rsidR="005245DB" w:rsidRPr="0079548D">
              <w:t>-</w:t>
            </w:r>
            <w:r w:rsidR="00416AF5" w:rsidRPr="00416AF5">
              <w:t xml:space="preserve"> </w:t>
            </w:r>
            <w:r w:rsidR="005245DB" w:rsidRPr="009A58F5">
              <w:t>параметра</w:t>
            </w:r>
            <w:r w:rsidR="005245DB" w:rsidRPr="0079548D">
              <w:t xml:space="preserve"> </w:t>
            </w:r>
            <w:r w:rsidR="005245DB">
              <w:t xml:space="preserve">указывать </w:t>
            </w:r>
            <w:r w:rsidR="005245DB">
              <w:rPr>
                <w:lang w:val="en-US"/>
              </w:rPr>
              <w:t>ID</w:t>
            </w:r>
            <w:r w:rsidR="005245DB" w:rsidRPr="00694614">
              <w:t xml:space="preserve"> ОДС</w:t>
            </w:r>
            <w:r w:rsidR="005245DB">
              <w:rPr>
                <w:rFonts w:ascii="Segoe UI" w:hAnsi="Segoe UI" w:cs="Segoe UI"/>
                <w:color w:val="172B4D"/>
                <w:sz w:val="21"/>
                <w:szCs w:val="21"/>
                <w:shd w:val="clear" w:color="auto" w:fill="EAE6FF"/>
              </w:rPr>
              <w:t> </w:t>
            </w:r>
          </w:p>
        </w:tc>
        <w:tc>
          <w:tcPr>
            <w:tcW w:w="3969" w:type="dxa"/>
          </w:tcPr>
          <w:p w14:paraId="343BA161" w14:textId="0C6AFDFE" w:rsidR="004E48F6" w:rsidRPr="00416AF5" w:rsidRDefault="00416AF5">
            <w:pPr>
              <w:pStyle w:val="a7"/>
            </w:pPr>
            <w:r w:rsidRPr="00416AF5">
              <w:t>Получены сведения об объекте строительства</w:t>
            </w:r>
          </w:p>
        </w:tc>
        <w:tc>
          <w:tcPr>
            <w:tcW w:w="2941" w:type="dxa"/>
          </w:tcPr>
          <w:p w14:paraId="6EAAE0F9" w14:textId="77777777" w:rsidR="004E48F6" w:rsidRPr="005245DB" w:rsidRDefault="004E48F6">
            <w:pPr>
              <w:pStyle w:val="a7"/>
            </w:pPr>
          </w:p>
        </w:tc>
      </w:tr>
      <w:tr w:rsidR="004E48F6" w:rsidRPr="00416AF5" w14:paraId="5F9F6156" w14:textId="77777777" w:rsidTr="00350601">
        <w:trPr>
          <w:trHeight w:val="391"/>
          <w:jc w:val="center"/>
        </w:trPr>
        <w:tc>
          <w:tcPr>
            <w:tcW w:w="562" w:type="dxa"/>
          </w:tcPr>
          <w:p w14:paraId="7CA35BEF" w14:textId="45F389E6" w:rsidR="004E48F6" w:rsidRPr="004E48F6" w:rsidRDefault="004E48F6" w:rsidP="0074475B">
            <w:pPr>
              <w:pStyle w:val="a7"/>
              <w:rPr>
                <w:lang w:val="en-US"/>
              </w:rPr>
            </w:pPr>
            <w:r>
              <w:rPr>
                <w:lang w:val="en-US"/>
              </w:rPr>
              <w:t>29</w:t>
            </w:r>
          </w:p>
        </w:tc>
        <w:tc>
          <w:tcPr>
            <w:tcW w:w="2977" w:type="dxa"/>
          </w:tcPr>
          <w:p w14:paraId="220AD70A" w14:textId="3AE00959" w:rsidR="004E48F6" w:rsidRDefault="004E48F6">
            <w:pPr>
              <w:pStyle w:val="a7"/>
            </w:pPr>
            <w:r w:rsidRPr="008112F0">
              <w:t>Получение сведений о помещении по идентификатору ОДС</w:t>
            </w:r>
          </w:p>
        </w:tc>
        <w:tc>
          <w:tcPr>
            <w:tcW w:w="4111" w:type="dxa"/>
          </w:tcPr>
          <w:p w14:paraId="14E84DD0" w14:textId="3BC56039" w:rsidR="004E48F6" w:rsidRPr="00416AF5" w:rsidRDefault="004E48F6">
            <w:pPr>
              <w:pStyle w:val="a7"/>
            </w:pPr>
            <w:r w:rsidRPr="009A58F5">
              <w:t>Выполнить</w:t>
            </w:r>
            <w:r w:rsidRPr="00416AF5">
              <w:t xml:space="preserve"> </w:t>
            </w:r>
            <w:r w:rsidRPr="009A58F5">
              <w:t>вызов</w:t>
            </w:r>
            <w:r w:rsidRPr="00416AF5">
              <w:t xml:space="preserve"> </w:t>
            </w:r>
            <w:r w:rsidRPr="009A58F5">
              <w:t>метода</w:t>
            </w:r>
            <w:r w:rsidRPr="00416AF5">
              <w:t xml:space="preserve"> /</w:t>
            </w:r>
            <w:r w:rsidRPr="004E48F6">
              <w:rPr>
                <w:lang w:val="en-US"/>
              </w:rPr>
              <w:t>shared</w:t>
            </w:r>
            <w:r w:rsidRPr="00416AF5">
              <w:t>-</w:t>
            </w:r>
            <w:r w:rsidRPr="004E48F6">
              <w:rPr>
                <w:lang w:val="en-US"/>
              </w:rPr>
              <w:t>constructions</w:t>
            </w:r>
            <w:r w:rsidRPr="00416AF5">
              <w:t>​/</w:t>
            </w:r>
            <w:r w:rsidRPr="004E48F6">
              <w:rPr>
                <w:lang w:val="en-US"/>
              </w:rPr>
              <w:t>detail</w:t>
            </w:r>
            <w:r w:rsidR="00416AF5" w:rsidRPr="0079548D">
              <w:t xml:space="preserve">, </w:t>
            </w:r>
            <w:r w:rsidR="00416AF5" w:rsidRPr="009A58F5">
              <w:t>где</w:t>
            </w:r>
            <w:r w:rsidR="00416AF5" w:rsidRPr="0079548D">
              <w:t xml:space="preserve"> </w:t>
            </w:r>
            <w:r w:rsidR="00416AF5" w:rsidRPr="009A58F5">
              <w:t>в</w:t>
            </w:r>
            <w:r w:rsidR="00416AF5" w:rsidRPr="0079548D">
              <w:t xml:space="preserve"> </w:t>
            </w:r>
            <w:r w:rsidR="00416AF5" w:rsidRPr="009A58F5">
              <w:t>качестве</w:t>
            </w:r>
            <w:r w:rsidR="00416AF5" w:rsidRPr="0079548D">
              <w:t xml:space="preserve"> </w:t>
            </w:r>
            <w:proofErr w:type="spellStart"/>
            <w:r w:rsidR="00416AF5" w:rsidRPr="004E48F6">
              <w:t>query</w:t>
            </w:r>
            <w:proofErr w:type="spellEnd"/>
            <w:r w:rsidR="00416AF5" w:rsidRPr="004E48F6">
              <w:t xml:space="preserve"> </w:t>
            </w:r>
            <w:r w:rsidR="00416AF5" w:rsidRPr="0079548D">
              <w:t>-</w:t>
            </w:r>
            <w:r w:rsidR="00416AF5" w:rsidRPr="00416AF5">
              <w:t xml:space="preserve"> </w:t>
            </w:r>
            <w:r w:rsidR="00416AF5" w:rsidRPr="009A58F5">
              <w:t>параметра</w:t>
            </w:r>
            <w:r w:rsidR="00416AF5" w:rsidRPr="0079548D">
              <w:t xml:space="preserve"> </w:t>
            </w:r>
            <w:r w:rsidR="00416AF5">
              <w:t xml:space="preserve">указывать </w:t>
            </w:r>
            <w:r w:rsidR="00416AF5">
              <w:rPr>
                <w:lang w:val="en-US"/>
              </w:rPr>
              <w:t>ID</w:t>
            </w:r>
            <w:r w:rsidR="00416AF5" w:rsidRPr="00694614">
              <w:t xml:space="preserve"> ОДС</w:t>
            </w:r>
            <w:r w:rsidR="00416AF5">
              <w:rPr>
                <w:rFonts w:ascii="Segoe UI" w:hAnsi="Segoe UI" w:cs="Segoe UI"/>
                <w:color w:val="172B4D"/>
                <w:sz w:val="21"/>
                <w:szCs w:val="21"/>
                <w:shd w:val="clear" w:color="auto" w:fill="EAE6FF"/>
              </w:rPr>
              <w:t> </w:t>
            </w:r>
          </w:p>
        </w:tc>
        <w:tc>
          <w:tcPr>
            <w:tcW w:w="3969" w:type="dxa"/>
          </w:tcPr>
          <w:p w14:paraId="2EFDDA5D" w14:textId="72C93EC4" w:rsidR="004E48F6" w:rsidRPr="00416AF5" w:rsidRDefault="00416AF5">
            <w:pPr>
              <w:pStyle w:val="a7"/>
              <w:rPr>
                <w:lang w:val="en-US"/>
              </w:rPr>
            </w:pPr>
            <w:proofErr w:type="spellStart"/>
            <w:r>
              <w:rPr>
                <w:lang w:val="en-US"/>
              </w:rPr>
              <w:t>Получены</w:t>
            </w:r>
            <w:proofErr w:type="spellEnd"/>
            <w:r>
              <w:rPr>
                <w:lang w:val="en-US"/>
              </w:rPr>
              <w:t xml:space="preserve"> </w:t>
            </w:r>
            <w:proofErr w:type="spellStart"/>
            <w:r>
              <w:rPr>
                <w:lang w:val="en-US"/>
              </w:rPr>
              <w:t>сведения</w:t>
            </w:r>
            <w:proofErr w:type="spellEnd"/>
            <w:r>
              <w:rPr>
                <w:lang w:val="en-US"/>
              </w:rPr>
              <w:t xml:space="preserve"> о </w:t>
            </w:r>
            <w:proofErr w:type="spellStart"/>
            <w:r>
              <w:rPr>
                <w:lang w:val="en-US"/>
              </w:rPr>
              <w:t>помещении</w:t>
            </w:r>
            <w:proofErr w:type="spellEnd"/>
          </w:p>
        </w:tc>
        <w:tc>
          <w:tcPr>
            <w:tcW w:w="2941" w:type="dxa"/>
          </w:tcPr>
          <w:p w14:paraId="5BAEE54B" w14:textId="77777777" w:rsidR="004E48F6" w:rsidRPr="00416AF5" w:rsidRDefault="004E48F6">
            <w:pPr>
              <w:pStyle w:val="a7"/>
            </w:pPr>
          </w:p>
        </w:tc>
      </w:tr>
      <w:tr w:rsidR="004E48F6" w:rsidRPr="00416AF5" w14:paraId="1E127DB1" w14:textId="77777777" w:rsidTr="00350601">
        <w:trPr>
          <w:trHeight w:val="391"/>
          <w:jc w:val="center"/>
        </w:trPr>
        <w:tc>
          <w:tcPr>
            <w:tcW w:w="562" w:type="dxa"/>
          </w:tcPr>
          <w:p w14:paraId="23815175" w14:textId="6FA85E21" w:rsidR="004E48F6" w:rsidRPr="004E48F6" w:rsidRDefault="004E48F6" w:rsidP="0074475B">
            <w:pPr>
              <w:pStyle w:val="a7"/>
              <w:rPr>
                <w:lang w:val="en-US"/>
              </w:rPr>
            </w:pPr>
            <w:r>
              <w:rPr>
                <w:lang w:val="en-US"/>
              </w:rPr>
              <w:t>30</w:t>
            </w:r>
          </w:p>
        </w:tc>
        <w:tc>
          <w:tcPr>
            <w:tcW w:w="2977" w:type="dxa"/>
          </w:tcPr>
          <w:p w14:paraId="331EAB3B" w14:textId="3FD36536" w:rsidR="004E48F6" w:rsidRDefault="004E48F6">
            <w:pPr>
              <w:pStyle w:val="a7"/>
            </w:pPr>
            <w:r w:rsidRPr="008112F0">
              <w:t>Получение сведений о застройщике по идентификатору ОДС</w:t>
            </w:r>
          </w:p>
        </w:tc>
        <w:tc>
          <w:tcPr>
            <w:tcW w:w="4111" w:type="dxa"/>
          </w:tcPr>
          <w:p w14:paraId="3A9BB2FA" w14:textId="1E094AEB" w:rsidR="004E48F6" w:rsidRPr="00416AF5" w:rsidRDefault="004E48F6">
            <w:pPr>
              <w:pStyle w:val="a7"/>
            </w:pPr>
            <w:r w:rsidRPr="009A58F5">
              <w:t>Выполнить</w:t>
            </w:r>
            <w:r w:rsidRPr="00416AF5">
              <w:t xml:space="preserve"> </w:t>
            </w:r>
            <w:r w:rsidRPr="009A58F5">
              <w:t>вызов</w:t>
            </w:r>
            <w:r w:rsidRPr="00416AF5">
              <w:t xml:space="preserve"> </w:t>
            </w:r>
            <w:r w:rsidRPr="009A58F5">
              <w:t>метода</w:t>
            </w:r>
            <w:r w:rsidRPr="00416AF5">
              <w:t xml:space="preserve"> /</w:t>
            </w:r>
            <w:r w:rsidRPr="004E48F6">
              <w:rPr>
                <w:lang w:val="en-US"/>
              </w:rPr>
              <w:t>shared</w:t>
            </w:r>
            <w:r w:rsidRPr="00416AF5">
              <w:t>-</w:t>
            </w:r>
            <w:r w:rsidRPr="004E48F6">
              <w:rPr>
                <w:lang w:val="en-US"/>
              </w:rPr>
              <w:t>constructions</w:t>
            </w:r>
            <w:r w:rsidRPr="00416AF5">
              <w:t>​/</w:t>
            </w:r>
            <w:r w:rsidRPr="004E48F6">
              <w:rPr>
                <w:lang w:val="en-US"/>
              </w:rPr>
              <w:t>developer</w:t>
            </w:r>
            <w:r w:rsidR="00416AF5" w:rsidRPr="0079548D">
              <w:t xml:space="preserve">, </w:t>
            </w:r>
            <w:r w:rsidR="00416AF5" w:rsidRPr="009A58F5">
              <w:t>где</w:t>
            </w:r>
            <w:r w:rsidR="00416AF5" w:rsidRPr="0079548D">
              <w:t xml:space="preserve"> </w:t>
            </w:r>
            <w:r w:rsidR="00416AF5" w:rsidRPr="009A58F5">
              <w:t>в</w:t>
            </w:r>
            <w:r w:rsidR="00416AF5" w:rsidRPr="0079548D">
              <w:t xml:space="preserve"> </w:t>
            </w:r>
            <w:r w:rsidR="00416AF5" w:rsidRPr="009A58F5">
              <w:t>качестве</w:t>
            </w:r>
            <w:r w:rsidR="00416AF5" w:rsidRPr="0079548D">
              <w:t xml:space="preserve"> </w:t>
            </w:r>
            <w:proofErr w:type="spellStart"/>
            <w:r w:rsidR="00416AF5" w:rsidRPr="004E48F6">
              <w:t>query</w:t>
            </w:r>
            <w:proofErr w:type="spellEnd"/>
            <w:r w:rsidR="00416AF5" w:rsidRPr="004E48F6">
              <w:t xml:space="preserve"> </w:t>
            </w:r>
            <w:r w:rsidR="00416AF5" w:rsidRPr="0079548D">
              <w:t>-</w:t>
            </w:r>
            <w:r w:rsidR="00416AF5" w:rsidRPr="00416AF5">
              <w:t xml:space="preserve"> </w:t>
            </w:r>
            <w:r w:rsidR="00416AF5" w:rsidRPr="009A58F5">
              <w:t>параметра</w:t>
            </w:r>
            <w:r w:rsidR="00416AF5" w:rsidRPr="0079548D">
              <w:t xml:space="preserve"> </w:t>
            </w:r>
            <w:r w:rsidR="00416AF5">
              <w:t xml:space="preserve">указывать </w:t>
            </w:r>
            <w:r w:rsidR="00416AF5">
              <w:rPr>
                <w:lang w:val="en-US"/>
              </w:rPr>
              <w:t>ID</w:t>
            </w:r>
            <w:r w:rsidR="00416AF5" w:rsidRPr="00694614">
              <w:t xml:space="preserve"> ОДС</w:t>
            </w:r>
            <w:r w:rsidR="00416AF5">
              <w:rPr>
                <w:rFonts w:ascii="Segoe UI" w:hAnsi="Segoe UI" w:cs="Segoe UI"/>
                <w:color w:val="172B4D"/>
                <w:sz w:val="21"/>
                <w:szCs w:val="21"/>
                <w:shd w:val="clear" w:color="auto" w:fill="EAE6FF"/>
              </w:rPr>
              <w:t> </w:t>
            </w:r>
          </w:p>
        </w:tc>
        <w:tc>
          <w:tcPr>
            <w:tcW w:w="3969" w:type="dxa"/>
          </w:tcPr>
          <w:p w14:paraId="022DF1AC" w14:textId="502AAE8A" w:rsidR="004E48F6" w:rsidRPr="00416AF5" w:rsidRDefault="00416AF5">
            <w:pPr>
              <w:pStyle w:val="a7"/>
              <w:rPr>
                <w:lang w:val="en-US"/>
              </w:rPr>
            </w:pPr>
            <w:proofErr w:type="spellStart"/>
            <w:r>
              <w:rPr>
                <w:lang w:val="en-US"/>
              </w:rPr>
              <w:t>Получены</w:t>
            </w:r>
            <w:proofErr w:type="spellEnd"/>
            <w:r>
              <w:rPr>
                <w:lang w:val="en-US"/>
              </w:rPr>
              <w:t xml:space="preserve"> </w:t>
            </w:r>
            <w:proofErr w:type="spellStart"/>
            <w:r>
              <w:rPr>
                <w:lang w:val="en-US"/>
              </w:rPr>
              <w:t>сведения</w:t>
            </w:r>
            <w:proofErr w:type="spellEnd"/>
            <w:r>
              <w:rPr>
                <w:lang w:val="en-US"/>
              </w:rPr>
              <w:t xml:space="preserve"> о </w:t>
            </w:r>
            <w:proofErr w:type="spellStart"/>
            <w:r>
              <w:rPr>
                <w:lang w:val="en-US"/>
              </w:rPr>
              <w:t>застройщике</w:t>
            </w:r>
            <w:proofErr w:type="spellEnd"/>
          </w:p>
        </w:tc>
        <w:tc>
          <w:tcPr>
            <w:tcW w:w="2941" w:type="dxa"/>
          </w:tcPr>
          <w:p w14:paraId="379D0696" w14:textId="77777777" w:rsidR="004E48F6" w:rsidRPr="00416AF5" w:rsidRDefault="004E48F6">
            <w:pPr>
              <w:pStyle w:val="a7"/>
            </w:pPr>
          </w:p>
        </w:tc>
      </w:tr>
      <w:tr w:rsidR="004E48F6" w:rsidRPr="00416AF5" w14:paraId="11B333DB" w14:textId="77777777" w:rsidTr="00350601">
        <w:trPr>
          <w:trHeight w:val="391"/>
          <w:jc w:val="center"/>
        </w:trPr>
        <w:tc>
          <w:tcPr>
            <w:tcW w:w="562" w:type="dxa"/>
          </w:tcPr>
          <w:p w14:paraId="1B4B8540" w14:textId="33C11146" w:rsidR="004E48F6" w:rsidRPr="004E48F6" w:rsidRDefault="004E48F6" w:rsidP="0074475B">
            <w:pPr>
              <w:pStyle w:val="a7"/>
              <w:rPr>
                <w:lang w:val="en-US"/>
              </w:rPr>
            </w:pPr>
            <w:r>
              <w:rPr>
                <w:lang w:val="en-US"/>
              </w:rPr>
              <w:t>31</w:t>
            </w:r>
          </w:p>
        </w:tc>
        <w:tc>
          <w:tcPr>
            <w:tcW w:w="2977" w:type="dxa"/>
          </w:tcPr>
          <w:p w14:paraId="3B43A791" w14:textId="2BDEA634" w:rsidR="004E48F6" w:rsidRDefault="004E48F6">
            <w:pPr>
              <w:pStyle w:val="a7"/>
            </w:pPr>
            <w:r w:rsidRPr="008112F0">
              <w:t>Получение списка документов объекта строительства по идентификатору ОДС</w:t>
            </w:r>
          </w:p>
        </w:tc>
        <w:tc>
          <w:tcPr>
            <w:tcW w:w="4111" w:type="dxa"/>
          </w:tcPr>
          <w:p w14:paraId="2D802BCF" w14:textId="658BD589" w:rsidR="004E48F6" w:rsidRPr="00416AF5" w:rsidRDefault="004E48F6">
            <w:pPr>
              <w:pStyle w:val="a7"/>
            </w:pPr>
            <w:r w:rsidRPr="009A58F5">
              <w:t>Выполнить</w:t>
            </w:r>
            <w:r w:rsidRPr="00416AF5">
              <w:t xml:space="preserve"> </w:t>
            </w:r>
            <w:r w:rsidRPr="009A58F5">
              <w:t>вызов</w:t>
            </w:r>
            <w:r w:rsidRPr="00416AF5">
              <w:t xml:space="preserve"> </w:t>
            </w:r>
            <w:r w:rsidRPr="009A58F5">
              <w:t>метода</w:t>
            </w:r>
            <w:r w:rsidRPr="00416AF5">
              <w:t xml:space="preserve"> /</w:t>
            </w:r>
            <w:r w:rsidRPr="004E48F6">
              <w:rPr>
                <w:lang w:val="en-US"/>
              </w:rPr>
              <w:t>shared</w:t>
            </w:r>
            <w:r w:rsidRPr="00416AF5">
              <w:t>-</w:t>
            </w:r>
            <w:r w:rsidRPr="004E48F6">
              <w:rPr>
                <w:lang w:val="en-US"/>
              </w:rPr>
              <w:t>constructions</w:t>
            </w:r>
            <w:r w:rsidRPr="00416AF5">
              <w:t>​/</w:t>
            </w:r>
            <w:r w:rsidRPr="004E48F6">
              <w:rPr>
                <w:lang w:val="en-US"/>
              </w:rPr>
              <w:t>documents</w:t>
            </w:r>
            <w:r w:rsidR="00416AF5" w:rsidRPr="0079548D">
              <w:t xml:space="preserve">, </w:t>
            </w:r>
            <w:r w:rsidR="00416AF5" w:rsidRPr="009A58F5">
              <w:t>где</w:t>
            </w:r>
            <w:r w:rsidR="00416AF5" w:rsidRPr="0079548D">
              <w:t xml:space="preserve"> </w:t>
            </w:r>
            <w:r w:rsidR="00416AF5" w:rsidRPr="009A58F5">
              <w:t>в</w:t>
            </w:r>
            <w:r w:rsidR="00416AF5" w:rsidRPr="0079548D">
              <w:t xml:space="preserve"> </w:t>
            </w:r>
            <w:r w:rsidR="00416AF5" w:rsidRPr="009A58F5">
              <w:t>качестве</w:t>
            </w:r>
            <w:r w:rsidR="00416AF5" w:rsidRPr="0079548D">
              <w:t xml:space="preserve"> </w:t>
            </w:r>
            <w:proofErr w:type="spellStart"/>
            <w:r w:rsidR="00416AF5" w:rsidRPr="004E48F6">
              <w:t>query</w:t>
            </w:r>
            <w:proofErr w:type="spellEnd"/>
            <w:r w:rsidR="00416AF5" w:rsidRPr="004E48F6">
              <w:t xml:space="preserve"> </w:t>
            </w:r>
            <w:r w:rsidR="00416AF5" w:rsidRPr="0079548D">
              <w:t>-</w:t>
            </w:r>
            <w:r w:rsidR="00416AF5" w:rsidRPr="00416AF5">
              <w:t xml:space="preserve"> </w:t>
            </w:r>
            <w:r w:rsidR="00416AF5" w:rsidRPr="009A58F5">
              <w:t>параметра</w:t>
            </w:r>
            <w:r w:rsidR="00416AF5" w:rsidRPr="0079548D">
              <w:t xml:space="preserve"> </w:t>
            </w:r>
            <w:r w:rsidR="00416AF5">
              <w:t xml:space="preserve">указывать </w:t>
            </w:r>
            <w:r w:rsidR="00416AF5">
              <w:rPr>
                <w:lang w:val="en-US"/>
              </w:rPr>
              <w:t>ID</w:t>
            </w:r>
            <w:r w:rsidR="00416AF5" w:rsidRPr="00694614">
              <w:t xml:space="preserve"> ОДС</w:t>
            </w:r>
            <w:r w:rsidR="00416AF5">
              <w:rPr>
                <w:rFonts w:ascii="Segoe UI" w:hAnsi="Segoe UI" w:cs="Segoe UI"/>
                <w:color w:val="172B4D"/>
                <w:sz w:val="21"/>
                <w:szCs w:val="21"/>
                <w:shd w:val="clear" w:color="auto" w:fill="EAE6FF"/>
              </w:rPr>
              <w:t> </w:t>
            </w:r>
          </w:p>
        </w:tc>
        <w:tc>
          <w:tcPr>
            <w:tcW w:w="3969" w:type="dxa"/>
          </w:tcPr>
          <w:p w14:paraId="291D7EA4" w14:textId="1916CB70" w:rsidR="004E48F6" w:rsidRPr="00151A75" w:rsidRDefault="00151A75">
            <w:pPr>
              <w:pStyle w:val="a7"/>
            </w:pPr>
            <w:r w:rsidRPr="00151A75">
              <w:t>Получен список документов объекта строительства</w:t>
            </w:r>
          </w:p>
        </w:tc>
        <w:tc>
          <w:tcPr>
            <w:tcW w:w="2941" w:type="dxa"/>
          </w:tcPr>
          <w:p w14:paraId="6B901645" w14:textId="77777777" w:rsidR="004E48F6" w:rsidRPr="00416AF5" w:rsidRDefault="004E48F6">
            <w:pPr>
              <w:pStyle w:val="a7"/>
            </w:pPr>
          </w:p>
        </w:tc>
      </w:tr>
      <w:tr w:rsidR="004E48F6" w:rsidRPr="00416AF5" w14:paraId="4A613CB4" w14:textId="77777777" w:rsidTr="00350601">
        <w:trPr>
          <w:trHeight w:val="391"/>
          <w:jc w:val="center"/>
        </w:trPr>
        <w:tc>
          <w:tcPr>
            <w:tcW w:w="562" w:type="dxa"/>
          </w:tcPr>
          <w:p w14:paraId="2D0033D7" w14:textId="40E1E7CE" w:rsidR="004E48F6" w:rsidRPr="004E48F6" w:rsidRDefault="004E48F6" w:rsidP="0074475B">
            <w:pPr>
              <w:pStyle w:val="a7"/>
              <w:rPr>
                <w:lang w:val="en-US"/>
              </w:rPr>
            </w:pPr>
            <w:r>
              <w:rPr>
                <w:lang w:val="en-US"/>
              </w:rPr>
              <w:lastRenderedPageBreak/>
              <w:t>32</w:t>
            </w:r>
          </w:p>
        </w:tc>
        <w:tc>
          <w:tcPr>
            <w:tcW w:w="2977" w:type="dxa"/>
          </w:tcPr>
          <w:p w14:paraId="7BD18D7A" w14:textId="179AEDB6" w:rsidR="004E48F6" w:rsidRDefault="004E48F6">
            <w:pPr>
              <w:pStyle w:val="a7"/>
            </w:pPr>
            <w:r w:rsidRPr="008112F0">
              <w:t>Получение списка фотографий хода строительства по идентификатору ОДС</w:t>
            </w:r>
          </w:p>
        </w:tc>
        <w:tc>
          <w:tcPr>
            <w:tcW w:w="4111" w:type="dxa"/>
          </w:tcPr>
          <w:p w14:paraId="312D8160" w14:textId="408BE381" w:rsidR="004E48F6" w:rsidRPr="00416AF5" w:rsidRDefault="004E48F6">
            <w:pPr>
              <w:pStyle w:val="a7"/>
            </w:pPr>
            <w:r w:rsidRPr="009A58F5">
              <w:t>Выполнить</w:t>
            </w:r>
            <w:r w:rsidRPr="00416AF5">
              <w:t xml:space="preserve"> </w:t>
            </w:r>
            <w:r w:rsidRPr="009A58F5">
              <w:t>вызов</w:t>
            </w:r>
            <w:r w:rsidRPr="00416AF5">
              <w:t xml:space="preserve"> </w:t>
            </w:r>
            <w:r w:rsidRPr="009A58F5">
              <w:t>метода</w:t>
            </w:r>
            <w:r w:rsidRPr="00416AF5">
              <w:t xml:space="preserve"> /</w:t>
            </w:r>
            <w:r w:rsidRPr="004E48F6">
              <w:rPr>
                <w:lang w:val="en-US"/>
              </w:rPr>
              <w:t>shared</w:t>
            </w:r>
            <w:r w:rsidRPr="00416AF5">
              <w:t>-</w:t>
            </w:r>
            <w:r w:rsidRPr="004E48F6">
              <w:rPr>
                <w:lang w:val="en-US"/>
              </w:rPr>
              <w:t>constructions</w:t>
            </w:r>
            <w:r w:rsidRPr="00416AF5">
              <w:t>​/</w:t>
            </w:r>
            <w:r w:rsidRPr="004E48F6">
              <w:rPr>
                <w:lang w:val="en-US"/>
              </w:rPr>
              <w:t>photos</w:t>
            </w:r>
            <w:r w:rsidR="00416AF5" w:rsidRPr="0079548D">
              <w:t xml:space="preserve">, </w:t>
            </w:r>
            <w:r w:rsidR="00416AF5" w:rsidRPr="009A58F5">
              <w:t>где</w:t>
            </w:r>
            <w:r w:rsidR="00416AF5" w:rsidRPr="0079548D">
              <w:t xml:space="preserve"> </w:t>
            </w:r>
            <w:r w:rsidR="00416AF5" w:rsidRPr="009A58F5">
              <w:t>в</w:t>
            </w:r>
            <w:r w:rsidR="00416AF5" w:rsidRPr="0079548D">
              <w:t xml:space="preserve"> </w:t>
            </w:r>
            <w:r w:rsidR="00416AF5" w:rsidRPr="009A58F5">
              <w:t>качестве</w:t>
            </w:r>
            <w:r w:rsidR="00416AF5" w:rsidRPr="0079548D">
              <w:t xml:space="preserve"> </w:t>
            </w:r>
            <w:proofErr w:type="spellStart"/>
            <w:r w:rsidR="00416AF5" w:rsidRPr="004E48F6">
              <w:t>query</w:t>
            </w:r>
            <w:proofErr w:type="spellEnd"/>
            <w:r w:rsidR="00416AF5" w:rsidRPr="004E48F6">
              <w:t xml:space="preserve"> </w:t>
            </w:r>
            <w:r w:rsidR="00416AF5" w:rsidRPr="0079548D">
              <w:t>-</w:t>
            </w:r>
            <w:r w:rsidR="00416AF5" w:rsidRPr="00416AF5">
              <w:t xml:space="preserve"> </w:t>
            </w:r>
            <w:r w:rsidR="00416AF5" w:rsidRPr="009A58F5">
              <w:t>параметра</w:t>
            </w:r>
            <w:r w:rsidR="00416AF5" w:rsidRPr="0079548D">
              <w:t xml:space="preserve"> </w:t>
            </w:r>
            <w:r w:rsidR="00416AF5">
              <w:t xml:space="preserve">указывать </w:t>
            </w:r>
            <w:r w:rsidR="00416AF5">
              <w:rPr>
                <w:lang w:val="en-US"/>
              </w:rPr>
              <w:t>ID</w:t>
            </w:r>
            <w:r w:rsidR="00416AF5" w:rsidRPr="00694614">
              <w:t xml:space="preserve"> ОДС</w:t>
            </w:r>
            <w:r w:rsidR="00416AF5">
              <w:rPr>
                <w:rFonts w:ascii="Segoe UI" w:hAnsi="Segoe UI" w:cs="Segoe UI"/>
                <w:color w:val="172B4D"/>
                <w:sz w:val="21"/>
                <w:szCs w:val="21"/>
                <w:shd w:val="clear" w:color="auto" w:fill="EAE6FF"/>
              </w:rPr>
              <w:t> </w:t>
            </w:r>
          </w:p>
        </w:tc>
        <w:tc>
          <w:tcPr>
            <w:tcW w:w="3969" w:type="dxa"/>
          </w:tcPr>
          <w:p w14:paraId="39C903B0" w14:textId="2D4C6ADC" w:rsidR="004E48F6" w:rsidRPr="00151A75" w:rsidRDefault="00151A75">
            <w:pPr>
              <w:pStyle w:val="a7"/>
            </w:pPr>
            <w:r w:rsidRPr="00151A75">
              <w:t>Получен список фотографий хода строительства</w:t>
            </w:r>
          </w:p>
        </w:tc>
        <w:tc>
          <w:tcPr>
            <w:tcW w:w="2941" w:type="dxa"/>
          </w:tcPr>
          <w:p w14:paraId="6F9F392C" w14:textId="77777777" w:rsidR="004E48F6" w:rsidRPr="00416AF5" w:rsidRDefault="004E48F6">
            <w:pPr>
              <w:pStyle w:val="a7"/>
            </w:pPr>
          </w:p>
        </w:tc>
      </w:tr>
      <w:tr w:rsidR="004E48F6" w:rsidRPr="00A90ED4" w14:paraId="079D02A6" w14:textId="77777777" w:rsidTr="00350601">
        <w:trPr>
          <w:trHeight w:val="391"/>
          <w:jc w:val="center"/>
        </w:trPr>
        <w:tc>
          <w:tcPr>
            <w:tcW w:w="562" w:type="dxa"/>
          </w:tcPr>
          <w:p w14:paraId="5A8BB2DC" w14:textId="07E0656E" w:rsidR="004E48F6" w:rsidRPr="004E48F6" w:rsidRDefault="004E48F6" w:rsidP="0074475B">
            <w:pPr>
              <w:pStyle w:val="a7"/>
              <w:rPr>
                <w:lang w:val="en-US"/>
              </w:rPr>
            </w:pPr>
            <w:r>
              <w:rPr>
                <w:lang w:val="en-US"/>
              </w:rPr>
              <w:t>33</w:t>
            </w:r>
          </w:p>
        </w:tc>
        <w:tc>
          <w:tcPr>
            <w:tcW w:w="2977" w:type="dxa"/>
          </w:tcPr>
          <w:p w14:paraId="3C59776A" w14:textId="2D9E2A46" w:rsidR="004E48F6" w:rsidRDefault="004E48F6">
            <w:pPr>
              <w:pStyle w:val="a7"/>
            </w:pPr>
            <w:r w:rsidRPr="008112F0">
              <w:t>Получение сведений о переносе сроков передачи квартир по идентификатору ОДС</w:t>
            </w:r>
          </w:p>
        </w:tc>
        <w:tc>
          <w:tcPr>
            <w:tcW w:w="4111" w:type="dxa"/>
          </w:tcPr>
          <w:p w14:paraId="4F470103" w14:textId="51A39392" w:rsidR="004E48F6" w:rsidRPr="009A58F5" w:rsidRDefault="004E48F6">
            <w:pPr>
              <w:pStyle w:val="a7"/>
            </w:pPr>
            <w:r w:rsidRPr="009A58F5">
              <w:t>Выполнить</w:t>
            </w:r>
            <w:r w:rsidRPr="00416AF5">
              <w:t xml:space="preserve"> </w:t>
            </w:r>
            <w:r w:rsidRPr="009A58F5">
              <w:t>вызов</w:t>
            </w:r>
            <w:r w:rsidRPr="00416AF5">
              <w:t xml:space="preserve"> </w:t>
            </w:r>
            <w:r w:rsidRPr="009A58F5">
              <w:t>метода</w:t>
            </w:r>
            <w:r w:rsidR="00416AF5" w:rsidRPr="0079548D">
              <w:t xml:space="preserve">, </w:t>
            </w:r>
            <w:r w:rsidR="00416AF5" w:rsidRPr="009A58F5">
              <w:t>где</w:t>
            </w:r>
            <w:r w:rsidR="00416AF5" w:rsidRPr="0079548D">
              <w:t xml:space="preserve"> </w:t>
            </w:r>
            <w:r w:rsidR="00416AF5" w:rsidRPr="009A58F5">
              <w:t>в</w:t>
            </w:r>
            <w:r w:rsidR="00416AF5" w:rsidRPr="0079548D">
              <w:t xml:space="preserve"> </w:t>
            </w:r>
            <w:r w:rsidR="00416AF5" w:rsidRPr="009A58F5">
              <w:t>качестве</w:t>
            </w:r>
            <w:r w:rsidR="00416AF5" w:rsidRPr="0079548D">
              <w:t xml:space="preserve"> </w:t>
            </w:r>
            <w:proofErr w:type="spellStart"/>
            <w:r w:rsidR="00416AF5" w:rsidRPr="004E48F6">
              <w:t>query</w:t>
            </w:r>
            <w:proofErr w:type="spellEnd"/>
            <w:r w:rsidR="00416AF5" w:rsidRPr="004E48F6">
              <w:t xml:space="preserve"> </w:t>
            </w:r>
            <w:r w:rsidR="00416AF5" w:rsidRPr="0079548D">
              <w:t>-</w:t>
            </w:r>
            <w:r w:rsidR="00416AF5" w:rsidRPr="00416AF5">
              <w:t xml:space="preserve"> </w:t>
            </w:r>
            <w:r w:rsidR="00416AF5" w:rsidRPr="009A58F5">
              <w:t>параметра</w:t>
            </w:r>
            <w:r w:rsidR="00416AF5" w:rsidRPr="0079548D">
              <w:t xml:space="preserve"> </w:t>
            </w:r>
            <w:r w:rsidR="00416AF5">
              <w:t xml:space="preserve">указывать </w:t>
            </w:r>
            <w:r w:rsidR="00416AF5">
              <w:rPr>
                <w:lang w:val="en-US"/>
              </w:rPr>
              <w:t>ID</w:t>
            </w:r>
            <w:r w:rsidR="00416AF5" w:rsidRPr="00694614">
              <w:t xml:space="preserve"> ОДС</w:t>
            </w:r>
            <w:r w:rsidR="00416AF5">
              <w:rPr>
                <w:rFonts w:ascii="Segoe UI" w:hAnsi="Segoe UI" w:cs="Segoe UI"/>
                <w:color w:val="172B4D"/>
                <w:sz w:val="21"/>
                <w:szCs w:val="21"/>
                <w:shd w:val="clear" w:color="auto" w:fill="EAE6FF"/>
              </w:rPr>
              <w:t> </w:t>
            </w:r>
          </w:p>
        </w:tc>
        <w:tc>
          <w:tcPr>
            <w:tcW w:w="3969" w:type="dxa"/>
          </w:tcPr>
          <w:p w14:paraId="71FEB251" w14:textId="77777777" w:rsidR="004E48F6" w:rsidRPr="009A58F5" w:rsidRDefault="004E48F6">
            <w:pPr>
              <w:pStyle w:val="a7"/>
            </w:pPr>
          </w:p>
        </w:tc>
        <w:tc>
          <w:tcPr>
            <w:tcW w:w="2941" w:type="dxa"/>
          </w:tcPr>
          <w:p w14:paraId="530BD2A6" w14:textId="77777777" w:rsidR="004E48F6" w:rsidRPr="00A90ED4" w:rsidRDefault="004E48F6">
            <w:pPr>
              <w:pStyle w:val="a7"/>
            </w:pPr>
          </w:p>
        </w:tc>
      </w:tr>
      <w:tr w:rsidR="008A413F" w:rsidRPr="002511AA" w14:paraId="2EE0294D" w14:textId="77777777" w:rsidTr="00350601">
        <w:trPr>
          <w:trHeight w:val="391"/>
          <w:jc w:val="center"/>
        </w:trPr>
        <w:tc>
          <w:tcPr>
            <w:tcW w:w="562" w:type="dxa"/>
          </w:tcPr>
          <w:p w14:paraId="3408D978" w14:textId="3632B8BA" w:rsidR="008A413F" w:rsidRPr="002511AA" w:rsidRDefault="008A413F" w:rsidP="0074475B">
            <w:pPr>
              <w:pStyle w:val="a7"/>
            </w:pPr>
            <w:r w:rsidRPr="002511AA">
              <w:t>2</w:t>
            </w:r>
            <w:r w:rsidR="0044082E">
              <w:t>7</w:t>
            </w:r>
          </w:p>
        </w:tc>
        <w:tc>
          <w:tcPr>
            <w:tcW w:w="2977" w:type="dxa"/>
          </w:tcPr>
          <w:p w14:paraId="528B917B" w14:textId="5714D815" w:rsidR="008A413F" w:rsidRPr="002F2667" w:rsidRDefault="008A413F">
            <w:pPr>
              <w:pStyle w:val="a7"/>
            </w:pPr>
            <w:r>
              <w:t>Воспроизведение ошибки аутентификации/авторизации</w:t>
            </w:r>
          </w:p>
        </w:tc>
        <w:tc>
          <w:tcPr>
            <w:tcW w:w="4111" w:type="dxa"/>
          </w:tcPr>
          <w:p w14:paraId="4F590110" w14:textId="2BB5A6DA" w:rsidR="008A413F" w:rsidRPr="009A58F5" w:rsidRDefault="008A413F">
            <w:pPr>
              <w:pStyle w:val="a7"/>
            </w:pPr>
            <w:r w:rsidRPr="009A58F5">
              <w:t xml:space="preserve">Выполнить вызов любого метода </w:t>
            </w:r>
            <w:r w:rsidR="004B2680" w:rsidRPr="00BA41F0">
              <w:t>ПО</w:t>
            </w:r>
            <w:r w:rsidR="004B2680" w:rsidRPr="009A58F5">
              <w:t xml:space="preserve"> </w:t>
            </w:r>
            <w:r w:rsidRPr="009A58F5">
              <w:t xml:space="preserve">с произвольным значением в заголовке </w:t>
            </w:r>
            <w:proofErr w:type="spellStart"/>
            <w:r>
              <w:t>Authorization</w:t>
            </w:r>
            <w:proofErr w:type="spellEnd"/>
            <w:r w:rsidRPr="009A58F5">
              <w:t>, не совпадающим с валидным токеном</w:t>
            </w:r>
          </w:p>
        </w:tc>
        <w:tc>
          <w:tcPr>
            <w:tcW w:w="3969" w:type="dxa"/>
          </w:tcPr>
          <w:p w14:paraId="11E39685" w14:textId="7A475894" w:rsidR="008A413F" w:rsidRPr="004B3198" w:rsidRDefault="008A413F">
            <w:pPr>
              <w:pStyle w:val="a7"/>
            </w:pPr>
            <w:r>
              <w:t xml:space="preserve">Получен HTTP-код 401 </w:t>
            </w:r>
            <w:proofErr w:type="spellStart"/>
            <w:r>
              <w:t>U</w:t>
            </w:r>
            <w:r w:rsidRPr="00515AED">
              <w:t>nauthorized</w:t>
            </w:r>
            <w:proofErr w:type="spellEnd"/>
          </w:p>
          <w:p w14:paraId="248A9370" w14:textId="25E401FF" w:rsidR="008A413F" w:rsidRPr="002511AA" w:rsidRDefault="008A413F">
            <w:pPr>
              <w:pStyle w:val="a7"/>
            </w:pPr>
          </w:p>
        </w:tc>
        <w:tc>
          <w:tcPr>
            <w:tcW w:w="2941" w:type="dxa"/>
          </w:tcPr>
          <w:p w14:paraId="70A64DE6" w14:textId="46DF5CE2" w:rsidR="008A413F" w:rsidRPr="002511AA" w:rsidRDefault="008A413F">
            <w:pPr>
              <w:pStyle w:val="a7"/>
            </w:pPr>
          </w:p>
        </w:tc>
      </w:tr>
      <w:tr w:rsidR="008A413F" w:rsidRPr="00A13342" w14:paraId="6CCDCD65" w14:textId="77777777" w:rsidTr="00350601">
        <w:trPr>
          <w:trHeight w:val="391"/>
          <w:jc w:val="center"/>
        </w:trPr>
        <w:tc>
          <w:tcPr>
            <w:tcW w:w="562" w:type="dxa"/>
          </w:tcPr>
          <w:p w14:paraId="689D4E21" w14:textId="47DAEAED" w:rsidR="008A413F" w:rsidRPr="002511AA" w:rsidRDefault="008A413F" w:rsidP="0074475B">
            <w:pPr>
              <w:pStyle w:val="a7"/>
            </w:pPr>
            <w:r w:rsidRPr="002511AA">
              <w:t>2</w:t>
            </w:r>
            <w:r w:rsidR="0044082E">
              <w:t>8</w:t>
            </w:r>
          </w:p>
        </w:tc>
        <w:tc>
          <w:tcPr>
            <w:tcW w:w="2977" w:type="dxa"/>
          </w:tcPr>
          <w:p w14:paraId="75CB3C0D" w14:textId="383FDCDE" w:rsidR="008A413F" w:rsidRPr="009A58F5" w:rsidRDefault="008A413F">
            <w:pPr>
              <w:pStyle w:val="a7"/>
            </w:pPr>
            <w:r w:rsidRPr="009A58F5">
              <w:t>Воспроизведение ошибки при превышении ограничения на количество запросов в 1 минуту</w:t>
            </w:r>
          </w:p>
        </w:tc>
        <w:tc>
          <w:tcPr>
            <w:tcW w:w="4111" w:type="dxa"/>
          </w:tcPr>
          <w:p w14:paraId="10CBA66D" w14:textId="72CEC073" w:rsidR="008A413F" w:rsidRPr="009A58F5" w:rsidRDefault="008A413F">
            <w:pPr>
              <w:pStyle w:val="a7"/>
            </w:pPr>
            <w:r w:rsidRPr="009A58F5">
              <w:t xml:space="preserve">Выполнить несколько вызовов любых методов </w:t>
            </w:r>
            <w:r w:rsidR="004B2680" w:rsidRPr="00BA41F0">
              <w:t>ПО</w:t>
            </w:r>
            <w:r w:rsidR="004B2680" w:rsidRPr="009A58F5">
              <w:t xml:space="preserve"> </w:t>
            </w:r>
            <w:r w:rsidRPr="009A58F5">
              <w:t xml:space="preserve">с частотой, превышающей установленные ограничения в разделе </w:t>
            </w:r>
            <w:r w:rsidR="00162AF0" w:rsidRPr="009A58F5">
              <w:rPr>
                <w:rStyle w:val="af4"/>
              </w:rPr>
              <w:t>5.4</w:t>
            </w:r>
          </w:p>
        </w:tc>
        <w:tc>
          <w:tcPr>
            <w:tcW w:w="3969" w:type="dxa"/>
          </w:tcPr>
          <w:p w14:paraId="6FBC660E" w14:textId="574E4DD9" w:rsidR="008A413F" w:rsidRPr="00841D2C" w:rsidRDefault="008A413F">
            <w:pPr>
              <w:pStyle w:val="a7"/>
              <w:rPr>
                <w:lang w:val="en-US"/>
              </w:rPr>
            </w:pPr>
            <w:r>
              <w:t>Получен</w:t>
            </w:r>
            <w:r w:rsidRPr="00841D2C">
              <w:rPr>
                <w:lang w:val="en-US"/>
              </w:rPr>
              <w:t xml:space="preserve"> HTTP-</w:t>
            </w:r>
            <w:r>
              <w:t>код</w:t>
            </w:r>
            <w:r w:rsidRPr="00841D2C">
              <w:rPr>
                <w:lang w:val="en-US"/>
              </w:rPr>
              <w:t xml:space="preserve"> 429 Too Many Requests</w:t>
            </w:r>
          </w:p>
        </w:tc>
        <w:tc>
          <w:tcPr>
            <w:tcW w:w="2941" w:type="dxa"/>
          </w:tcPr>
          <w:p w14:paraId="37116B4A" w14:textId="0DAABF7D" w:rsidR="008A413F" w:rsidRPr="00841D2C" w:rsidRDefault="008A413F">
            <w:pPr>
              <w:pStyle w:val="a7"/>
              <w:rPr>
                <w:lang w:val="en-US"/>
              </w:rPr>
            </w:pPr>
          </w:p>
        </w:tc>
      </w:tr>
      <w:tr w:rsidR="000918C3" w:rsidRPr="00C80C45" w14:paraId="3A72EF53" w14:textId="77777777" w:rsidTr="009863FD">
        <w:trPr>
          <w:trHeight w:val="391"/>
          <w:jc w:val="center"/>
        </w:trPr>
        <w:tc>
          <w:tcPr>
            <w:tcW w:w="14560" w:type="dxa"/>
            <w:gridSpan w:val="5"/>
          </w:tcPr>
          <w:p w14:paraId="777ABB5E" w14:textId="05A1CCF1" w:rsidR="000918C3" w:rsidRPr="002F0794" w:rsidRDefault="000918C3" w:rsidP="00D65B9E">
            <w:pPr>
              <w:pStyle w:val="a7"/>
            </w:pPr>
            <w:r w:rsidRPr="002F0794">
              <w:t>Группа методов «Сведения об объектах строительства ИЖС»</w:t>
            </w:r>
          </w:p>
        </w:tc>
      </w:tr>
      <w:tr w:rsidR="00244A7A" w:rsidRPr="00C80C45" w14:paraId="30AE909C" w14:textId="77777777" w:rsidTr="00350601">
        <w:trPr>
          <w:trHeight w:val="391"/>
          <w:jc w:val="center"/>
        </w:trPr>
        <w:tc>
          <w:tcPr>
            <w:tcW w:w="562" w:type="dxa"/>
          </w:tcPr>
          <w:p w14:paraId="07B5611B" w14:textId="407F8BEA" w:rsidR="00244A7A" w:rsidRPr="0068633A" w:rsidRDefault="00244A7A" w:rsidP="0074475B">
            <w:pPr>
              <w:pStyle w:val="a7"/>
              <w:rPr>
                <w:lang w:val="en-US"/>
              </w:rPr>
            </w:pPr>
            <w:r>
              <w:rPr>
                <w:lang w:val="en-US"/>
              </w:rPr>
              <w:t>29</w:t>
            </w:r>
          </w:p>
        </w:tc>
        <w:tc>
          <w:tcPr>
            <w:tcW w:w="2977" w:type="dxa"/>
          </w:tcPr>
          <w:p w14:paraId="545AF53D" w14:textId="562ED56F" w:rsidR="00244A7A" w:rsidRPr="009A58F5" w:rsidRDefault="00244A7A">
            <w:pPr>
              <w:pStyle w:val="a7"/>
            </w:pPr>
            <w:r w:rsidRPr="006B1F3C">
              <w:t>Получение списка объектов строительства ИЖС</w:t>
            </w:r>
          </w:p>
        </w:tc>
        <w:tc>
          <w:tcPr>
            <w:tcW w:w="4111" w:type="dxa"/>
          </w:tcPr>
          <w:p w14:paraId="407F1A59" w14:textId="32ADE6A4" w:rsidR="00244A7A" w:rsidRPr="00244A7A" w:rsidRDefault="00244A7A">
            <w:pPr>
              <w:pStyle w:val="a7"/>
              <w:rPr>
                <w:lang w:val="en-US"/>
              </w:rPr>
            </w:pPr>
            <w:r>
              <w:t>Выполнить</w:t>
            </w:r>
            <w:r w:rsidRPr="00841D2C">
              <w:rPr>
                <w:lang w:val="en-US"/>
              </w:rPr>
              <w:t xml:space="preserve"> </w:t>
            </w:r>
            <w:r>
              <w:t>вызов</w:t>
            </w:r>
            <w:r w:rsidRPr="00841D2C">
              <w:rPr>
                <w:lang w:val="en-US"/>
              </w:rPr>
              <w:t xml:space="preserve"> </w:t>
            </w:r>
            <w:r>
              <w:t>метода</w:t>
            </w:r>
            <w:r w:rsidRPr="00841D2C">
              <w:rPr>
                <w:lang w:val="en-US"/>
              </w:rPr>
              <w:t xml:space="preserve"> GET </w:t>
            </w:r>
            <w:r w:rsidR="00246B8E" w:rsidRPr="00246B8E">
              <w:rPr>
                <w:lang w:val="en-US"/>
              </w:rPr>
              <w:t>/</w:t>
            </w:r>
            <w:proofErr w:type="spellStart"/>
            <w:r w:rsidR="00246B8E" w:rsidRPr="00246B8E">
              <w:rPr>
                <w:lang w:val="en-US"/>
              </w:rPr>
              <w:t>construction-objects-individual</w:t>
            </w:r>
            <w:r w:rsidRPr="00841D2C">
              <w:rPr>
                <w:lang w:val="en-US"/>
              </w:rPr>
              <w:t>?page</w:t>
            </w:r>
            <w:proofErr w:type="spellEnd"/>
            <w:r w:rsidRPr="00841D2C">
              <w:rPr>
                <w:lang w:val="en-US"/>
              </w:rPr>
              <w:t>=0&amp;size=50</w:t>
            </w:r>
          </w:p>
        </w:tc>
        <w:tc>
          <w:tcPr>
            <w:tcW w:w="3969" w:type="dxa"/>
          </w:tcPr>
          <w:p w14:paraId="400AED43" w14:textId="77777777" w:rsidR="00244A7A" w:rsidRPr="009A58F5" w:rsidRDefault="00244A7A">
            <w:pPr>
              <w:pStyle w:val="a7"/>
            </w:pPr>
            <w:r w:rsidRPr="009A58F5">
              <w:t>Получен список сведений об объектах строительства</w:t>
            </w:r>
          </w:p>
          <w:p w14:paraId="6722A577" w14:textId="7E3D0A70" w:rsidR="00244A7A" w:rsidRDefault="00244A7A">
            <w:pPr>
              <w:pStyle w:val="a7"/>
            </w:pPr>
            <w:r w:rsidRPr="009A58F5">
              <w:t xml:space="preserve">Количество элементов в выводе не более 50 и не более ограничения, установленного в разделе </w:t>
            </w:r>
            <w:r w:rsidRPr="009A58F5">
              <w:rPr>
                <w:rStyle w:val="af4"/>
              </w:rPr>
              <w:t>5.4</w:t>
            </w:r>
          </w:p>
        </w:tc>
        <w:tc>
          <w:tcPr>
            <w:tcW w:w="2941" w:type="dxa"/>
          </w:tcPr>
          <w:p w14:paraId="3732BDF7" w14:textId="77777777" w:rsidR="00244A7A" w:rsidRPr="00C46882" w:rsidRDefault="00244A7A">
            <w:pPr>
              <w:pStyle w:val="a7"/>
            </w:pPr>
          </w:p>
        </w:tc>
      </w:tr>
      <w:tr w:rsidR="00246B8E" w:rsidRPr="00C80C45" w14:paraId="171B4717" w14:textId="77777777" w:rsidTr="00350601">
        <w:trPr>
          <w:trHeight w:val="391"/>
          <w:jc w:val="center"/>
        </w:trPr>
        <w:tc>
          <w:tcPr>
            <w:tcW w:w="562" w:type="dxa"/>
          </w:tcPr>
          <w:p w14:paraId="6CAF1703" w14:textId="10913FB6" w:rsidR="00246B8E" w:rsidRPr="0068633A" w:rsidRDefault="00246B8E" w:rsidP="0074475B">
            <w:pPr>
              <w:pStyle w:val="a7"/>
              <w:rPr>
                <w:lang w:val="en-US"/>
              </w:rPr>
            </w:pPr>
            <w:r>
              <w:rPr>
                <w:lang w:val="en-US"/>
              </w:rPr>
              <w:lastRenderedPageBreak/>
              <w:t>30</w:t>
            </w:r>
          </w:p>
        </w:tc>
        <w:tc>
          <w:tcPr>
            <w:tcW w:w="2977" w:type="dxa"/>
          </w:tcPr>
          <w:p w14:paraId="1412C89A" w14:textId="728F5040" w:rsidR="00246B8E" w:rsidRPr="009A58F5" w:rsidRDefault="00246B8E">
            <w:pPr>
              <w:pStyle w:val="a7"/>
            </w:pPr>
            <w:r w:rsidRPr="006B1F3C">
              <w:t>Полученные сведений об объекте строительства ИЖС</w:t>
            </w:r>
          </w:p>
        </w:tc>
        <w:tc>
          <w:tcPr>
            <w:tcW w:w="4111" w:type="dxa"/>
          </w:tcPr>
          <w:p w14:paraId="2FA66ED3" w14:textId="50676440" w:rsidR="00246B8E" w:rsidRPr="009A58F5" w:rsidRDefault="00246B8E">
            <w:pPr>
              <w:pStyle w:val="a7"/>
            </w:pPr>
            <w:r>
              <w:t xml:space="preserve">Выполнить вызов метода </w:t>
            </w:r>
            <w:r w:rsidR="00823A0E" w:rsidRPr="00841D2C">
              <w:rPr>
                <w:lang w:val="en-US"/>
              </w:rPr>
              <w:t>GET </w:t>
            </w:r>
            <w:r w:rsidR="00823A0E" w:rsidRPr="00246B8E">
              <w:t xml:space="preserve"> </w:t>
            </w:r>
            <w:r w:rsidRPr="00246B8E">
              <w:t>/</w:t>
            </w:r>
            <w:proofErr w:type="spellStart"/>
            <w:r w:rsidRPr="00246B8E">
              <w:t>construction-objects-individual</w:t>
            </w:r>
            <w:proofErr w:type="spellEnd"/>
            <w:r w:rsidRPr="00246B8E">
              <w:t>/{</w:t>
            </w:r>
            <w:proofErr w:type="spellStart"/>
            <w:r w:rsidRPr="00246B8E">
              <w:t>object-id</w:t>
            </w:r>
            <w:proofErr w:type="spellEnd"/>
            <w:r w:rsidRPr="00246B8E">
              <w:t>}</w:t>
            </w:r>
            <w:r>
              <w:t xml:space="preserve">, </w:t>
            </w:r>
            <w:r w:rsidRPr="009A58F5">
              <w:t xml:space="preserve">где в качестве </w:t>
            </w:r>
            <w:proofErr w:type="spellStart"/>
            <w:r>
              <w:t>path</w:t>
            </w:r>
            <w:proofErr w:type="spellEnd"/>
            <w:r w:rsidRPr="009A58F5">
              <w:t xml:space="preserve">-параметра </w:t>
            </w:r>
            <w:proofErr w:type="spellStart"/>
            <w:r>
              <w:t>object</w:t>
            </w:r>
            <w:r w:rsidRPr="009A58F5">
              <w:noBreakHyphen/>
            </w:r>
            <w:r>
              <w:t>id</w:t>
            </w:r>
            <w:proofErr w:type="spellEnd"/>
            <w:r w:rsidRPr="009A58F5">
              <w:t xml:space="preserve"> указать значение одного из идентифи</w:t>
            </w:r>
            <w:r w:rsidR="006C035E">
              <w:t>каторов, полученных в сценарии 29</w:t>
            </w:r>
          </w:p>
        </w:tc>
        <w:tc>
          <w:tcPr>
            <w:tcW w:w="3969" w:type="dxa"/>
          </w:tcPr>
          <w:p w14:paraId="1EF654F1" w14:textId="7BE9025A" w:rsidR="00246B8E" w:rsidRDefault="00246B8E">
            <w:pPr>
              <w:pStyle w:val="a7"/>
            </w:pPr>
            <w:r w:rsidRPr="009A58F5">
              <w:t>Получены сведения об объекте строительства с указанным идентификатором</w:t>
            </w:r>
          </w:p>
        </w:tc>
        <w:tc>
          <w:tcPr>
            <w:tcW w:w="2941" w:type="dxa"/>
          </w:tcPr>
          <w:p w14:paraId="6B25758B" w14:textId="77777777" w:rsidR="00246B8E" w:rsidRPr="00C46882" w:rsidRDefault="00246B8E">
            <w:pPr>
              <w:pStyle w:val="a7"/>
            </w:pPr>
          </w:p>
        </w:tc>
      </w:tr>
      <w:tr w:rsidR="006C035E" w:rsidRPr="00C80C45" w14:paraId="4531FEFB" w14:textId="77777777" w:rsidTr="00350601">
        <w:trPr>
          <w:trHeight w:val="391"/>
          <w:jc w:val="center"/>
        </w:trPr>
        <w:tc>
          <w:tcPr>
            <w:tcW w:w="562" w:type="dxa"/>
          </w:tcPr>
          <w:p w14:paraId="02311774" w14:textId="4976C0B2" w:rsidR="006C035E" w:rsidRPr="0068633A" w:rsidRDefault="006C035E" w:rsidP="0074475B">
            <w:pPr>
              <w:pStyle w:val="a7"/>
              <w:rPr>
                <w:lang w:val="en-US"/>
              </w:rPr>
            </w:pPr>
            <w:r>
              <w:rPr>
                <w:lang w:val="en-US"/>
              </w:rPr>
              <w:t>31</w:t>
            </w:r>
          </w:p>
        </w:tc>
        <w:tc>
          <w:tcPr>
            <w:tcW w:w="2977" w:type="dxa"/>
          </w:tcPr>
          <w:p w14:paraId="305D726A" w14:textId="5A865F77" w:rsidR="006C035E" w:rsidRPr="009A58F5" w:rsidRDefault="006C035E">
            <w:pPr>
              <w:pStyle w:val="a7"/>
            </w:pPr>
            <w:r w:rsidRPr="006B1F3C">
              <w:t>Получение общих сведений о жилых и нежилых помещений ИЖС</w:t>
            </w:r>
          </w:p>
        </w:tc>
        <w:tc>
          <w:tcPr>
            <w:tcW w:w="4111" w:type="dxa"/>
          </w:tcPr>
          <w:p w14:paraId="0BFB2BF9" w14:textId="474ECD01" w:rsidR="006C035E" w:rsidRPr="009A58F5" w:rsidRDefault="006C035E">
            <w:pPr>
              <w:pStyle w:val="a7"/>
            </w:pPr>
            <w:r w:rsidRPr="009A58F5">
              <w:t>Выполнить</w:t>
            </w:r>
            <w:r w:rsidRPr="00350601">
              <w:t xml:space="preserve"> </w:t>
            </w:r>
            <w:r w:rsidRPr="009A58F5">
              <w:t>вызов</w:t>
            </w:r>
            <w:r w:rsidRPr="00350601">
              <w:t xml:space="preserve"> </w:t>
            </w:r>
            <w:r w:rsidRPr="009A58F5">
              <w:t>метода</w:t>
            </w:r>
            <w:r w:rsidRPr="00350601">
              <w:t xml:space="preserve"> </w:t>
            </w:r>
            <w:r w:rsidR="00823A0E" w:rsidRPr="00841D2C">
              <w:rPr>
                <w:lang w:val="en-US"/>
              </w:rPr>
              <w:t>GET </w:t>
            </w:r>
            <w:r w:rsidR="00823A0E" w:rsidRPr="006C035E">
              <w:t xml:space="preserve"> </w:t>
            </w:r>
            <w:r w:rsidRPr="006C035E">
              <w:t>/</w:t>
            </w:r>
            <w:proofErr w:type="spellStart"/>
            <w:r w:rsidRPr="006C035E">
              <w:t>construction-objects-individual</w:t>
            </w:r>
            <w:proofErr w:type="spellEnd"/>
            <w:r w:rsidRPr="006C035E">
              <w:t>/{</w:t>
            </w:r>
            <w:proofErr w:type="spellStart"/>
            <w:r w:rsidRPr="006C035E">
              <w:t>object-id</w:t>
            </w:r>
            <w:proofErr w:type="spellEnd"/>
            <w:r w:rsidRPr="006C035E">
              <w:t>}/</w:t>
            </w:r>
            <w:proofErr w:type="spellStart"/>
            <w:r w:rsidRPr="006C035E">
              <w:t>detail</w:t>
            </w:r>
            <w:proofErr w:type="spellEnd"/>
            <w:r w:rsidRPr="009A58F5">
              <w:t xml:space="preserve">, </w:t>
            </w:r>
            <w:r w:rsidRPr="00A90ED4">
              <w:t xml:space="preserve">где в качестве </w:t>
            </w:r>
            <w:proofErr w:type="spellStart"/>
            <w:r w:rsidRPr="00A90ED4">
              <w:t>path</w:t>
            </w:r>
            <w:proofErr w:type="spellEnd"/>
            <w:r w:rsidRPr="00A90ED4">
              <w:t xml:space="preserve">-параметра </w:t>
            </w:r>
            <w:proofErr w:type="spellStart"/>
            <w:r w:rsidRPr="00A90ED4">
              <w:t>object</w:t>
            </w:r>
            <w:proofErr w:type="spellEnd"/>
            <w:r w:rsidRPr="00A90ED4">
              <w:t xml:space="preserve"> </w:t>
            </w:r>
            <w:proofErr w:type="spellStart"/>
            <w:r w:rsidRPr="00A90ED4">
              <w:t>id</w:t>
            </w:r>
            <w:proofErr w:type="spellEnd"/>
            <w:r w:rsidRPr="00A90ED4">
              <w:t xml:space="preserve"> указать значение одного из идентифи</w:t>
            </w:r>
            <w:r w:rsidR="008C49BA">
              <w:t>каторов, полученных в сценарии 29</w:t>
            </w:r>
          </w:p>
        </w:tc>
        <w:tc>
          <w:tcPr>
            <w:tcW w:w="3969" w:type="dxa"/>
          </w:tcPr>
          <w:p w14:paraId="3DD2A34F" w14:textId="699CAA30" w:rsidR="006C035E" w:rsidRDefault="006C035E">
            <w:pPr>
              <w:pStyle w:val="a7"/>
            </w:pPr>
            <w:r w:rsidRPr="00A90ED4">
              <w:t xml:space="preserve">Получены </w:t>
            </w:r>
            <w:r w:rsidRPr="006A507B">
              <w:t>сведения жилых и не жилых помещениях</w:t>
            </w:r>
            <w:r w:rsidRPr="00A90ED4">
              <w:t xml:space="preserve"> с указанным идентификатором</w:t>
            </w:r>
          </w:p>
        </w:tc>
        <w:tc>
          <w:tcPr>
            <w:tcW w:w="2941" w:type="dxa"/>
          </w:tcPr>
          <w:p w14:paraId="54CFDBD9" w14:textId="77777777" w:rsidR="006C035E" w:rsidRPr="00C46882" w:rsidRDefault="006C035E">
            <w:pPr>
              <w:pStyle w:val="a7"/>
            </w:pPr>
          </w:p>
        </w:tc>
      </w:tr>
      <w:tr w:rsidR="008C49BA" w:rsidRPr="00C80C45" w14:paraId="479FFA11" w14:textId="77777777" w:rsidTr="00350601">
        <w:trPr>
          <w:trHeight w:val="391"/>
          <w:jc w:val="center"/>
        </w:trPr>
        <w:tc>
          <w:tcPr>
            <w:tcW w:w="562" w:type="dxa"/>
          </w:tcPr>
          <w:p w14:paraId="5CBFA0FD" w14:textId="1850CD7B" w:rsidR="008C49BA" w:rsidRPr="0068633A" w:rsidRDefault="008C49BA" w:rsidP="0074475B">
            <w:pPr>
              <w:pStyle w:val="a7"/>
              <w:rPr>
                <w:lang w:val="en-US"/>
              </w:rPr>
            </w:pPr>
            <w:r>
              <w:rPr>
                <w:lang w:val="en-US"/>
              </w:rPr>
              <w:t>32</w:t>
            </w:r>
          </w:p>
        </w:tc>
        <w:tc>
          <w:tcPr>
            <w:tcW w:w="2977" w:type="dxa"/>
          </w:tcPr>
          <w:p w14:paraId="3E900491" w14:textId="70094D44" w:rsidR="008C49BA" w:rsidRPr="009A58F5" w:rsidRDefault="008C49BA">
            <w:pPr>
              <w:pStyle w:val="a7"/>
            </w:pPr>
            <w:r w:rsidRPr="006B1F3C">
              <w:t>Получение расширенных сведений об объекте строительства ИЖС</w:t>
            </w:r>
          </w:p>
        </w:tc>
        <w:tc>
          <w:tcPr>
            <w:tcW w:w="4111" w:type="dxa"/>
          </w:tcPr>
          <w:p w14:paraId="360C15C7" w14:textId="47140495" w:rsidR="008C49BA" w:rsidRPr="009A58F5" w:rsidRDefault="008C49BA">
            <w:pPr>
              <w:pStyle w:val="a7"/>
            </w:pPr>
            <w:r w:rsidRPr="009A58F5">
              <w:t xml:space="preserve">Выполнить вызов метода </w:t>
            </w:r>
            <w:r>
              <w:t>GET </w:t>
            </w:r>
            <w:r w:rsidRPr="008C49BA">
              <w:t>/</w:t>
            </w:r>
            <w:proofErr w:type="spellStart"/>
            <w:r w:rsidRPr="008C49BA">
              <w:t>construction-objects-individual</w:t>
            </w:r>
            <w:proofErr w:type="spellEnd"/>
            <w:r w:rsidRPr="008C49BA">
              <w:t>/{</w:t>
            </w:r>
            <w:proofErr w:type="spellStart"/>
            <w:r w:rsidRPr="008C49BA">
              <w:t>object-id</w:t>
            </w:r>
            <w:proofErr w:type="spellEnd"/>
            <w:r w:rsidRPr="008C49BA">
              <w:t>}/</w:t>
            </w:r>
            <w:proofErr w:type="spellStart"/>
            <w:r w:rsidRPr="008C49BA">
              <w:t>extended</w:t>
            </w:r>
            <w:proofErr w:type="spellEnd"/>
            <w:r w:rsidRPr="009A58F5">
              <w:t xml:space="preserve">, где в качестве </w:t>
            </w:r>
            <w:proofErr w:type="spellStart"/>
            <w:r>
              <w:t>path</w:t>
            </w:r>
            <w:proofErr w:type="spellEnd"/>
            <w:r w:rsidRPr="009A58F5">
              <w:t xml:space="preserve">-параметра </w:t>
            </w:r>
            <w:proofErr w:type="spellStart"/>
            <w:r>
              <w:t>object</w:t>
            </w:r>
            <w:r w:rsidRPr="009A58F5">
              <w:noBreakHyphen/>
            </w:r>
            <w:r>
              <w:t>id</w:t>
            </w:r>
            <w:proofErr w:type="spellEnd"/>
            <w:r w:rsidRPr="009A58F5">
              <w:t xml:space="preserve"> указать значение одного из идентифи</w:t>
            </w:r>
            <w:r>
              <w:t>каторов, полученных в сценарии 29</w:t>
            </w:r>
          </w:p>
        </w:tc>
        <w:tc>
          <w:tcPr>
            <w:tcW w:w="3969" w:type="dxa"/>
          </w:tcPr>
          <w:p w14:paraId="08AC4ABD" w14:textId="1C7B457A" w:rsidR="008C49BA" w:rsidRDefault="008C49BA">
            <w:pPr>
              <w:pStyle w:val="a7"/>
            </w:pPr>
            <w:r w:rsidRPr="009A58F5">
              <w:t>Получены расширенные сведения об объекте строительства с указанным идентификатором</w:t>
            </w:r>
          </w:p>
        </w:tc>
        <w:tc>
          <w:tcPr>
            <w:tcW w:w="2941" w:type="dxa"/>
          </w:tcPr>
          <w:p w14:paraId="54BBE729" w14:textId="77777777" w:rsidR="008C49BA" w:rsidRPr="00C46882" w:rsidRDefault="008C49BA">
            <w:pPr>
              <w:pStyle w:val="a7"/>
            </w:pPr>
          </w:p>
        </w:tc>
      </w:tr>
      <w:tr w:rsidR="008C49BA" w:rsidRPr="00C80C45" w14:paraId="25A325F8" w14:textId="77777777" w:rsidTr="00350601">
        <w:trPr>
          <w:trHeight w:val="391"/>
          <w:jc w:val="center"/>
        </w:trPr>
        <w:tc>
          <w:tcPr>
            <w:tcW w:w="562" w:type="dxa"/>
          </w:tcPr>
          <w:p w14:paraId="31444E87" w14:textId="4A6FA0D4" w:rsidR="008C49BA" w:rsidRPr="0068633A" w:rsidRDefault="008C49BA" w:rsidP="0074475B">
            <w:pPr>
              <w:pStyle w:val="a7"/>
              <w:rPr>
                <w:lang w:val="en-US"/>
              </w:rPr>
            </w:pPr>
            <w:r>
              <w:rPr>
                <w:lang w:val="en-US"/>
              </w:rPr>
              <w:t>33</w:t>
            </w:r>
          </w:p>
        </w:tc>
        <w:tc>
          <w:tcPr>
            <w:tcW w:w="2977" w:type="dxa"/>
          </w:tcPr>
          <w:p w14:paraId="24856DE2" w14:textId="2FE61F44" w:rsidR="008C49BA" w:rsidRPr="009A58F5" w:rsidRDefault="008C49BA">
            <w:pPr>
              <w:pStyle w:val="a7"/>
            </w:pPr>
            <w:r w:rsidRPr="006B1F3C">
              <w:t>Получение списка документов по объекту строительства ИЖС</w:t>
            </w:r>
          </w:p>
        </w:tc>
        <w:tc>
          <w:tcPr>
            <w:tcW w:w="4111" w:type="dxa"/>
          </w:tcPr>
          <w:p w14:paraId="2DD52C9A" w14:textId="78C71274" w:rsidR="008C49BA" w:rsidRPr="009A58F5" w:rsidRDefault="008C49BA">
            <w:pPr>
              <w:pStyle w:val="a7"/>
            </w:pPr>
            <w:r w:rsidRPr="009A58F5">
              <w:t xml:space="preserve">Выполнить вызов метода </w:t>
            </w:r>
            <w:r>
              <w:t>GET </w:t>
            </w:r>
            <w:r w:rsidRPr="008C49BA">
              <w:t>/construction-objects-individual/{object-id}/documents</w:t>
            </w:r>
            <w:r w:rsidRPr="009A58F5">
              <w:t>?</w:t>
            </w:r>
            <w:r w:rsidRPr="002511AA">
              <w:t>page</w:t>
            </w:r>
            <w:r w:rsidRPr="009A58F5">
              <w:t>=0&amp;</w:t>
            </w:r>
            <w:r w:rsidRPr="002511AA">
              <w:t>size</w:t>
            </w:r>
            <w:r w:rsidRPr="009A58F5">
              <w:t xml:space="preserve">=30, где в качестве </w:t>
            </w:r>
            <w:proofErr w:type="spellStart"/>
            <w:r>
              <w:t>path</w:t>
            </w:r>
            <w:proofErr w:type="spellEnd"/>
            <w:r w:rsidRPr="009A58F5">
              <w:t xml:space="preserve">-параметра </w:t>
            </w:r>
            <w:proofErr w:type="spellStart"/>
            <w:r>
              <w:t>object</w:t>
            </w:r>
            <w:r w:rsidRPr="009A58F5">
              <w:noBreakHyphen/>
            </w:r>
            <w:r>
              <w:t>id</w:t>
            </w:r>
            <w:proofErr w:type="spellEnd"/>
            <w:r w:rsidRPr="009A58F5">
              <w:t xml:space="preserve"> указать значение одного из идентифи</w:t>
            </w:r>
            <w:r w:rsidR="000F0D48">
              <w:t>каторов, полученных в сценарии 29</w:t>
            </w:r>
          </w:p>
        </w:tc>
        <w:tc>
          <w:tcPr>
            <w:tcW w:w="3969" w:type="dxa"/>
          </w:tcPr>
          <w:p w14:paraId="6DF78F01" w14:textId="77777777" w:rsidR="008C49BA" w:rsidRPr="009A58F5" w:rsidRDefault="008C49BA">
            <w:pPr>
              <w:pStyle w:val="a7"/>
            </w:pPr>
            <w:r w:rsidRPr="009A58F5">
              <w:t>Получен список сведений о документах, относящихся к объекту строительства с указанным идентификатором.</w:t>
            </w:r>
          </w:p>
          <w:p w14:paraId="661CDDF2" w14:textId="4D361A9D" w:rsidR="008C49BA" w:rsidRDefault="008C49BA">
            <w:pPr>
              <w:pStyle w:val="a7"/>
            </w:pPr>
            <w:r w:rsidRPr="009A58F5">
              <w:t xml:space="preserve">Количество элементов в выводе не более 30 и не более ограничения, установленного в разделе </w:t>
            </w:r>
            <w:r w:rsidRPr="009A58F5">
              <w:rPr>
                <w:rStyle w:val="af4"/>
              </w:rPr>
              <w:t>5.4</w:t>
            </w:r>
          </w:p>
        </w:tc>
        <w:tc>
          <w:tcPr>
            <w:tcW w:w="2941" w:type="dxa"/>
          </w:tcPr>
          <w:p w14:paraId="7C7B6A1F" w14:textId="2FA7DF9D" w:rsidR="008C49BA" w:rsidRPr="00C46882" w:rsidRDefault="008C49BA">
            <w:pPr>
              <w:pStyle w:val="a7"/>
            </w:pPr>
            <w:r w:rsidRPr="009A58F5">
              <w:t>В сведениях об объекте строительства могут отсутствовать документы. В таком случае список будет пустым</w:t>
            </w:r>
          </w:p>
        </w:tc>
      </w:tr>
      <w:tr w:rsidR="000F0D48" w:rsidRPr="00C80C45" w14:paraId="4BB689AB" w14:textId="77777777" w:rsidTr="00350601">
        <w:trPr>
          <w:trHeight w:val="391"/>
          <w:jc w:val="center"/>
        </w:trPr>
        <w:tc>
          <w:tcPr>
            <w:tcW w:w="562" w:type="dxa"/>
          </w:tcPr>
          <w:p w14:paraId="521267D5" w14:textId="37AD0ABE" w:rsidR="000F0D48" w:rsidRPr="0068633A" w:rsidRDefault="000F0D48" w:rsidP="0074475B">
            <w:pPr>
              <w:pStyle w:val="a7"/>
              <w:rPr>
                <w:lang w:val="en-US"/>
              </w:rPr>
            </w:pPr>
            <w:r>
              <w:rPr>
                <w:lang w:val="en-US"/>
              </w:rPr>
              <w:lastRenderedPageBreak/>
              <w:t>34</w:t>
            </w:r>
          </w:p>
        </w:tc>
        <w:tc>
          <w:tcPr>
            <w:tcW w:w="2977" w:type="dxa"/>
          </w:tcPr>
          <w:p w14:paraId="27262EA5" w14:textId="2A4A4D65" w:rsidR="000F0D48" w:rsidRPr="009A58F5" w:rsidRDefault="000F0D48">
            <w:pPr>
              <w:pStyle w:val="a7"/>
            </w:pPr>
            <w:r w:rsidRPr="006B1F3C">
              <w:t>Получение списка фотографий хода строительства по идентификатору объекта строительства ИЖС</w:t>
            </w:r>
          </w:p>
        </w:tc>
        <w:tc>
          <w:tcPr>
            <w:tcW w:w="4111" w:type="dxa"/>
          </w:tcPr>
          <w:p w14:paraId="7ED848BA" w14:textId="57E64E88" w:rsidR="000F0D48" w:rsidRPr="009A58F5" w:rsidRDefault="000F0D48">
            <w:pPr>
              <w:pStyle w:val="a7"/>
            </w:pPr>
            <w:r w:rsidRPr="009A58F5">
              <w:t xml:space="preserve">Выполнить вызов метода </w:t>
            </w:r>
            <w:r>
              <w:t>GET </w:t>
            </w:r>
            <w:r w:rsidRPr="000F0D48">
              <w:t>/</w:t>
            </w:r>
            <w:proofErr w:type="spellStart"/>
            <w:r w:rsidRPr="000F0D48">
              <w:t>construction-objects-individual</w:t>
            </w:r>
            <w:proofErr w:type="spellEnd"/>
            <w:r w:rsidRPr="000F0D48">
              <w:t>/{</w:t>
            </w:r>
            <w:proofErr w:type="spellStart"/>
            <w:r w:rsidRPr="000F0D48">
              <w:t>object-id</w:t>
            </w:r>
            <w:proofErr w:type="spellEnd"/>
            <w:r w:rsidRPr="000F0D48">
              <w:t>}/</w:t>
            </w:r>
            <w:proofErr w:type="spellStart"/>
            <w:r w:rsidRPr="000F0D48">
              <w:t>photos</w:t>
            </w:r>
            <w:proofErr w:type="spellEnd"/>
            <w:r w:rsidRPr="009A58F5">
              <w:t xml:space="preserve">, где в качестве </w:t>
            </w:r>
            <w:proofErr w:type="spellStart"/>
            <w:r>
              <w:t>path</w:t>
            </w:r>
            <w:proofErr w:type="spellEnd"/>
            <w:r w:rsidRPr="009A58F5">
              <w:t xml:space="preserve">-параметра </w:t>
            </w:r>
            <w:proofErr w:type="spellStart"/>
            <w:r>
              <w:t>object</w:t>
            </w:r>
            <w:r w:rsidRPr="009A58F5">
              <w:noBreakHyphen/>
            </w:r>
            <w:r>
              <w:t>id</w:t>
            </w:r>
            <w:proofErr w:type="spellEnd"/>
            <w:r w:rsidRPr="009A58F5">
              <w:t xml:space="preserve"> указать значение одного из идентификаторов, полученных в сценарии 4</w:t>
            </w:r>
          </w:p>
        </w:tc>
        <w:tc>
          <w:tcPr>
            <w:tcW w:w="3969" w:type="dxa"/>
          </w:tcPr>
          <w:p w14:paraId="4A6B1123" w14:textId="4AA2C2EF" w:rsidR="000F0D48" w:rsidRDefault="000F0D48">
            <w:pPr>
              <w:pStyle w:val="a7"/>
            </w:pPr>
            <w:r w:rsidRPr="009A58F5">
              <w:t>Получен список сведений о фотографиях хода строительства, относящихся к объекту строительства с указанным идентификатором</w:t>
            </w:r>
          </w:p>
        </w:tc>
        <w:tc>
          <w:tcPr>
            <w:tcW w:w="2941" w:type="dxa"/>
          </w:tcPr>
          <w:p w14:paraId="087D5871" w14:textId="611D1DFE" w:rsidR="000F0D48" w:rsidRPr="00C46882" w:rsidRDefault="000F0D48">
            <w:pPr>
              <w:pStyle w:val="a7"/>
            </w:pPr>
            <w:r w:rsidRPr="009A58F5">
              <w:t xml:space="preserve">В сведениях об объекте строительства могут отсутствовать фотографии хода строительства. </w:t>
            </w:r>
            <w:r>
              <w:t>В таком случае список будет пустым</w:t>
            </w:r>
          </w:p>
        </w:tc>
      </w:tr>
      <w:tr w:rsidR="00CD68EE" w:rsidRPr="00C80C45" w14:paraId="31D0057A" w14:textId="77777777" w:rsidTr="00350601">
        <w:trPr>
          <w:trHeight w:val="391"/>
          <w:jc w:val="center"/>
        </w:trPr>
        <w:tc>
          <w:tcPr>
            <w:tcW w:w="562" w:type="dxa"/>
          </w:tcPr>
          <w:p w14:paraId="1D1BECAE" w14:textId="0115A353" w:rsidR="00CD68EE" w:rsidRPr="0068633A" w:rsidRDefault="00CD68EE" w:rsidP="0074475B">
            <w:pPr>
              <w:pStyle w:val="a7"/>
              <w:rPr>
                <w:lang w:val="en-US"/>
              </w:rPr>
            </w:pPr>
            <w:r>
              <w:rPr>
                <w:lang w:val="en-US"/>
              </w:rPr>
              <w:t>35</w:t>
            </w:r>
          </w:p>
        </w:tc>
        <w:tc>
          <w:tcPr>
            <w:tcW w:w="2977" w:type="dxa"/>
          </w:tcPr>
          <w:p w14:paraId="535387C8" w14:textId="7F87DF6C" w:rsidR="00CD68EE" w:rsidRPr="009A58F5" w:rsidRDefault="00CD68EE">
            <w:pPr>
              <w:pStyle w:val="a7"/>
            </w:pPr>
            <w:r w:rsidRPr="006B1F3C">
              <w:t>Получение контента файла, относящегося к документу объекта строительства ИЖС, по его идентификатору</w:t>
            </w:r>
          </w:p>
        </w:tc>
        <w:tc>
          <w:tcPr>
            <w:tcW w:w="4111" w:type="dxa"/>
          </w:tcPr>
          <w:p w14:paraId="468CE2D1" w14:textId="1C48AA23" w:rsidR="00CD68EE" w:rsidRPr="00CD68EE" w:rsidRDefault="00CD68EE">
            <w:pPr>
              <w:pStyle w:val="a7"/>
            </w:pPr>
            <w:r w:rsidRPr="009A58F5">
              <w:t xml:space="preserve">Выполнить вызов метода </w:t>
            </w:r>
            <w:r>
              <w:t>GET </w:t>
            </w:r>
            <w:r w:rsidRPr="009A58F5">
              <w:t>/</w:t>
            </w:r>
            <w:proofErr w:type="spellStart"/>
            <w:r>
              <w:t>construction</w:t>
            </w:r>
            <w:r w:rsidRPr="009A58F5">
              <w:noBreakHyphen/>
            </w:r>
            <w:r>
              <w:t>objects</w:t>
            </w:r>
            <w:proofErr w:type="spellEnd"/>
            <w:r w:rsidRPr="009A58F5">
              <w:t>/{</w:t>
            </w:r>
            <w:proofErr w:type="spellStart"/>
            <w:r>
              <w:t>object</w:t>
            </w:r>
            <w:r w:rsidRPr="009A58F5">
              <w:noBreakHyphen/>
            </w:r>
            <w:r>
              <w:t>id</w:t>
            </w:r>
            <w:proofErr w:type="spellEnd"/>
            <w:r w:rsidRPr="009A58F5">
              <w:t>}/</w:t>
            </w:r>
            <w:proofErr w:type="spellStart"/>
            <w:r>
              <w:t>files</w:t>
            </w:r>
            <w:proofErr w:type="spellEnd"/>
            <w:r w:rsidRPr="009A58F5">
              <w:t>/{</w:t>
            </w:r>
            <w:proofErr w:type="spellStart"/>
            <w:r>
              <w:t>file</w:t>
            </w:r>
            <w:r w:rsidRPr="009A58F5">
              <w:noBreakHyphen/>
            </w:r>
            <w:r>
              <w:t>id</w:t>
            </w:r>
            <w:proofErr w:type="spellEnd"/>
            <w:r w:rsidRPr="009A58F5">
              <w:t xml:space="preserve">}, где в качестве </w:t>
            </w:r>
            <w:proofErr w:type="spellStart"/>
            <w:r>
              <w:t>path</w:t>
            </w:r>
            <w:proofErr w:type="spellEnd"/>
            <w:r w:rsidRPr="009A58F5">
              <w:t xml:space="preserve">-параметра </w:t>
            </w:r>
            <w:proofErr w:type="spellStart"/>
            <w:r>
              <w:t>object</w:t>
            </w:r>
            <w:r w:rsidRPr="009A58F5">
              <w:noBreakHyphen/>
            </w:r>
            <w:r>
              <w:t>id</w:t>
            </w:r>
            <w:proofErr w:type="spellEnd"/>
            <w:r w:rsidRPr="009A58F5">
              <w:t xml:space="preserve"> указать значение одного из идентифи</w:t>
            </w:r>
            <w:r>
              <w:t>каторов, полученных в сценарии 29</w:t>
            </w:r>
            <w:r w:rsidRPr="009A58F5">
              <w:t xml:space="preserve">, а в качестве </w:t>
            </w:r>
            <w:proofErr w:type="spellStart"/>
            <w:r>
              <w:t>path</w:t>
            </w:r>
            <w:proofErr w:type="spellEnd"/>
            <w:r w:rsidRPr="009A58F5">
              <w:t xml:space="preserve">-параметра </w:t>
            </w:r>
            <w:proofErr w:type="spellStart"/>
            <w:r>
              <w:t>file</w:t>
            </w:r>
            <w:r w:rsidRPr="009A58F5">
              <w:noBreakHyphen/>
            </w:r>
            <w:r>
              <w:t>id</w:t>
            </w:r>
            <w:proofErr w:type="spellEnd"/>
            <w:r w:rsidRPr="009A58F5">
              <w:t xml:space="preserve"> указать значение одного из идентификаторов </w:t>
            </w:r>
            <w:r w:rsidR="00D25B56">
              <w:t>файлов, полученных в сценариях 34 или 35</w:t>
            </w:r>
          </w:p>
        </w:tc>
        <w:tc>
          <w:tcPr>
            <w:tcW w:w="3969" w:type="dxa"/>
          </w:tcPr>
          <w:p w14:paraId="25E639A1" w14:textId="44416FC8" w:rsidR="00CD68EE" w:rsidRDefault="00CD68EE">
            <w:pPr>
              <w:pStyle w:val="a7"/>
            </w:pPr>
            <w:r>
              <w:t>Получен контент файла</w:t>
            </w:r>
          </w:p>
        </w:tc>
        <w:tc>
          <w:tcPr>
            <w:tcW w:w="2941" w:type="dxa"/>
          </w:tcPr>
          <w:p w14:paraId="1D6A2CFE" w14:textId="77777777" w:rsidR="00CD68EE" w:rsidRDefault="00CD68EE">
            <w:pPr>
              <w:pStyle w:val="a7"/>
            </w:pPr>
            <w:r w:rsidRPr="002545CE">
              <w:t xml:space="preserve">В качестве </w:t>
            </w:r>
            <w:proofErr w:type="spellStart"/>
            <w:r w:rsidRPr="002545CE">
              <w:t>file</w:t>
            </w:r>
            <w:proofErr w:type="spellEnd"/>
            <w:r w:rsidRPr="002545CE">
              <w:t xml:space="preserve"> </w:t>
            </w:r>
            <w:proofErr w:type="spellStart"/>
            <w:r w:rsidRPr="002545CE">
              <w:t>id</w:t>
            </w:r>
            <w:proofErr w:type="spellEnd"/>
            <w:r w:rsidRPr="002545CE">
              <w:t xml:space="preserve"> использ</w:t>
            </w:r>
            <w:r>
              <w:t>уется</w:t>
            </w:r>
            <w:r w:rsidRPr="002545CE">
              <w:t xml:space="preserve"> UUID двух форматов:</w:t>
            </w:r>
          </w:p>
          <w:p w14:paraId="0D4CBDE1" w14:textId="77777777" w:rsidR="00CD68EE" w:rsidRDefault="00CD68EE">
            <w:pPr>
              <w:pStyle w:val="a7"/>
              <w:rPr>
                <w:lang w:val="en-US"/>
              </w:rPr>
            </w:pPr>
            <w:r w:rsidRPr="00757E6A">
              <w:rPr>
                <w:lang w:val="en-US"/>
              </w:rPr>
              <w:t xml:space="preserve">- </w:t>
            </w:r>
            <w:r w:rsidRPr="00757E6A">
              <w:rPr>
                <w:highlight w:val="white"/>
                <w:lang w:val="en-US"/>
              </w:rPr>
              <w:t>[0-9a-f]{8}-[0-9a-f]{4}-[0-9a-f]{4}-[0-9a-f]{4}-[0-9a-f]{12}</w:t>
            </w:r>
            <w:r w:rsidRPr="00757E6A">
              <w:rPr>
                <w:lang w:val="en-US"/>
              </w:rPr>
              <w:t xml:space="preserve"> </w:t>
            </w:r>
            <w:proofErr w:type="spellStart"/>
            <w:r w:rsidRPr="002545CE">
              <w:rPr>
                <w:lang w:val="en-US"/>
              </w:rPr>
              <w:t>Пример</w:t>
            </w:r>
            <w:proofErr w:type="spellEnd"/>
            <w:r w:rsidRPr="002545CE">
              <w:rPr>
                <w:lang w:val="en-US"/>
              </w:rPr>
              <w:t>: 37f5b411-ddd7-4d4e-adc3-92891d9d76c1</w:t>
            </w:r>
          </w:p>
          <w:p w14:paraId="541D1DA7" w14:textId="77777777" w:rsidR="00CD68EE" w:rsidRPr="00757E6A" w:rsidRDefault="00CD68EE">
            <w:pPr>
              <w:pStyle w:val="a7"/>
              <w:rPr>
                <w:lang w:val="en-US"/>
              </w:rPr>
            </w:pPr>
            <w:r w:rsidRPr="00757E6A">
              <w:rPr>
                <w:lang w:val="en-US"/>
              </w:rPr>
              <w:t xml:space="preserve">- [0-9a-f]{54}[0-9a-f]{32} </w:t>
            </w:r>
            <w:r>
              <w:t>Примеры</w:t>
            </w:r>
            <w:r w:rsidRPr="00757E6A">
              <w:rPr>
                <w:lang w:val="en-US"/>
              </w:rPr>
              <w:t xml:space="preserve">: </w:t>
            </w:r>
          </w:p>
          <w:p w14:paraId="7C07835B" w14:textId="77777777" w:rsidR="00CD68EE" w:rsidRDefault="00CD68EE">
            <w:pPr>
              <w:pStyle w:val="a7"/>
            </w:pPr>
            <w:r>
              <w:t xml:space="preserve">646F6372746F72653AD65D7CD79F9E31E8CD09A0CF325586A4 </w:t>
            </w:r>
          </w:p>
          <w:p w14:paraId="47472548" w14:textId="77777777" w:rsidR="00CD68EE" w:rsidRDefault="00CD68EE">
            <w:pPr>
              <w:pStyle w:val="a7"/>
            </w:pPr>
            <w:r>
              <w:t xml:space="preserve">6578706572746973653A6DCE3C1CE35043F299FC5D6D1612B5CC </w:t>
            </w:r>
          </w:p>
          <w:p w14:paraId="0C3D96D4" w14:textId="0F6E124D" w:rsidR="00CD68EE" w:rsidRPr="00C46882" w:rsidRDefault="00CD68EE">
            <w:pPr>
              <w:pStyle w:val="a7"/>
            </w:pPr>
            <w:r>
              <w:t>6967732E636F6E74726163746F722E646F63756D656E74733AEE3AADBA2780497BA56T5C35DB325D4B</w:t>
            </w:r>
          </w:p>
        </w:tc>
      </w:tr>
      <w:tr w:rsidR="00CD68EE" w:rsidRPr="00C80C45" w14:paraId="5432EAF3" w14:textId="77777777" w:rsidTr="00350601">
        <w:trPr>
          <w:trHeight w:val="391"/>
          <w:jc w:val="center"/>
        </w:trPr>
        <w:tc>
          <w:tcPr>
            <w:tcW w:w="562" w:type="dxa"/>
          </w:tcPr>
          <w:p w14:paraId="229787E9" w14:textId="7A35F48B" w:rsidR="00CD68EE" w:rsidRDefault="00CD68EE" w:rsidP="0074475B">
            <w:pPr>
              <w:pStyle w:val="a7"/>
              <w:rPr>
                <w:lang w:val="en-US"/>
              </w:rPr>
            </w:pPr>
            <w:r>
              <w:rPr>
                <w:lang w:val="en-US"/>
              </w:rPr>
              <w:lastRenderedPageBreak/>
              <w:t>36</w:t>
            </w:r>
          </w:p>
        </w:tc>
        <w:tc>
          <w:tcPr>
            <w:tcW w:w="2977" w:type="dxa"/>
          </w:tcPr>
          <w:p w14:paraId="2A45B64F" w14:textId="1A933A3B" w:rsidR="00CD68EE" w:rsidRPr="006B1F3C" w:rsidRDefault="00CD68EE">
            <w:pPr>
              <w:pStyle w:val="a7"/>
            </w:pPr>
            <w:r w:rsidRPr="006B1F3C">
              <w:t>Получение расширенных сведений об объекте строительства ИЖС на заданную дату</w:t>
            </w:r>
          </w:p>
        </w:tc>
        <w:tc>
          <w:tcPr>
            <w:tcW w:w="4111" w:type="dxa"/>
          </w:tcPr>
          <w:p w14:paraId="4F6FC52C" w14:textId="63EA50D4" w:rsidR="00CD68EE" w:rsidRPr="00007D65" w:rsidRDefault="00007D65">
            <w:pPr>
              <w:pStyle w:val="a7"/>
            </w:pPr>
            <w:r w:rsidRPr="009A58F5">
              <w:t xml:space="preserve">Выполнить вызов метода </w:t>
            </w:r>
            <w:r>
              <w:t>GET </w:t>
            </w:r>
            <w:r w:rsidRPr="00007D65">
              <w:t>/construction-objects-individual/{object-id}/extended/on-date/{date}</w:t>
            </w:r>
            <w:r w:rsidRPr="009A58F5">
              <w:t xml:space="preserve">, где в качестве </w:t>
            </w:r>
            <w:proofErr w:type="spellStart"/>
            <w:r>
              <w:t>path</w:t>
            </w:r>
            <w:proofErr w:type="spellEnd"/>
            <w:r w:rsidRPr="009A58F5">
              <w:t xml:space="preserve">-параметра </w:t>
            </w:r>
            <w:proofErr w:type="spellStart"/>
            <w:r>
              <w:t>object</w:t>
            </w:r>
            <w:r w:rsidRPr="009A58F5">
              <w:noBreakHyphen/>
            </w:r>
            <w:r>
              <w:t>id</w:t>
            </w:r>
            <w:proofErr w:type="spellEnd"/>
            <w:r w:rsidRPr="009A58F5">
              <w:t xml:space="preserve"> указать значение одного из идентифи</w:t>
            </w:r>
            <w:r>
              <w:t>каторов, полученных в сценарии 29</w:t>
            </w:r>
            <w:r w:rsidRPr="00007D65">
              <w:t xml:space="preserve">, в качестве </w:t>
            </w:r>
            <w:r>
              <w:rPr>
                <w:lang w:val="en-US"/>
              </w:rPr>
              <w:t>date</w:t>
            </w:r>
            <w:r w:rsidRPr="00007D65">
              <w:t xml:space="preserve"> указать дату</w:t>
            </w:r>
          </w:p>
        </w:tc>
        <w:tc>
          <w:tcPr>
            <w:tcW w:w="3969" w:type="dxa"/>
          </w:tcPr>
          <w:p w14:paraId="0DEC05F9" w14:textId="099D1B8D" w:rsidR="00CD68EE" w:rsidRPr="00007D65" w:rsidRDefault="00007D65">
            <w:pPr>
              <w:pStyle w:val="a7"/>
            </w:pPr>
            <w:r w:rsidRPr="009A58F5">
              <w:t>Получены расширенные сведения об объекте строительства с указанным идентификатором</w:t>
            </w:r>
            <w:r w:rsidRPr="00007D65">
              <w:t xml:space="preserve"> на заданную дату</w:t>
            </w:r>
          </w:p>
        </w:tc>
        <w:tc>
          <w:tcPr>
            <w:tcW w:w="2941" w:type="dxa"/>
          </w:tcPr>
          <w:p w14:paraId="32ADE4E5" w14:textId="77777777" w:rsidR="00CD68EE" w:rsidRPr="00C46882" w:rsidRDefault="00CD68EE">
            <w:pPr>
              <w:pStyle w:val="a7"/>
            </w:pPr>
          </w:p>
        </w:tc>
      </w:tr>
      <w:tr w:rsidR="00007D65" w:rsidRPr="00C80C45" w14:paraId="027AE80D" w14:textId="77777777" w:rsidTr="00350601">
        <w:trPr>
          <w:trHeight w:val="391"/>
          <w:jc w:val="center"/>
        </w:trPr>
        <w:tc>
          <w:tcPr>
            <w:tcW w:w="562" w:type="dxa"/>
          </w:tcPr>
          <w:p w14:paraId="373F9DD4" w14:textId="46E87CAC" w:rsidR="00007D65" w:rsidRDefault="00007D65" w:rsidP="0074475B">
            <w:pPr>
              <w:pStyle w:val="a7"/>
              <w:rPr>
                <w:lang w:val="en-US"/>
              </w:rPr>
            </w:pPr>
            <w:r>
              <w:rPr>
                <w:lang w:val="en-US"/>
              </w:rPr>
              <w:t>37</w:t>
            </w:r>
          </w:p>
        </w:tc>
        <w:tc>
          <w:tcPr>
            <w:tcW w:w="2977" w:type="dxa"/>
          </w:tcPr>
          <w:p w14:paraId="1E969919" w14:textId="02353B1C" w:rsidR="00007D65" w:rsidRPr="006B1F3C" w:rsidRDefault="00007D65">
            <w:pPr>
              <w:pStyle w:val="a7"/>
            </w:pPr>
            <w:r w:rsidRPr="006B1F3C">
              <w:t>Получен</w:t>
            </w:r>
            <w:r w:rsidR="00BC6AD1">
              <w:t>ие</w:t>
            </w:r>
            <w:r w:rsidRPr="006B1F3C">
              <w:t xml:space="preserve"> сведений об объекте строительства ИЖС на заданную дату</w:t>
            </w:r>
          </w:p>
        </w:tc>
        <w:tc>
          <w:tcPr>
            <w:tcW w:w="4111" w:type="dxa"/>
          </w:tcPr>
          <w:p w14:paraId="127C1EB7" w14:textId="3E6FECE2" w:rsidR="00007D65" w:rsidRPr="009A58F5" w:rsidRDefault="00007D65">
            <w:pPr>
              <w:pStyle w:val="a7"/>
            </w:pPr>
            <w:r w:rsidRPr="009A58F5">
              <w:t xml:space="preserve">Выполнить вызов метода </w:t>
            </w:r>
            <w:r>
              <w:t>GET </w:t>
            </w:r>
            <w:r w:rsidR="00631C1D" w:rsidRPr="00631C1D">
              <w:t>/</w:t>
            </w:r>
            <w:proofErr w:type="spellStart"/>
            <w:r w:rsidR="00631C1D" w:rsidRPr="00631C1D">
              <w:t>construction-objects-individual</w:t>
            </w:r>
            <w:proofErr w:type="spellEnd"/>
            <w:r w:rsidR="00631C1D" w:rsidRPr="00631C1D">
              <w:t>/{</w:t>
            </w:r>
            <w:proofErr w:type="spellStart"/>
            <w:r w:rsidR="00631C1D" w:rsidRPr="00631C1D">
              <w:t>object-id</w:t>
            </w:r>
            <w:proofErr w:type="spellEnd"/>
            <w:r w:rsidR="00631C1D" w:rsidRPr="00631C1D">
              <w:t>}/</w:t>
            </w:r>
            <w:proofErr w:type="spellStart"/>
            <w:r w:rsidR="00631C1D" w:rsidRPr="00631C1D">
              <w:t>on-date</w:t>
            </w:r>
            <w:proofErr w:type="spellEnd"/>
            <w:r w:rsidR="00631C1D" w:rsidRPr="00631C1D">
              <w:t>/{</w:t>
            </w:r>
            <w:proofErr w:type="spellStart"/>
            <w:r w:rsidR="00631C1D" w:rsidRPr="00631C1D">
              <w:t>date</w:t>
            </w:r>
            <w:proofErr w:type="spellEnd"/>
            <w:r w:rsidR="00631C1D" w:rsidRPr="00631C1D">
              <w:t>}</w:t>
            </w:r>
            <w:r w:rsidRPr="009A58F5">
              <w:t xml:space="preserve">, где в качестве </w:t>
            </w:r>
            <w:proofErr w:type="spellStart"/>
            <w:r>
              <w:t>path</w:t>
            </w:r>
            <w:proofErr w:type="spellEnd"/>
            <w:r w:rsidRPr="009A58F5">
              <w:t xml:space="preserve">-параметра </w:t>
            </w:r>
            <w:proofErr w:type="spellStart"/>
            <w:r>
              <w:t>object</w:t>
            </w:r>
            <w:r w:rsidRPr="009A58F5">
              <w:noBreakHyphen/>
            </w:r>
            <w:r>
              <w:t>id</w:t>
            </w:r>
            <w:proofErr w:type="spellEnd"/>
            <w:r w:rsidRPr="009A58F5">
              <w:t xml:space="preserve"> указать значение одного из идентифи</w:t>
            </w:r>
            <w:r>
              <w:t>каторов, полученных в сценарии 29</w:t>
            </w:r>
            <w:r w:rsidRPr="00007D65">
              <w:t xml:space="preserve">, в качестве </w:t>
            </w:r>
            <w:proofErr w:type="spellStart"/>
            <w:r w:rsidRPr="00631C1D">
              <w:t>date</w:t>
            </w:r>
            <w:proofErr w:type="spellEnd"/>
            <w:r w:rsidRPr="00007D65">
              <w:t xml:space="preserve"> указать дату</w:t>
            </w:r>
          </w:p>
        </w:tc>
        <w:tc>
          <w:tcPr>
            <w:tcW w:w="3969" w:type="dxa"/>
          </w:tcPr>
          <w:p w14:paraId="3EB302A9" w14:textId="3F5F0645" w:rsidR="00007D65" w:rsidRDefault="00782973">
            <w:pPr>
              <w:pStyle w:val="a7"/>
            </w:pPr>
            <w:r w:rsidRPr="009A58F5">
              <w:t>Получены сведения об объекте строительства с указанным идентификатором</w:t>
            </w:r>
          </w:p>
        </w:tc>
        <w:tc>
          <w:tcPr>
            <w:tcW w:w="2941" w:type="dxa"/>
          </w:tcPr>
          <w:p w14:paraId="7479DF5D" w14:textId="77777777" w:rsidR="00007D65" w:rsidRPr="00C46882" w:rsidRDefault="00007D65">
            <w:pPr>
              <w:pStyle w:val="a7"/>
            </w:pPr>
          </w:p>
        </w:tc>
      </w:tr>
      <w:tr w:rsidR="00E81D61" w:rsidRPr="00C80C45" w14:paraId="4DD9E502" w14:textId="77777777" w:rsidTr="00350601">
        <w:trPr>
          <w:trHeight w:val="391"/>
          <w:jc w:val="center"/>
        </w:trPr>
        <w:tc>
          <w:tcPr>
            <w:tcW w:w="562" w:type="dxa"/>
          </w:tcPr>
          <w:p w14:paraId="5FD9903D" w14:textId="0AAF84A9" w:rsidR="00E81D61" w:rsidRDefault="00E81D61" w:rsidP="0074475B">
            <w:pPr>
              <w:pStyle w:val="a7"/>
              <w:rPr>
                <w:lang w:val="en-US"/>
              </w:rPr>
            </w:pPr>
            <w:r>
              <w:rPr>
                <w:lang w:val="en-US"/>
              </w:rPr>
              <w:t>38</w:t>
            </w:r>
          </w:p>
        </w:tc>
        <w:tc>
          <w:tcPr>
            <w:tcW w:w="2977" w:type="dxa"/>
          </w:tcPr>
          <w:p w14:paraId="387F5B43" w14:textId="7DD1BB4F" w:rsidR="00E81D61" w:rsidRPr="006B1F3C" w:rsidRDefault="00E81D61">
            <w:pPr>
              <w:pStyle w:val="a7"/>
            </w:pPr>
            <w:r w:rsidRPr="0068633A">
              <w:t>Получение списка объектов строительства ИЖС застройщика</w:t>
            </w:r>
          </w:p>
        </w:tc>
        <w:tc>
          <w:tcPr>
            <w:tcW w:w="4111" w:type="dxa"/>
          </w:tcPr>
          <w:p w14:paraId="636B70C9" w14:textId="77777777" w:rsidR="00E81D61" w:rsidRPr="00E81D61" w:rsidRDefault="00E81D61">
            <w:pPr>
              <w:pStyle w:val="a7"/>
            </w:pPr>
            <w:r w:rsidRPr="009A58F5">
              <w:t>Выполнить</w:t>
            </w:r>
            <w:r w:rsidRPr="00E81D61">
              <w:t xml:space="preserve"> </w:t>
            </w:r>
            <w:r w:rsidRPr="009A58F5">
              <w:t>вызов</w:t>
            </w:r>
            <w:r w:rsidRPr="00E81D61">
              <w:t xml:space="preserve"> </w:t>
            </w:r>
            <w:r w:rsidRPr="009A58F5">
              <w:t>метода</w:t>
            </w:r>
            <w:r w:rsidRPr="00E81D61">
              <w:t xml:space="preserve"> GET </w:t>
            </w:r>
          </w:p>
          <w:p w14:paraId="08DCF0C9" w14:textId="7F6B4D68" w:rsidR="00E81D61" w:rsidRPr="00E81D61" w:rsidRDefault="00E81D61" w:rsidP="00E81D61">
            <w:pPr>
              <w:suppressAutoHyphens w:val="0"/>
              <w:spacing w:after="0" w:line="240" w:lineRule="auto"/>
              <w:ind w:left="0"/>
              <w:rPr>
                <w:rFonts w:ascii="Tahoma" w:eastAsia="Calibri" w:hAnsi="Tahoma" w:cs="Tahoma"/>
                <w:bCs/>
                <w:spacing w:val="0"/>
                <w:sz w:val="24"/>
                <w:szCs w:val="24"/>
              </w:rPr>
            </w:pPr>
            <w:r w:rsidRPr="00E81D61">
              <w:rPr>
                <w:rFonts w:ascii="Tahoma" w:eastAsia="Calibri" w:hAnsi="Tahoma" w:cs="Tahoma"/>
                <w:bCs/>
                <w:spacing w:val="0"/>
                <w:sz w:val="24"/>
                <w:szCs w:val="24"/>
              </w:rPr>
              <w:t xml:space="preserve">/developers/{developer-id}/construction-objects-individual?page=0&amp;size=20, где в качестве </w:t>
            </w:r>
            <w:proofErr w:type="spellStart"/>
            <w:r w:rsidRPr="00E81D61">
              <w:rPr>
                <w:rFonts w:ascii="Tahoma" w:eastAsia="Calibri" w:hAnsi="Tahoma" w:cs="Tahoma"/>
                <w:bCs/>
                <w:spacing w:val="0"/>
                <w:sz w:val="24"/>
                <w:szCs w:val="24"/>
              </w:rPr>
              <w:t>path</w:t>
            </w:r>
            <w:proofErr w:type="spellEnd"/>
            <w:r w:rsidRPr="00E81D61">
              <w:rPr>
                <w:rFonts w:ascii="Tahoma" w:eastAsia="Calibri" w:hAnsi="Tahoma" w:cs="Tahoma"/>
                <w:bCs/>
                <w:spacing w:val="0"/>
                <w:sz w:val="24"/>
                <w:szCs w:val="24"/>
              </w:rPr>
              <w:t xml:space="preserve">-параметра </w:t>
            </w:r>
            <w:proofErr w:type="spellStart"/>
            <w:r w:rsidRPr="00E81D61">
              <w:rPr>
                <w:rFonts w:ascii="Tahoma" w:eastAsia="Calibri" w:hAnsi="Tahoma" w:cs="Tahoma"/>
                <w:bCs/>
                <w:spacing w:val="0"/>
                <w:sz w:val="24"/>
                <w:szCs w:val="24"/>
              </w:rPr>
              <w:t>developer</w:t>
            </w:r>
            <w:r w:rsidRPr="00E81D61">
              <w:rPr>
                <w:rFonts w:ascii="Tahoma" w:eastAsia="Calibri" w:hAnsi="Tahoma" w:cs="Tahoma"/>
                <w:bCs/>
                <w:spacing w:val="0"/>
                <w:sz w:val="24"/>
                <w:szCs w:val="24"/>
              </w:rPr>
              <w:noBreakHyphen/>
              <w:t>id</w:t>
            </w:r>
            <w:proofErr w:type="spellEnd"/>
            <w:r w:rsidRPr="00E81D61">
              <w:rPr>
                <w:rFonts w:ascii="Tahoma" w:eastAsia="Calibri" w:hAnsi="Tahoma" w:cs="Tahoma"/>
                <w:bCs/>
                <w:spacing w:val="0"/>
                <w:sz w:val="24"/>
                <w:szCs w:val="24"/>
              </w:rPr>
              <w:t xml:space="preserve"> указать значение одного из идентификаторов, полученных в сценарии 10</w:t>
            </w:r>
          </w:p>
        </w:tc>
        <w:tc>
          <w:tcPr>
            <w:tcW w:w="3969" w:type="dxa"/>
          </w:tcPr>
          <w:p w14:paraId="5E93D0C6" w14:textId="77777777" w:rsidR="00E81D61" w:rsidRPr="009A58F5" w:rsidRDefault="00E81D61" w:rsidP="0074475B">
            <w:pPr>
              <w:pStyle w:val="a7"/>
            </w:pPr>
            <w:r w:rsidRPr="009A58F5">
              <w:t>Получен список сведений об объектах строительства застройщика, относящихся к застройщику с указанным идентификатором</w:t>
            </w:r>
          </w:p>
          <w:p w14:paraId="1F0E0186" w14:textId="67BD28CC" w:rsidR="00E81D61" w:rsidRDefault="00E81D61">
            <w:pPr>
              <w:pStyle w:val="a7"/>
            </w:pPr>
            <w:r w:rsidRPr="009A58F5">
              <w:t xml:space="preserve">Количество элементов в выводе не более 20 и не более ограничения, установленного в разделе </w:t>
            </w:r>
            <w:r w:rsidRPr="009A58F5">
              <w:rPr>
                <w:rStyle w:val="af4"/>
              </w:rPr>
              <w:t>5.4</w:t>
            </w:r>
          </w:p>
        </w:tc>
        <w:tc>
          <w:tcPr>
            <w:tcW w:w="2941" w:type="dxa"/>
          </w:tcPr>
          <w:p w14:paraId="775D357D" w14:textId="5ED31763" w:rsidR="00E81D61" w:rsidRPr="00C46882" w:rsidRDefault="00E81D61">
            <w:pPr>
              <w:pStyle w:val="a7"/>
            </w:pPr>
            <w:r w:rsidRPr="009A58F5">
              <w:t>В сведениях о застройщике могут отсутствовать объекты строительства. В таком случае список будет пустым</w:t>
            </w:r>
          </w:p>
        </w:tc>
      </w:tr>
    </w:tbl>
    <w:p w14:paraId="798863E3" w14:textId="61BF49C8" w:rsidR="00E240BC" w:rsidRPr="00C46882" w:rsidRDefault="00E240BC" w:rsidP="004B0E8E">
      <w:pPr>
        <w:pStyle w:val="a3"/>
        <w:ind w:firstLine="0"/>
        <w:rPr>
          <w:b/>
          <w:color w:val="FF0000"/>
        </w:rPr>
      </w:pPr>
    </w:p>
    <w:p w14:paraId="027E72C6" w14:textId="77777777" w:rsidR="00E240BC" w:rsidRPr="00C46882" w:rsidRDefault="00E240BC">
      <w:pPr>
        <w:suppressAutoHyphens w:val="0"/>
        <w:spacing w:after="0" w:line="240" w:lineRule="auto"/>
        <w:ind w:left="0"/>
        <w:rPr>
          <w:rFonts w:ascii="Tahoma" w:hAnsi="Tahoma" w:cs="Tahoma"/>
          <w:b/>
          <w:color w:val="FF0000"/>
          <w:spacing w:val="0"/>
          <w:sz w:val="24"/>
          <w:szCs w:val="24"/>
          <w:lang w:eastAsia="ru-RU"/>
        </w:rPr>
      </w:pPr>
      <w:r w:rsidRPr="00C46882">
        <w:rPr>
          <w:b/>
          <w:color w:val="FF0000"/>
        </w:rPr>
        <w:br w:type="page"/>
      </w:r>
    </w:p>
    <w:p w14:paraId="05B63080" w14:textId="77777777" w:rsidR="00E240BC" w:rsidRPr="00C46882" w:rsidRDefault="00E240BC" w:rsidP="004B0E8E">
      <w:pPr>
        <w:pStyle w:val="a3"/>
        <w:ind w:firstLine="0"/>
        <w:rPr>
          <w:b/>
          <w:color w:val="FF0000"/>
        </w:rPr>
        <w:sectPr w:rsidR="00E240BC" w:rsidRPr="00C46882" w:rsidSect="00307AFE">
          <w:pgSz w:w="16838" w:h="11906" w:orient="landscape"/>
          <w:pgMar w:top="1701" w:right="1134" w:bottom="850" w:left="1134" w:header="708" w:footer="708" w:gutter="0"/>
          <w:cols w:space="708"/>
          <w:docGrid w:linePitch="360"/>
        </w:sectPr>
      </w:pPr>
    </w:p>
    <w:p w14:paraId="316EB4F5" w14:textId="4F3D4434" w:rsidR="00E240BC" w:rsidRDefault="00E240BC" w:rsidP="00772CF8">
      <w:pPr>
        <w:pStyle w:val="afc"/>
        <w:jc w:val="center"/>
      </w:pPr>
      <w:bookmarkStart w:id="147" w:name="_Toc41636531"/>
      <w:bookmarkStart w:id="148" w:name="_Toc175745112"/>
      <w:r w:rsidRPr="00C608B8">
        <w:lastRenderedPageBreak/>
        <w:t>Приложение</w:t>
      </w:r>
      <w:r>
        <w:t xml:space="preserve"> 1.</w:t>
      </w:r>
      <w:r w:rsidR="00B2502B">
        <w:t xml:space="preserve"> Форма заявки на </w:t>
      </w:r>
      <w:r w:rsidR="00EA527F">
        <w:t>доступ</w:t>
      </w:r>
      <w:r w:rsidR="00B2502B">
        <w:t xml:space="preserve"> к И</w:t>
      </w:r>
      <w:r>
        <w:t>нтеграционной среде</w:t>
      </w:r>
      <w:bookmarkEnd w:id="147"/>
      <w:bookmarkEnd w:id="148"/>
    </w:p>
    <w:p w14:paraId="7F20F36A" w14:textId="4127BC1F" w:rsidR="00E240BC" w:rsidRPr="00F95344" w:rsidRDefault="00E240BC" w:rsidP="00E240BC">
      <w:pPr>
        <w:ind w:left="0"/>
        <w:jc w:val="center"/>
        <w:rPr>
          <w:rFonts w:ascii="Tahoma" w:hAnsi="Tahoma" w:cs="Tahoma"/>
          <w:b/>
          <w:bCs/>
          <w:sz w:val="22"/>
          <w:szCs w:val="22"/>
        </w:rPr>
      </w:pPr>
      <w:bookmarkStart w:id="149" w:name="_Приложение_1._Заявка"/>
      <w:bookmarkEnd w:id="149"/>
      <w:r w:rsidRPr="00017810">
        <w:rPr>
          <w:rFonts w:ascii="Tahoma" w:hAnsi="Tahoma" w:cs="Tahoma"/>
          <w:b/>
          <w:bCs/>
          <w:caps/>
          <w:spacing w:val="20"/>
          <w:sz w:val="22"/>
          <w:szCs w:val="22"/>
        </w:rPr>
        <w:t>Заявка</w:t>
      </w:r>
      <w:r w:rsidRPr="008413C4">
        <w:rPr>
          <w:rFonts w:ascii="Tahoma" w:hAnsi="Tahoma" w:cs="Tahoma"/>
          <w:b/>
          <w:bCs/>
          <w:sz w:val="22"/>
          <w:szCs w:val="22"/>
        </w:rPr>
        <w:br/>
        <w:t xml:space="preserve">на </w:t>
      </w:r>
      <w:r w:rsidR="00EA527F">
        <w:rPr>
          <w:rFonts w:ascii="Tahoma" w:hAnsi="Tahoma" w:cs="Tahoma"/>
          <w:b/>
          <w:bCs/>
          <w:sz w:val="22"/>
          <w:szCs w:val="22"/>
        </w:rPr>
        <w:t>доступ</w:t>
      </w:r>
      <w:r w:rsidRPr="008413C4">
        <w:rPr>
          <w:rFonts w:ascii="Tahoma" w:hAnsi="Tahoma" w:cs="Tahoma"/>
          <w:b/>
          <w:bCs/>
          <w:sz w:val="22"/>
          <w:szCs w:val="22"/>
        </w:rPr>
        <w:t xml:space="preserve"> к </w:t>
      </w:r>
      <w:r w:rsidR="00BC6AD1">
        <w:rPr>
          <w:rFonts w:ascii="Tahoma" w:hAnsi="Tahoma" w:cs="Tahoma"/>
          <w:b/>
          <w:bCs/>
          <w:sz w:val="22"/>
          <w:szCs w:val="22"/>
        </w:rPr>
        <w:t>интеграционной среде</w:t>
      </w:r>
      <w:r w:rsidR="00BC6AD1" w:rsidRPr="00FB7D17">
        <w:rPr>
          <w:rFonts w:ascii="Tahoma" w:hAnsi="Tahoma" w:cs="Tahoma"/>
          <w:b/>
          <w:bCs/>
          <w:sz w:val="22"/>
          <w:szCs w:val="22"/>
        </w:rPr>
        <w:t xml:space="preserve"> </w:t>
      </w:r>
      <w:r w:rsidR="00BC6AD1" w:rsidRPr="00BC6AD1">
        <w:rPr>
          <w:rFonts w:ascii="Tahoma" w:hAnsi="Tahoma" w:cs="Tahoma"/>
          <w:b/>
          <w:bCs/>
          <w:sz w:val="22"/>
          <w:szCs w:val="22"/>
        </w:rPr>
        <w:t>API ЕИСЖС</w:t>
      </w:r>
      <w:r w:rsidRPr="008413C4">
        <w:rPr>
          <w:rFonts w:ascii="Tahoma" w:hAnsi="Tahoma" w:cs="Tahoma"/>
          <w:b/>
          <w:bCs/>
          <w:sz w:val="22"/>
          <w:szCs w:val="22"/>
        </w:rPr>
        <w:t xml:space="preserve"> </w:t>
      </w:r>
    </w:p>
    <w:tbl>
      <w:tblPr>
        <w:tblStyle w:val="TableDefinitionsGrid1"/>
        <w:tblW w:w="5375" w:type="pct"/>
        <w:jc w:val="center"/>
        <w:tblLayout w:type="fixed"/>
        <w:tblLook w:val="04A0" w:firstRow="1" w:lastRow="0" w:firstColumn="1" w:lastColumn="0" w:noHBand="0" w:noVBand="1"/>
      </w:tblPr>
      <w:tblGrid>
        <w:gridCol w:w="3212"/>
        <w:gridCol w:w="4622"/>
        <w:gridCol w:w="9"/>
        <w:gridCol w:w="2193"/>
        <w:gridCol w:w="9"/>
      </w:tblGrid>
      <w:tr w:rsidR="00E240BC" w:rsidRPr="004631E2" w14:paraId="407BAFD6" w14:textId="77777777" w:rsidTr="009E7A1E">
        <w:trPr>
          <w:trHeight w:val="63"/>
          <w:jc w:val="center"/>
        </w:trPr>
        <w:tc>
          <w:tcPr>
            <w:tcW w:w="7843" w:type="dxa"/>
            <w:gridSpan w:val="3"/>
          </w:tcPr>
          <w:p w14:paraId="2E273699" w14:textId="77777777" w:rsidR="00E240BC" w:rsidRPr="004631E2" w:rsidRDefault="00E240BC" w:rsidP="00077E62">
            <w:pPr>
              <w:spacing w:before="60" w:after="60" w:line="240" w:lineRule="auto"/>
              <w:ind w:left="0"/>
              <w:rPr>
                <w:rFonts w:ascii="Tahoma" w:hAnsi="Tahoma" w:cs="Tahoma"/>
                <w:b/>
                <w:sz w:val="22"/>
                <w:szCs w:val="22"/>
              </w:rPr>
            </w:pPr>
            <w:r w:rsidRPr="004631E2">
              <w:rPr>
                <w:rFonts w:ascii="Tahoma" w:hAnsi="Tahoma" w:cs="Tahoma"/>
                <w:b/>
                <w:sz w:val="22"/>
                <w:szCs w:val="22"/>
              </w:rPr>
              <w:t>Раздел 1. Параметры регистрации и использования</w:t>
            </w:r>
          </w:p>
        </w:tc>
        <w:tc>
          <w:tcPr>
            <w:tcW w:w="2202" w:type="dxa"/>
            <w:gridSpan w:val="2"/>
          </w:tcPr>
          <w:p w14:paraId="3166669F" w14:textId="06098225" w:rsidR="00E240BC" w:rsidRPr="00FC7354" w:rsidRDefault="00E240BC" w:rsidP="00077E62">
            <w:pPr>
              <w:spacing w:before="60" w:after="60" w:line="240" w:lineRule="auto"/>
              <w:ind w:left="0"/>
              <w:rPr>
                <w:rFonts w:ascii="Tahoma" w:hAnsi="Tahoma" w:cs="Tahoma"/>
                <w:b/>
                <w:sz w:val="22"/>
                <w:szCs w:val="22"/>
              </w:rPr>
            </w:pPr>
          </w:p>
        </w:tc>
      </w:tr>
      <w:tr w:rsidR="00E240BC" w:rsidRPr="004631E2" w14:paraId="2D6F587E" w14:textId="77777777" w:rsidTr="009E7A1E">
        <w:trPr>
          <w:gridAfter w:val="1"/>
          <w:wAfter w:w="9" w:type="dxa"/>
          <w:trHeight w:val="532"/>
          <w:jc w:val="center"/>
        </w:trPr>
        <w:tc>
          <w:tcPr>
            <w:tcW w:w="3212" w:type="dxa"/>
          </w:tcPr>
          <w:p w14:paraId="641588EB" w14:textId="35D28C2D" w:rsidR="00E240BC" w:rsidRPr="004631E2" w:rsidRDefault="00E240BC">
            <w:pPr>
              <w:spacing w:before="60" w:after="60" w:line="240" w:lineRule="auto"/>
              <w:ind w:left="0"/>
              <w:rPr>
                <w:rFonts w:ascii="Tahoma" w:hAnsi="Tahoma" w:cs="Tahoma"/>
                <w:sz w:val="22"/>
                <w:szCs w:val="22"/>
              </w:rPr>
            </w:pPr>
            <w:r w:rsidRPr="004631E2">
              <w:rPr>
                <w:rFonts w:ascii="Tahoma" w:hAnsi="Tahoma" w:cs="Tahoma"/>
                <w:sz w:val="22"/>
                <w:szCs w:val="22"/>
              </w:rPr>
              <w:t xml:space="preserve">Наименование </w:t>
            </w:r>
            <w:r w:rsidR="004B2680" w:rsidRPr="00FB7D17">
              <w:rPr>
                <w:rFonts w:ascii="Tahoma" w:hAnsi="Tahoma" w:cs="Tahoma"/>
                <w:sz w:val="22"/>
                <w:szCs w:val="22"/>
              </w:rPr>
              <w:t>ПО</w:t>
            </w:r>
            <w:r w:rsidRPr="004631E2">
              <w:rPr>
                <w:rFonts w:ascii="Tahoma" w:hAnsi="Tahoma" w:cs="Tahoma"/>
                <w:sz w:val="22"/>
                <w:szCs w:val="22"/>
              </w:rPr>
              <w:t xml:space="preserve">, к которому требуется подключение </w:t>
            </w:r>
          </w:p>
        </w:tc>
        <w:tc>
          <w:tcPr>
            <w:tcW w:w="4622" w:type="dxa"/>
          </w:tcPr>
          <w:p w14:paraId="293299F5" w14:textId="17B933AE" w:rsidR="00E240BC" w:rsidRPr="00FB7D17" w:rsidRDefault="00B06DFE" w:rsidP="00077E62">
            <w:pPr>
              <w:spacing w:before="60" w:after="60" w:line="240" w:lineRule="auto"/>
              <w:ind w:left="0"/>
              <w:rPr>
                <w:rFonts w:ascii="Tahoma" w:hAnsi="Tahoma" w:cs="Tahoma"/>
                <w:sz w:val="22"/>
                <w:szCs w:val="22"/>
                <w:lang w:val="en-US"/>
              </w:rPr>
            </w:pPr>
            <w:r>
              <w:rPr>
                <w:rFonts w:ascii="Tahoma" w:hAnsi="Tahoma" w:cs="Tahoma"/>
                <w:sz w:val="22"/>
                <w:szCs w:val="22"/>
                <w:lang w:val="en-US"/>
              </w:rPr>
              <w:t>API ЕИСЖС</w:t>
            </w:r>
          </w:p>
        </w:tc>
        <w:tc>
          <w:tcPr>
            <w:tcW w:w="2202" w:type="dxa"/>
            <w:gridSpan w:val="2"/>
          </w:tcPr>
          <w:p w14:paraId="154905C7" w14:textId="77777777" w:rsidR="00E240BC" w:rsidRPr="004631E2" w:rsidRDefault="00E240BC" w:rsidP="00077E62">
            <w:pPr>
              <w:spacing w:before="60" w:after="60" w:line="240" w:lineRule="auto"/>
              <w:ind w:left="0"/>
              <w:rPr>
                <w:rFonts w:ascii="Tahoma" w:hAnsi="Tahoma" w:cs="Tahoma"/>
                <w:sz w:val="22"/>
                <w:szCs w:val="22"/>
              </w:rPr>
            </w:pPr>
          </w:p>
        </w:tc>
      </w:tr>
      <w:tr w:rsidR="00E240BC" w:rsidRPr="004631E2" w14:paraId="4FB6C204" w14:textId="77777777" w:rsidTr="009E7A1E">
        <w:trPr>
          <w:gridAfter w:val="1"/>
          <w:wAfter w:w="9" w:type="dxa"/>
          <w:jc w:val="center"/>
        </w:trPr>
        <w:tc>
          <w:tcPr>
            <w:tcW w:w="3212" w:type="dxa"/>
          </w:tcPr>
          <w:p w14:paraId="23A2B244" w14:textId="76161569" w:rsidR="00E240BC" w:rsidRPr="004631E2" w:rsidRDefault="00E240BC">
            <w:pPr>
              <w:spacing w:before="60" w:after="60" w:line="240" w:lineRule="auto"/>
              <w:ind w:left="0"/>
              <w:rPr>
                <w:rFonts w:ascii="Tahoma" w:hAnsi="Tahoma" w:cs="Tahoma"/>
                <w:sz w:val="22"/>
                <w:szCs w:val="22"/>
              </w:rPr>
            </w:pPr>
            <w:r w:rsidRPr="004631E2">
              <w:rPr>
                <w:rFonts w:ascii="Tahoma" w:hAnsi="Tahoma" w:cs="Tahoma"/>
                <w:sz w:val="22"/>
                <w:szCs w:val="22"/>
              </w:rPr>
              <w:t xml:space="preserve">Основания регистрации/реквизиты договора </w:t>
            </w:r>
          </w:p>
        </w:tc>
        <w:tc>
          <w:tcPr>
            <w:tcW w:w="4622" w:type="dxa"/>
          </w:tcPr>
          <w:p w14:paraId="339DA209" w14:textId="77777777" w:rsidR="00E240BC" w:rsidRPr="004631E2" w:rsidRDefault="00E240BC" w:rsidP="00077E62">
            <w:pPr>
              <w:spacing w:before="60" w:after="60" w:line="240" w:lineRule="auto"/>
              <w:ind w:left="0"/>
              <w:rPr>
                <w:rFonts w:ascii="Tahoma" w:hAnsi="Tahoma" w:cs="Tahoma"/>
                <w:sz w:val="22"/>
                <w:szCs w:val="22"/>
              </w:rPr>
            </w:pPr>
          </w:p>
        </w:tc>
        <w:tc>
          <w:tcPr>
            <w:tcW w:w="2202" w:type="dxa"/>
            <w:gridSpan w:val="2"/>
          </w:tcPr>
          <w:p w14:paraId="415E0A1D" w14:textId="77777777" w:rsidR="00E240BC" w:rsidRPr="004631E2" w:rsidRDefault="00E240BC" w:rsidP="00077E62">
            <w:pPr>
              <w:spacing w:before="60" w:after="60" w:line="240" w:lineRule="auto"/>
              <w:ind w:left="0"/>
              <w:rPr>
                <w:rFonts w:ascii="Tahoma" w:hAnsi="Tahoma" w:cs="Tahoma"/>
                <w:sz w:val="22"/>
                <w:szCs w:val="22"/>
              </w:rPr>
            </w:pPr>
          </w:p>
        </w:tc>
      </w:tr>
      <w:tr w:rsidR="00E240BC" w:rsidRPr="004631E2" w14:paraId="77AF6854" w14:textId="77777777" w:rsidTr="009E7A1E">
        <w:trPr>
          <w:gridAfter w:val="1"/>
          <w:wAfter w:w="9" w:type="dxa"/>
          <w:jc w:val="center"/>
        </w:trPr>
        <w:tc>
          <w:tcPr>
            <w:tcW w:w="3212" w:type="dxa"/>
          </w:tcPr>
          <w:p w14:paraId="5CF709CD" w14:textId="77777777" w:rsidR="00E240BC" w:rsidRPr="004631E2" w:rsidRDefault="00E240BC" w:rsidP="00077E62">
            <w:pPr>
              <w:spacing w:before="60" w:after="60" w:line="240" w:lineRule="auto"/>
              <w:ind w:left="0"/>
              <w:rPr>
                <w:rFonts w:ascii="Tahoma" w:hAnsi="Tahoma" w:cs="Tahoma"/>
                <w:sz w:val="22"/>
                <w:szCs w:val="22"/>
              </w:rPr>
            </w:pPr>
            <w:r>
              <w:rPr>
                <w:rFonts w:ascii="Tahoma" w:hAnsi="Tahoma" w:cs="Tahoma"/>
                <w:sz w:val="22"/>
                <w:szCs w:val="22"/>
              </w:rPr>
              <w:t xml:space="preserve">Учетная запись (новая/текущая, </w:t>
            </w:r>
            <w:r>
              <w:rPr>
                <w:rFonts w:ascii="Tahoma" w:hAnsi="Tahoma" w:cs="Tahoma"/>
                <w:sz w:val="22"/>
                <w:szCs w:val="22"/>
                <w:lang w:val="en-US"/>
              </w:rPr>
              <w:t>ID</w:t>
            </w:r>
            <w:r>
              <w:rPr>
                <w:rFonts w:ascii="Tahoma" w:hAnsi="Tahoma" w:cs="Tahoma"/>
                <w:sz w:val="22"/>
                <w:szCs w:val="22"/>
              </w:rPr>
              <w:t>)</w:t>
            </w:r>
          </w:p>
        </w:tc>
        <w:tc>
          <w:tcPr>
            <w:tcW w:w="4622" w:type="dxa"/>
          </w:tcPr>
          <w:p w14:paraId="0C3FDFC8" w14:textId="77777777" w:rsidR="00E240BC" w:rsidRPr="004631E2" w:rsidRDefault="00E240BC" w:rsidP="00077E62">
            <w:pPr>
              <w:spacing w:before="60" w:after="60" w:line="240" w:lineRule="auto"/>
              <w:ind w:left="0"/>
              <w:rPr>
                <w:rFonts w:ascii="Tahoma" w:hAnsi="Tahoma" w:cs="Tahoma"/>
                <w:sz w:val="22"/>
                <w:szCs w:val="22"/>
              </w:rPr>
            </w:pPr>
          </w:p>
        </w:tc>
        <w:tc>
          <w:tcPr>
            <w:tcW w:w="2202" w:type="dxa"/>
            <w:gridSpan w:val="2"/>
          </w:tcPr>
          <w:p w14:paraId="0978BB20" w14:textId="77777777" w:rsidR="00E240BC" w:rsidRPr="004631E2" w:rsidRDefault="00E240BC" w:rsidP="00077E62">
            <w:pPr>
              <w:spacing w:before="60" w:after="60" w:line="240" w:lineRule="auto"/>
              <w:ind w:left="0"/>
              <w:rPr>
                <w:rFonts w:ascii="Tahoma" w:hAnsi="Tahoma" w:cs="Tahoma"/>
                <w:sz w:val="22"/>
                <w:szCs w:val="22"/>
              </w:rPr>
            </w:pPr>
          </w:p>
        </w:tc>
      </w:tr>
      <w:tr w:rsidR="00E240BC" w:rsidRPr="004631E2" w14:paraId="39FD7B5E" w14:textId="77777777" w:rsidTr="009E7A1E">
        <w:trPr>
          <w:jc w:val="center"/>
        </w:trPr>
        <w:tc>
          <w:tcPr>
            <w:tcW w:w="7843" w:type="dxa"/>
            <w:gridSpan w:val="3"/>
          </w:tcPr>
          <w:p w14:paraId="2BD62B7C" w14:textId="77777777" w:rsidR="00E240BC" w:rsidRPr="004631E2" w:rsidRDefault="00E240BC" w:rsidP="00077E62">
            <w:pPr>
              <w:spacing w:before="60" w:after="60" w:line="240" w:lineRule="auto"/>
              <w:ind w:left="0"/>
              <w:rPr>
                <w:rFonts w:ascii="Tahoma" w:hAnsi="Tahoma" w:cs="Tahoma"/>
                <w:b/>
                <w:sz w:val="22"/>
                <w:szCs w:val="22"/>
              </w:rPr>
            </w:pPr>
            <w:r w:rsidRPr="004631E2">
              <w:rPr>
                <w:rFonts w:ascii="Tahoma" w:hAnsi="Tahoma" w:cs="Tahoma"/>
                <w:b/>
                <w:sz w:val="22"/>
                <w:szCs w:val="22"/>
              </w:rPr>
              <w:t>Раздел 2. Сведения об участнике</w:t>
            </w:r>
          </w:p>
        </w:tc>
        <w:tc>
          <w:tcPr>
            <w:tcW w:w="2202" w:type="dxa"/>
            <w:gridSpan w:val="2"/>
          </w:tcPr>
          <w:p w14:paraId="524EF442" w14:textId="77777777" w:rsidR="00E240BC" w:rsidRPr="004631E2" w:rsidRDefault="00E240BC" w:rsidP="00077E62">
            <w:pPr>
              <w:spacing w:before="60" w:after="60" w:line="240" w:lineRule="auto"/>
              <w:ind w:left="0"/>
              <w:rPr>
                <w:rFonts w:ascii="Tahoma" w:hAnsi="Tahoma" w:cs="Tahoma"/>
                <w:b/>
                <w:sz w:val="22"/>
                <w:szCs w:val="22"/>
              </w:rPr>
            </w:pPr>
          </w:p>
        </w:tc>
      </w:tr>
      <w:tr w:rsidR="00E240BC" w:rsidRPr="004631E2" w14:paraId="796B2227" w14:textId="77777777" w:rsidTr="009E7A1E">
        <w:trPr>
          <w:gridAfter w:val="1"/>
          <w:wAfter w:w="9" w:type="dxa"/>
          <w:jc w:val="center"/>
        </w:trPr>
        <w:tc>
          <w:tcPr>
            <w:tcW w:w="3212" w:type="dxa"/>
          </w:tcPr>
          <w:p w14:paraId="4C72947F" w14:textId="77777777" w:rsidR="00E240BC" w:rsidRPr="004631E2" w:rsidRDefault="00E240BC" w:rsidP="00077E62">
            <w:pPr>
              <w:spacing w:before="60" w:after="60" w:line="240" w:lineRule="auto"/>
              <w:ind w:left="0"/>
              <w:rPr>
                <w:rFonts w:ascii="Tahoma" w:hAnsi="Tahoma" w:cs="Tahoma"/>
                <w:sz w:val="22"/>
                <w:szCs w:val="22"/>
              </w:rPr>
            </w:pPr>
            <w:r w:rsidRPr="004631E2">
              <w:rPr>
                <w:rFonts w:ascii="Tahoma" w:hAnsi="Tahoma" w:cs="Tahoma"/>
                <w:sz w:val="22"/>
                <w:szCs w:val="22"/>
              </w:rPr>
              <w:t>Полное наименование</w:t>
            </w:r>
          </w:p>
        </w:tc>
        <w:tc>
          <w:tcPr>
            <w:tcW w:w="4622" w:type="dxa"/>
          </w:tcPr>
          <w:p w14:paraId="62B7B3B0" w14:textId="77777777" w:rsidR="00E240BC" w:rsidRPr="004631E2" w:rsidRDefault="00E240BC" w:rsidP="00077E62">
            <w:pPr>
              <w:spacing w:before="60" w:after="60" w:line="240" w:lineRule="auto"/>
              <w:ind w:left="0"/>
              <w:rPr>
                <w:rFonts w:ascii="Tahoma" w:hAnsi="Tahoma" w:cs="Tahoma"/>
                <w:sz w:val="22"/>
                <w:szCs w:val="22"/>
              </w:rPr>
            </w:pPr>
          </w:p>
        </w:tc>
        <w:tc>
          <w:tcPr>
            <w:tcW w:w="2202" w:type="dxa"/>
            <w:gridSpan w:val="2"/>
          </w:tcPr>
          <w:p w14:paraId="3C7541D3" w14:textId="77777777" w:rsidR="00E240BC" w:rsidRPr="004631E2" w:rsidRDefault="00E240BC" w:rsidP="00077E62">
            <w:pPr>
              <w:spacing w:before="60" w:after="60" w:line="240" w:lineRule="auto"/>
              <w:ind w:left="0"/>
              <w:rPr>
                <w:rFonts w:ascii="Tahoma" w:hAnsi="Tahoma" w:cs="Tahoma"/>
                <w:sz w:val="22"/>
                <w:szCs w:val="22"/>
              </w:rPr>
            </w:pPr>
          </w:p>
        </w:tc>
      </w:tr>
      <w:tr w:rsidR="00E240BC" w:rsidRPr="004631E2" w14:paraId="639B23D0" w14:textId="77777777" w:rsidTr="009E7A1E">
        <w:trPr>
          <w:gridAfter w:val="1"/>
          <w:wAfter w:w="9" w:type="dxa"/>
          <w:jc w:val="center"/>
        </w:trPr>
        <w:tc>
          <w:tcPr>
            <w:tcW w:w="3212" w:type="dxa"/>
          </w:tcPr>
          <w:p w14:paraId="1E0A1E97" w14:textId="77777777" w:rsidR="00E240BC" w:rsidRPr="004631E2" w:rsidRDefault="00E240BC" w:rsidP="00077E62">
            <w:pPr>
              <w:spacing w:before="60" w:after="60" w:line="240" w:lineRule="auto"/>
              <w:ind w:left="0"/>
              <w:rPr>
                <w:rFonts w:ascii="Tahoma" w:hAnsi="Tahoma" w:cs="Tahoma"/>
                <w:sz w:val="22"/>
                <w:szCs w:val="22"/>
              </w:rPr>
            </w:pPr>
            <w:r w:rsidRPr="004631E2">
              <w:rPr>
                <w:rFonts w:ascii="Tahoma" w:hAnsi="Tahoma" w:cs="Tahoma"/>
                <w:sz w:val="22"/>
                <w:szCs w:val="22"/>
              </w:rPr>
              <w:t>Краткое наименование</w:t>
            </w:r>
          </w:p>
        </w:tc>
        <w:tc>
          <w:tcPr>
            <w:tcW w:w="4622" w:type="dxa"/>
          </w:tcPr>
          <w:p w14:paraId="05445A68" w14:textId="77777777" w:rsidR="00E240BC" w:rsidRPr="004631E2" w:rsidRDefault="00E240BC" w:rsidP="00077E62">
            <w:pPr>
              <w:spacing w:before="60" w:after="60" w:line="240" w:lineRule="auto"/>
              <w:ind w:left="0"/>
              <w:rPr>
                <w:rFonts w:ascii="Tahoma" w:hAnsi="Tahoma" w:cs="Tahoma"/>
                <w:sz w:val="22"/>
                <w:szCs w:val="22"/>
              </w:rPr>
            </w:pPr>
          </w:p>
        </w:tc>
        <w:tc>
          <w:tcPr>
            <w:tcW w:w="2202" w:type="dxa"/>
            <w:gridSpan w:val="2"/>
          </w:tcPr>
          <w:p w14:paraId="2A4CE933" w14:textId="77777777" w:rsidR="00E240BC" w:rsidRPr="004631E2" w:rsidRDefault="00E240BC" w:rsidP="00077E62">
            <w:pPr>
              <w:spacing w:before="60" w:after="60" w:line="240" w:lineRule="auto"/>
              <w:ind w:left="0"/>
              <w:rPr>
                <w:rFonts w:ascii="Tahoma" w:hAnsi="Tahoma" w:cs="Tahoma"/>
                <w:sz w:val="22"/>
                <w:szCs w:val="22"/>
              </w:rPr>
            </w:pPr>
          </w:p>
        </w:tc>
      </w:tr>
      <w:tr w:rsidR="00E240BC" w:rsidRPr="004631E2" w14:paraId="6FBC0CA7" w14:textId="77777777" w:rsidTr="009E7A1E">
        <w:trPr>
          <w:gridAfter w:val="1"/>
          <w:wAfter w:w="9" w:type="dxa"/>
          <w:jc w:val="center"/>
        </w:trPr>
        <w:tc>
          <w:tcPr>
            <w:tcW w:w="3212" w:type="dxa"/>
          </w:tcPr>
          <w:p w14:paraId="51B9DE0B" w14:textId="77777777" w:rsidR="00E240BC" w:rsidRPr="004631E2" w:rsidRDefault="00E240BC" w:rsidP="00077E62">
            <w:pPr>
              <w:spacing w:before="60" w:after="60" w:line="240" w:lineRule="auto"/>
              <w:ind w:left="0"/>
              <w:rPr>
                <w:rFonts w:ascii="Tahoma" w:hAnsi="Tahoma" w:cs="Tahoma"/>
                <w:sz w:val="22"/>
                <w:szCs w:val="22"/>
              </w:rPr>
            </w:pPr>
            <w:r w:rsidRPr="004631E2">
              <w:rPr>
                <w:rFonts w:ascii="Tahoma" w:hAnsi="Tahoma" w:cs="Tahoma"/>
                <w:sz w:val="22"/>
                <w:szCs w:val="22"/>
              </w:rPr>
              <w:t>ОГРН</w:t>
            </w:r>
          </w:p>
        </w:tc>
        <w:tc>
          <w:tcPr>
            <w:tcW w:w="4622" w:type="dxa"/>
          </w:tcPr>
          <w:p w14:paraId="62883305" w14:textId="77777777" w:rsidR="00E240BC" w:rsidRPr="004631E2" w:rsidRDefault="00E240BC" w:rsidP="00077E62">
            <w:pPr>
              <w:spacing w:before="60" w:after="60" w:line="240" w:lineRule="auto"/>
              <w:ind w:left="0"/>
              <w:rPr>
                <w:rFonts w:ascii="Tahoma" w:hAnsi="Tahoma" w:cs="Tahoma"/>
                <w:sz w:val="22"/>
                <w:szCs w:val="22"/>
              </w:rPr>
            </w:pPr>
          </w:p>
        </w:tc>
        <w:tc>
          <w:tcPr>
            <w:tcW w:w="2202" w:type="dxa"/>
            <w:gridSpan w:val="2"/>
          </w:tcPr>
          <w:p w14:paraId="1E1A3DA8" w14:textId="77777777" w:rsidR="00E240BC" w:rsidRPr="004631E2" w:rsidRDefault="00E240BC" w:rsidP="00077E62">
            <w:pPr>
              <w:spacing w:before="60" w:after="60" w:line="240" w:lineRule="auto"/>
              <w:ind w:left="0"/>
              <w:rPr>
                <w:rFonts w:ascii="Tahoma" w:hAnsi="Tahoma" w:cs="Tahoma"/>
                <w:sz w:val="22"/>
                <w:szCs w:val="22"/>
              </w:rPr>
            </w:pPr>
          </w:p>
        </w:tc>
      </w:tr>
      <w:tr w:rsidR="00E240BC" w:rsidRPr="004631E2" w14:paraId="384EB554" w14:textId="77777777" w:rsidTr="009E7A1E">
        <w:trPr>
          <w:gridAfter w:val="1"/>
          <w:wAfter w:w="9" w:type="dxa"/>
          <w:jc w:val="center"/>
        </w:trPr>
        <w:tc>
          <w:tcPr>
            <w:tcW w:w="3212" w:type="dxa"/>
          </w:tcPr>
          <w:p w14:paraId="1C3E4C78" w14:textId="77777777" w:rsidR="00E240BC" w:rsidRPr="004631E2" w:rsidRDefault="00E240BC" w:rsidP="00077E62">
            <w:pPr>
              <w:spacing w:before="60" w:after="60" w:line="240" w:lineRule="auto"/>
              <w:ind w:left="0"/>
              <w:rPr>
                <w:rFonts w:ascii="Tahoma" w:hAnsi="Tahoma" w:cs="Tahoma"/>
                <w:sz w:val="22"/>
                <w:szCs w:val="22"/>
              </w:rPr>
            </w:pPr>
            <w:r w:rsidRPr="004631E2">
              <w:rPr>
                <w:rFonts w:ascii="Tahoma" w:hAnsi="Tahoma" w:cs="Tahoma"/>
                <w:sz w:val="22"/>
                <w:szCs w:val="22"/>
              </w:rPr>
              <w:t>ИНН / КПП</w:t>
            </w:r>
          </w:p>
        </w:tc>
        <w:tc>
          <w:tcPr>
            <w:tcW w:w="4622" w:type="dxa"/>
          </w:tcPr>
          <w:p w14:paraId="1D085D5B" w14:textId="77777777" w:rsidR="00E240BC" w:rsidRPr="004631E2" w:rsidRDefault="00E240BC" w:rsidP="00077E62">
            <w:pPr>
              <w:spacing w:before="60" w:after="60" w:line="240" w:lineRule="auto"/>
              <w:ind w:left="0"/>
              <w:rPr>
                <w:rFonts w:ascii="Tahoma" w:hAnsi="Tahoma" w:cs="Tahoma"/>
                <w:sz w:val="22"/>
                <w:szCs w:val="22"/>
              </w:rPr>
            </w:pPr>
          </w:p>
        </w:tc>
        <w:tc>
          <w:tcPr>
            <w:tcW w:w="2202" w:type="dxa"/>
            <w:gridSpan w:val="2"/>
          </w:tcPr>
          <w:p w14:paraId="64F223A7" w14:textId="77777777" w:rsidR="00E240BC" w:rsidRPr="004631E2" w:rsidRDefault="00E240BC" w:rsidP="00077E62">
            <w:pPr>
              <w:spacing w:before="60" w:after="60" w:line="240" w:lineRule="auto"/>
              <w:ind w:left="0"/>
              <w:rPr>
                <w:rFonts w:ascii="Tahoma" w:hAnsi="Tahoma" w:cs="Tahoma"/>
                <w:sz w:val="22"/>
                <w:szCs w:val="22"/>
              </w:rPr>
            </w:pPr>
          </w:p>
        </w:tc>
      </w:tr>
      <w:tr w:rsidR="009E7A1E" w:rsidRPr="004631E2" w14:paraId="66C222B0" w14:textId="77777777" w:rsidTr="009E7A1E">
        <w:trPr>
          <w:gridAfter w:val="1"/>
          <w:wAfter w:w="9" w:type="dxa"/>
          <w:jc w:val="center"/>
        </w:trPr>
        <w:tc>
          <w:tcPr>
            <w:tcW w:w="3212" w:type="dxa"/>
          </w:tcPr>
          <w:p w14:paraId="3E8F346D" w14:textId="29491E2A" w:rsidR="009E7A1E" w:rsidRPr="004631E2" w:rsidRDefault="009E7A1E" w:rsidP="00077E62">
            <w:pPr>
              <w:spacing w:before="60" w:after="60" w:line="240" w:lineRule="auto"/>
              <w:ind w:left="0"/>
              <w:rPr>
                <w:rFonts w:ascii="Tahoma" w:hAnsi="Tahoma" w:cs="Tahoma"/>
                <w:sz w:val="22"/>
                <w:szCs w:val="22"/>
              </w:rPr>
            </w:pPr>
            <w:r w:rsidRPr="004631E2">
              <w:rPr>
                <w:rFonts w:ascii="Tahoma" w:hAnsi="Tahoma" w:cs="Tahoma"/>
                <w:sz w:val="22"/>
                <w:szCs w:val="22"/>
              </w:rPr>
              <w:t>Юридический адрес</w:t>
            </w:r>
          </w:p>
        </w:tc>
        <w:tc>
          <w:tcPr>
            <w:tcW w:w="4622" w:type="dxa"/>
          </w:tcPr>
          <w:p w14:paraId="16DB1C6E" w14:textId="77777777" w:rsidR="009E7A1E" w:rsidRPr="004631E2" w:rsidRDefault="009E7A1E" w:rsidP="00077E62">
            <w:pPr>
              <w:spacing w:before="60" w:after="60" w:line="240" w:lineRule="auto"/>
              <w:ind w:left="0"/>
              <w:rPr>
                <w:rFonts w:ascii="Tahoma" w:hAnsi="Tahoma" w:cs="Tahoma"/>
                <w:sz w:val="22"/>
                <w:szCs w:val="22"/>
              </w:rPr>
            </w:pPr>
          </w:p>
        </w:tc>
        <w:tc>
          <w:tcPr>
            <w:tcW w:w="2202" w:type="dxa"/>
            <w:gridSpan w:val="2"/>
          </w:tcPr>
          <w:p w14:paraId="6EDE71D6" w14:textId="77777777" w:rsidR="009E7A1E" w:rsidRPr="004631E2" w:rsidRDefault="009E7A1E" w:rsidP="00077E62">
            <w:pPr>
              <w:spacing w:before="60" w:after="60" w:line="240" w:lineRule="auto"/>
              <w:ind w:left="0"/>
              <w:rPr>
                <w:rFonts w:ascii="Tahoma" w:hAnsi="Tahoma" w:cs="Tahoma"/>
                <w:sz w:val="22"/>
                <w:szCs w:val="22"/>
              </w:rPr>
            </w:pPr>
          </w:p>
        </w:tc>
      </w:tr>
      <w:tr w:rsidR="009E7A1E" w:rsidRPr="004631E2" w14:paraId="753950EB" w14:textId="77777777" w:rsidTr="009E7A1E">
        <w:trPr>
          <w:gridAfter w:val="1"/>
          <w:wAfter w:w="9" w:type="dxa"/>
          <w:jc w:val="center"/>
        </w:trPr>
        <w:tc>
          <w:tcPr>
            <w:tcW w:w="3212" w:type="dxa"/>
          </w:tcPr>
          <w:p w14:paraId="40B9B532" w14:textId="0C545AD3" w:rsidR="009E7A1E" w:rsidRPr="004631E2" w:rsidRDefault="009E7A1E" w:rsidP="00077E62">
            <w:pPr>
              <w:spacing w:before="60" w:after="60" w:line="240" w:lineRule="auto"/>
              <w:ind w:left="0"/>
              <w:rPr>
                <w:rFonts w:ascii="Tahoma" w:hAnsi="Tahoma" w:cs="Tahoma"/>
                <w:sz w:val="22"/>
                <w:szCs w:val="22"/>
              </w:rPr>
            </w:pPr>
            <w:r w:rsidRPr="004631E2">
              <w:rPr>
                <w:rFonts w:ascii="Tahoma" w:hAnsi="Tahoma" w:cs="Tahoma"/>
                <w:sz w:val="22"/>
                <w:szCs w:val="22"/>
              </w:rPr>
              <w:t>Фактический адрес</w:t>
            </w:r>
          </w:p>
        </w:tc>
        <w:tc>
          <w:tcPr>
            <w:tcW w:w="4622" w:type="dxa"/>
          </w:tcPr>
          <w:p w14:paraId="2F691149" w14:textId="77777777" w:rsidR="009E7A1E" w:rsidRPr="004631E2" w:rsidRDefault="009E7A1E" w:rsidP="00077E62">
            <w:pPr>
              <w:spacing w:before="60" w:after="60" w:line="240" w:lineRule="auto"/>
              <w:ind w:left="0"/>
              <w:rPr>
                <w:rFonts w:ascii="Tahoma" w:hAnsi="Tahoma" w:cs="Tahoma"/>
                <w:sz w:val="22"/>
                <w:szCs w:val="22"/>
              </w:rPr>
            </w:pPr>
          </w:p>
        </w:tc>
        <w:tc>
          <w:tcPr>
            <w:tcW w:w="2202" w:type="dxa"/>
            <w:gridSpan w:val="2"/>
          </w:tcPr>
          <w:p w14:paraId="6CC8FA5A" w14:textId="77777777" w:rsidR="009E7A1E" w:rsidRPr="004631E2" w:rsidRDefault="009E7A1E" w:rsidP="00077E62">
            <w:pPr>
              <w:spacing w:before="60" w:after="60" w:line="240" w:lineRule="auto"/>
              <w:ind w:left="0"/>
              <w:rPr>
                <w:rFonts w:ascii="Tahoma" w:hAnsi="Tahoma" w:cs="Tahoma"/>
                <w:sz w:val="22"/>
                <w:szCs w:val="22"/>
              </w:rPr>
            </w:pPr>
          </w:p>
        </w:tc>
      </w:tr>
    </w:tbl>
    <w:p w14:paraId="33B0C829" w14:textId="77777777" w:rsidR="00B23844" w:rsidRDefault="00B23844" w:rsidP="00E240BC">
      <w:pPr>
        <w:ind w:left="0"/>
      </w:pPr>
    </w:p>
    <w:p w14:paraId="1A484086" w14:textId="45C8E5CA" w:rsidR="00E240BC" w:rsidRDefault="00B23844" w:rsidP="00841D2C">
      <w:pPr>
        <w:suppressAutoHyphens w:val="0"/>
        <w:spacing w:after="0" w:line="240" w:lineRule="auto"/>
        <w:ind w:left="0"/>
      </w:pPr>
      <w:r>
        <w:br w:type="page"/>
      </w:r>
    </w:p>
    <w:tbl>
      <w:tblPr>
        <w:tblStyle w:val="TableDefinitionsGrid1"/>
        <w:tblW w:w="5388" w:type="pct"/>
        <w:jc w:val="center"/>
        <w:tblLayout w:type="fixed"/>
        <w:tblLook w:val="04A0" w:firstRow="1" w:lastRow="0" w:firstColumn="1" w:lastColumn="0" w:noHBand="0" w:noVBand="1"/>
      </w:tblPr>
      <w:tblGrid>
        <w:gridCol w:w="3690"/>
        <w:gridCol w:w="2216"/>
        <w:gridCol w:w="2243"/>
        <w:gridCol w:w="1920"/>
      </w:tblGrid>
      <w:tr w:rsidR="00E240BC" w:rsidRPr="004631E2" w14:paraId="0CBFC28D" w14:textId="77777777" w:rsidTr="00FB7D17">
        <w:trPr>
          <w:cantSplit/>
          <w:jc w:val="center"/>
        </w:trPr>
        <w:tc>
          <w:tcPr>
            <w:tcW w:w="10069" w:type="dxa"/>
            <w:gridSpan w:val="4"/>
          </w:tcPr>
          <w:p w14:paraId="60E00229" w14:textId="472440B6" w:rsidR="00E240BC" w:rsidRPr="004631E2" w:rsidRDefault="00E240BC" w:rsidP="00077E62">
            <w:pPr>
              <w:spacing w:before="60" w:after="60" w:line="240" w:lineRule="auto"/>
              <w:ind w:left="0"/>
              <w:rPr>
                <w:rFonts w:ascii="Tahoma" w:hAnsi="Tahoma" w:cs="Tahoma"/>
                <w:b/>
                <w:sz w:val="22"/>
                <w:szCs w:val="22"/>
              </w:rPr>
            </w:pPr>
            <w:r w:rsidRPr="004631E2">
              <w:rPr>
                <w:rFonts w:ascii="Tahoma" w:hAnsi="Tahoma" w:cs="Tahoma"/>
                <w:b/>
                <w:sz w:val="22"/>
                <w:szCs w:val="22"/>
              </w:rPr>
              <w:lastRenderedPageBreak/>
              <w:t xml:space="preserve">Раздел </w:t>
            </w:r>
            <w:r w:rsidR="00B23844">
              <w:rPr>
                <w:rFonts w:ascii="Tahoma" w:hAnsi="Tahoma" w:cs="Tahoma"/>
                <w:b/>
                <w:sz w:val="22"/>
                <w:szCs w:val="22"/>
              </w:rPr>
              <w:t>3</w:t>
            </w:r>
            <w:r w:rsidRPr="004631E2">
              <w:rPr>
                <w:rFonts w:ascii="Tahoma" w:hAnsi="Tahoma" w:cs="Tahoma"/>
                <w:b/>
                <w:sz w:val="22"/>
                <w:szCs w:val="22"/>
              </w:rPr>
              <w:t>. Контактная информация</w:t>
            </w:r>
          </w:p>
        </w:tc>
      </w:tr>
      <w:tr w:rsidR="00E240BC" w:rsidRPr="004631E2" w14:paraId="4EA047CB" w14:textId="77777777" w:rsidTr="00FB7D17">
        <w:trPr>
          <w:cantSplit/>
          <w:trHeight w:val="391"/>
          <w:jc w:val="center"/>
        </w:trPr>
        <w:tc>
          <w:tcPr>
            <w:tcW w:w="3690" w:type="dxa"/>
            <w:vMerge w:val="restart"/>
          </w:tcPr>
          <w:p w14:paraId="33976507" w14:textId="77777777" w:rsidR="00E240BC" w:rsidRPr="004631E2" w:rsidRDefault="00E240BC" w:rsidP="00077E62">
            <w:pPr>
              <w:spacing w:before="60" w:after="60" w:line="240" w:lineRule="auto"/>
              <w:ind w:left="0"/>
              <w:rPr>
                <w:rFonts w:ascii="Tahoma" w:hAnsi="Tahoma" w:cs="Tahoma"/>
                <w:sz w:val="22"/>
                <w:szCs w:val="22"/>
              </w:rPr>
            </w:pPr>
            <w:r w:rsidRPr="004631E2">
              <w:rPr>
                <w:rFonts w:ascii="Tahoma" w:hAnsi="Tahoma" w:cs="Tahoma"/>
                <w:sz w:val="22"/>
                <w:szCs w:val="22"/>
              </w:rPr>
              <w:t>Лиц</w:t>
            </w:r>
            <w:r>
              <w:rPr>
                <w:rFonts w:ascii="Tahoma" w:hAnsi="Tahoma" w:cs="Tahoma"/>
                <w:sz w:val="22"/>
                <w:szCs w:val="22"/>
              </w:rPr>
              <w:t>а</w:t>
            </w:r>
            <w:r w:rsidRPr="004631E2">
              <w:rPr>
                <w:rFonts w:ascii="Tahoma" w:hAnsi="Tahoma" w:cs="Tahoma"/>
                <w:sz w:val="22"/>
                <w:szCs w:val="22"/>
              </w:rPr>
              <w:t>, ответственн</w:t>
            </w:r>
            <w:r>
              <w:rPr>
                <w:rFonts w:ascii="Tahoma" w:hAnsi="Tahoma" w:cs="Tahoma"/>
                <w:sz w:val="22"/>
                <w:szCs w:val="22"/>
              </w:rPr>
              <w:t>ы</w:t>
            </w:r>
            <w:r w:rsidRPr="004631E2">
              <w:rPr>
                <w:rFonts w:ascii="Tahoma" w:hAnsi="Tahoma" w:cs="Tahoma"/>
                <w:sz w:val="22"/>
                <w:szCs w:val="22"/>
              </w:rPr>
              <w:t>е за организацию взаимодействия</w:t>
            </w:r>
          </w:p>
        </w:tc>
        <w:tc>
          <w:tcPr>
            <w:tcW w:w="2216" w:type="dxa"/>
          </w:tcPr>
          <w:p w14:paraId="520B9429" w14:textId="77777777" w:rsidR="00E240BC" w:rsidRPr="004631E2" w:rsidRDefault="00E240BC" w:rsidP="00077E62">
            <w:pPr>
              <w:spacing w:before="60" w:after="60" w:line="240" w:lineRule="auto"/>
              <w:ind w:left="0"/>
              <w:rPr>
                <w:rFonts w:ascii="Tahoma" w:hAnsi="Tahoma" w:cs="Tahoma"/>
                <w:b/>
                <w:sz w:val="22"/>
                <w:szCs w:val="22"/>
              </w:rPr>
            </w:pPr>
            <w:r>
              <w:rPr>
                <w:rFonts w:ascii="Tahoma" w:hAnsi="Tahoma" w:cs="Tahoma"/>
                <w:b/>
                <w:sz w:val="22"/>
                <w:szCs w:val="22"/>
              </w:rPr>
              <w:t>Фамилия, имя, отчество</w:t>
            </w:r>
          </w:p>
        </w:tc>
        <w:tc>
          <w:tcPr>
            <w:tcW w:w="2243" w:type="dxa"/>
          </w:tcPr>
          <w:p w14:paraId="213FC1D6" w14:textId="7E604A48" w:rsidR="00E240BC" w:rsidRPr="00FB7D17" w:rsidRDefault="003B2F1B" w:rsidP="00077E62">
            <w:pPr>
              <w:spacing w:before="60" w:after="60" w:line="240" w:lineRule="auto"/>
              <w:ind w:left="0"/>
              <w:rPr>
                <w:rFonts w:ascii="Tahoma" w:hAnsi="Tahoma" w:cs="Tahoma"/>
                <w:b/>
                <w:sz w:val="22"/>
                <w:szCs w:val="22"/>
                <w:lang w:val="en-US"/>
              </w:rPr>
            </w:pPr>
            <w:proofErr w:type="spellStart"/>
            <w:r>
              <w:rPr>
                <w:rFonts w:ascii="Tahoma" w:hAnsi="Tahoma" w:cs="Tahoma"/>
                <w:b/>
                <w:sz w:val="22"/>
                <w:szCs w:val="22"/>
                <w:lang w:val="en-US"/>
              </w:rPr>
              <w:t>Номер</w:t>
            </w:r>
            <w:proofErr w:type="spellEnd"/>
            <w:r>
              <w:rPr>
                <w:rFonts w:ascii="Tahoma" w:hAnsi="Tahoma" w:cs="Tahoma"/>
                <w:b/>
                <w:sz w:val="22"/>
                <w:szCs w:val="22"/>
                <w:lang w:val="en-US"/>
              </w:rPr>
              <w:t xml:space="preserve"> </w:t>
            </w:r>
            <w:proofErr w:type="spellStart"/>
            <w:r>
              <w:rPr>
                <w:rFonts w:ascii="Tahoma" w:hAnsi="Tahoma" w:cs="Tahoma"/>
                <w:b/>
                <w:sz w:val="22"/>
                <w:szCs w:val="22"/>
                <w:lang w:val="en-US"/>
              </w:rPr>
              <w:t>мобильного</w:t>
            </w:r>
            <w:proofErr w:type="spellEnd"/>
            <w:r w:rsidR="00F073AF" w:rsidRPr="004631E2">
              <w:rPr>
                <w:rFonts w:ascii="Tahoma" w:hAnsi="Tahoma" w:cs="Tahoma"/>
                <w:b/>
                <w:sz w:val="22"/>
                <w:szCs w:val="22"/>
              </w:rPr>
              <w:t xml:space="preserve"> </w:t>
            </w:r>
            <w:r w:rsidR="00E240BC" w:rsidRPr="004631E2">
              <w:rPr>
                <w:rFonts w:ascii="Tahoma" w:hAnsi="Tahoma" w:cs="Tahoma"/>
                <w:b/>
                <w:sz w:val="22"/>
                <w:szCs w:val="22"/>
              </w:rPr>
              <w:t>телефон</w:t>
            </w:r>
            <w:r>
              <w:rPr>
                <w:rFonts w:ascii="Tahoma" w:hAnsi="Tahoma" w:cs="Tahoma"/>
                <w:b/>
                <w:sz w:val="22"/>
                <w:szCs w:val="22"/>
                <w:lang w:val="en-US"/>
              </w:rPr>
              <w:t>а</w:t>
            </w:r>
          </w:p>
        </w:tc>
        <w:tc>
          <w:tcPr>
            <w:tcW w:w="1920" w:type="dxa"/>
          </w:tcPr>
          <w:p w14:paraId="25FBF986" w14:textId="77777777" w:rsidR="00E240BC" w:rsidRPr="004631E2" w:rsidRDefault="00E240BC" w:rsidP="00077E62">
            <w:pPr>
              <w:spacing w:before="60" w:after="60" w:line="240" w:lineRule="auto"/>
              <w:ind w:left="0"/>
              <w:rPr>
                <w:rFonts w:ascii="Tahoma" w:hAnsi="Tahoma" w:cs="Tahoma"/>
                <w:b/>
                <w:sz w:val="22"/>
                <w:szCs w:val="22"/>
              </w:rPr>
            </w:pPr>
            <w:r w:rsidRPr="004631E2">
              <w:rPr>
                <w:rFonts w:ascii="Tahoma" w:hAnsi="Tahoma" w:cs="Tahoma"/>
                <w:b/>
                <w:sz w:val="22"/>
                <w:szCs w:val="22"/>
              </w:rPr>
              <w:t>Адрес электронной почты</w:t>
            </w:r>
          </w:p>
        </w:tc>
      </w:tr>
      <w:tr w:rsidR="00E240BC" w:rsidRPr="004631E2" w14:paraId="24D05984" w14:textId="77777777" w:rsidTr="00FB7D17">
        <w:trPr>
          <w:cantSplit/>
          <w:trHeight w:val="506"/>
          <w:jc w:val="center"/>
        </w:trPr>
        <w:tc>
          <w:tcPr>
            <w:tcW w:w="3690" w:type="dxa"/>
            <w:vMerge/>
          </w:tcPr>
          <w:p w14:paraId="75EF26D6" w14:textId="77777777" w:rsidR="00E240BC" w:rsidRPr="004631E2" w:rsidRDefault="00E240BC" w:rsidP="00077E62">
            <w:pPr>
              <w:spacing w:before="60" w:after="60" w:line="240" w:lineRule="auto"/>
              <w:ind w:left="0"/>
              <w:rPr>
                <w:rFonts w:ascii="Tahoma" w:hAnsi="Tahoma" w:cs="Tahoma"/>
                <w:sz w:val="22"/>
                <w:szCs w:val="22"/>
              </w:rPr>
            </w:pPr>
          </w:p>
        </w:tc>
        <w:tc>
          <w:tcPr>
            <w:tcW w:w="2216" w:type="dxa"/>
          </w:tcPr>
          <w:p w14:paraId="72B1D5C0" w14:textId="77777777" w:rsidR="00E240BC" w:rsidRPr="004631E2" w:rsidRDefault="00E240BC" w:rsidP="00077E62">
            <w:pPr>
              <w:spacing w:before="60" w:after="60" w:line="240" w:lineRule="auto"/>
              <w:ind w:left="0"/>
              <w:rPr>
                <w:rFonts w:ascii="Tahoma" w:hAnsi="Tahoma" w:cs="Tahoma"/>
                <w:sz w:val="22"/>
                <w:szCs w:val="22"/>
              </w:rPr>
            </w:pPr>
          </w:p>
        </w:tc>
        <w:tc>
          <w:tcPr>
            <w:tcW w:w="2243" w:type="dxa"/>
          </w:tcPr>
          <w:p w14:paraId="2B622A40" w14:textId="77777777" w:rsidR="00E240BC" w:rsidRPr="004631E2" w:rsidRDefault="00E240BC" w:rsidP="00077E62">
            <w:pPr>
              <w:spacing w:before="60" w:after="60" w:line="240" w:lineRule="auto"/>
              <w:ind w:left="0"/>
              <w:rPr>
                <w:rFonts w:ascii="Tahoma" w:hAnsi="Tahoma" w:cs="Tahoma"/>
                <w:sz w:val="22"/>
                <w:szCs w:val="22"/>
              </w:rPr>
            </w:pPr>
          </w:p>
        </w:tc>
        <w:tc>
          <w:tcPr>
            <w:tcW w:w="1920" w:type="dxa"/>
          </w:tcPr>
          <w:p w14:paraId="6FFBAAB2" w14:textId="77777777" w:rsidR="00E240BC" w:rsidRPr="004631E2" w:rsidRDefault="00E240BC" w:rsidP="00077E62">
            <w:pPr>
              <w:spacing w:before="60" w:after="60" w:line="240" w:lineRule="auto"/>
              <w:ind w:left="0"/>
              <w:rPr>
                <w:rFonts w:ascii="Tahoma" w:hAnsi="Tahoma" w:cs="Tahoma"/>
                <w:sz w:val="22"/>
                <w:szCs w:val="22"/>
              </w:rPr>
            </w:pPr>
          </w:p>
        </w:tc>
      </w:tr>
      <w:tr w:rsidR="00E240BC" w:rsidRPr="004631E2" w14:paraId="300AD2EF" w14:textId="77777777" w:rsidTr="00FB7D17">
        <w:trPr>
          <w:cantSplit/>
          <w:trHeight w:val="519"/>
          <w:jc w:val="center"/>
        </w:trPr>
        <w:tc>
          <w:tcPr>
            <w:tcW w:w="3690" w:type="dxa"/>
            <w:vMerge/>
          </w:tcPr>
          <w:p w14:paraId="6806D153" w14:textId="77777777" w:rsidR="00E240BC" w:rsidRPr="004631E2" w:rsidRDefault="00E240BC" w:rsidP="00077E62">
            <w:pPr>
              <w:spacing w:before="60" w:after="60" w:line="240" w:lineRule="auto"/>
              <w:ind w:left="0"/>
              <w:rPr>
                <w:rFonts w:ascii="Tahoma" w:hAnsi="Tahoma" w:cs="Tahoma"/>
                <w:sz w:val="22"/>
                <w:szCs w:val="22"/>
              </w:rPr>
            </w:pPr>
          </w:p>
        </w:tc>
        <w:tc>
          <w:tcPr>
            <w:tcW w:w="2216" w:type="dxa"/>
          </w:tcPr>
          <w:p w14:paraId="68995C14" w14:textId="77777777" w:rsidR="00E240BC" w:rsidRPr="004631E2" w:rsidRDefault="00E240BC" w:rsidP="00077E62">
            <w:pPr>
              <w:spacing w:before="60" w:after="60" w:line="240" w:lineRule="auto"/>
              <w:ind w:left="0"/>
              <w:rPr>
                <w:rFonts w:ascii="Tahoma" w:hAnsi="Tahoma" w:cs="Tahoma"/>
                <w:b/>
                <w:sz w:val="22"/>
                <w:szCs w:val="22"/>
              </w:rPr>
            </w:pPr>
          </w:p>
        </w:tc>
        <w:tc>
          <w:tcPr>
            <w:tcW w:w="2243" w:type="dxa"/>
          </w:tcPr>
          <w:p w14:paraId="5E6E5FED" w14:textId="77777777" w:rsidR="00E240BC" w:rsidRPr="004631E2" w:rsidRDefault="00E240BC" w:rsidP="00077E62">
            <w:pPr>
              <w:spacing w:before="60" w:after="60" w:line="240" w:lineRule="auto"/>
              <w:ind w:left="0"/>
              <w:rPr>
                <w:rFonts w:ascii="Tahoma" w:hAnsi="Tahoma" w:cs="Tahoma"/>
                <w:b/>
                <w:sz w:val="22"/>
                <w:szCs w:val="22"/>
              </w:rPr>
            </w:pPr>
          </w:p>
        </w:tc>
        <w:tc>
          <w:tcPr>
            <w:tcW w:w="1920" w:type="dxa"/>
          </w:tcPr>
          <w:p w14:paraId="4B63002E" w14:textId="77777777" w:rsidR="00E240BC" w:rsidRPr="004631E2" w:rsidRDefault="00E240BC" w:rsidP="00077E62">
            <w:pPr>
              <w:spacing w:before="60" w:after="60" w:line="240" w:lineRule="auto"/>
              <w:ind w:left="0"/>
              <w:rPr>
                <w:rFonts w:ascii="Tahoma" w:hAnsi="Tahoma" w:cs="Tahoma"/>
                <w:b/>
                <w:sz w:val="22"/>
                <w:szCs w:val="22"/>
              </w:rPr>
            </w:pPr>
          </w:p>
        </w:tc>
      </w:tr>
      <w:tr w:rsidR="006444F4" w:rsidRPr="004631E2" w14:paraId="78BB0017" w14:textId="77777777" w:rsidTr="00FB7D17">
        <w:trPr>
          <w:cantSplit/>
          <w:trHeight w:val="519"/>
          <w:jc w:val="center"/>
        </w:trPr>
        <w:tc>
          <w:tcPr>
            <w:tcW w:w="3690" w:type="dxa"/>
            <w:vMerge w:val="restart"/>
          </w:tcPr>
          <w:p w14:paraId="2A4AD5B8" w14:textId="4AE4671E" w:rsidR="006444F4" w:rsidRPr="004631E2" w:rsidRDefault="006444F4" w:rsidP="00077E62">
            <w:pPr>
              <w:spacing w:before="60" w:after="60" w:line="240" w:lineRule="auto"/>
              <w:ind w:left="0"/>
              <w:rPr>
                <w:rFonts w:ascii="Tahoma" w:hAnsi="Tahoma" w:cs="Tahoma"/>
                <w:sz w:val="22"/>
                <w:szCs w:val="22"/>
              </w:rPr>
            </w:pPr>
          </w:p>
        </w:tc>
        <w:tc>
          <w:tcPr>
            <w:tcW w:w="2216" w:type="dxa"/>
          </w:tcPr>
          <w:p w14:paraId="13F5C4D8" w14:textId="3754B4C1" w:rsidR="006444F4" w:rsidRPr="004631E2" w:rsidRDefault="006444F4" w:rsidP="00077E62">
            <w:pPr>
              <w:spacing w:before="60" w:after="60" w:line="240" w:lineRule="auto"/>
              <w:ind w:left="0"/>
              <w:rPr>
                <w:rFonts w:ascii="Tahoma" w:hAnsi="Tahoma" w:cs="Tahoma"/>
                <w:b/>
                <w:sz w:val="22"/>
                <w:szCs w:val="22"/>
              </w:rPr>
            </w:pPr>
          </w:p>
        </w:tc>
        <w:tc>
          <w:tcPr>
            <w:tcW w:w="2243" w:type="dxa"/>
          </w:tcPr>
          <w:p w14:paraId="568D5381" w14:textId="47A71532" w:rsidR="006444F4" w:rsidRPr="004631E2" w:rsidRDefault="006444F4" w:rsidP="00077E62">
            <w:pPr>
              <w:spacing w:before="60" w:after="60" w:line="240" w:lineRule="auto"/>
              <w:ind w:left="0"/>
              <w:rPr>
                <w:rFonts w:ascii="Tahoma" w:hAnsi="Tahoma" w:cs="Tahoma"/>
                <w:b/>
                <w:sz w:val="22"/>
                <w:szCs w:val="22"/>
              </w:rPr>
            </w:pPr>
          </w:p>
        </w:tc>
        <w:tc>
          <w:tcPr>
            <w:tcW w:w="1920" w:type="dxa"/>
          </w:tcPr>
          <w:p w14:paraId="06C96F2F" w14:textId="6FE50B22" w:rsidR="006444F4" w:rsidRPr="004631E2" w:rsidRDefault="006444F4" w:rsidP="00077E62">
            <w:pPr>
              <w:spacing w:before="60" w:after="60" w:line="240" w:lineRule="auto"/>
              <w:ind w:left="0"/>
              <w:rPr>
                <w:rFonts w:ascii="Tahoma" w:hAnsi="Tahoma" w:cs="Tahoma"/>
                <w:b/>
                <w:sz w:val="22"/>
                <w:szCs w:val="22"/>
              </w:rPr>
            </w:pPr>
          </w:p>
        </w:tc>
      </w:tr>
      <w:tr w:rsidR="006444F4" w:rsidRPr="004631E2" w14:paraId="5C7E2B8A" w14:textId="77777777" w:rsidTr="00FB7D17">
        <w:trPr>
          <w:cantSplit/>
          <w:trHeight w:val="519"/>
          <w:jc w:val="center"/>
        </w:trPr>
        <w:tc>
          <w:tcPr>
            <w:tcW w:w="3690" w:type="dxa"/>
            <w:vMerge/>
          </w:tcPr>
          <w:p w14:paraId="38FF5E07" w14:textId="77777777" w:rsidR="006444F4" w:rsidRPr="004631E2" w:rsidRDefault="006444F4" w:rsidP="00077E62">
            <w:pPr>
              <w:spacing w:before="60" w:after="60" w:line="240" w:lineRule="auto"/>
              <w:ind w:left="0"/>
              <w:rPr>
                <w:rFonts w:ascii="Tahoma" w:hAnsi="Tahoma" w:cs="Tahoma"/>
                <w:sz w:val="22"/>
                <w:szCs w:val="22"/>
              </w:rPr>
            </w:pPr>
          </w:p>
        </w:tc>
        <w:tc>
          <w:tcPr>
            <w:tcW w:w="2216" w:type="dxa"/>
          </w:tcPr>
          <w:p w14:paraId="37C70D22" w14:textId="77777777" w:rsidR="006444F4" w:rsidRPr="004631E2" w:rsidRDefault="006444F4" w:rsidP="00077E62">
            <w:pPr>
              <w:spacing w:before="60" w:after="60" w:line="240" w:lineRule="auto"/>
              <w:ind w:left="0"/>
              <w:rPr>
                <w:rFonts w:ascii="Tahoma" w:hAnsi="Tahoma" w:cs="Tahoma"/>
                <w:sz w:val="22"/>
                <w:szCs w:val="22"/>
              </w:rPr>
            </w:pPr>
          </w:p>
        </w:tc>
        <w:tc>
          <w:tcPr>
            <w:tcW w:w="2243" w:type="dxa"/>
          </w:tcPr>
          <w:p w14:paraId="6A4F9BFA" w14:textId="77777777" w:rsidR="006444F4" w:rsidRPr="004631E2" w:rsidRDefault="006444F4" w:rsidP="00077E62">
            <w:pPr>
              <w:spacing w:before="60" w:after="60" w:line="240" w:lineRule="auto"/>
              <w:ind w:left="0"/>
              <w:rPr>
                <w:rFonts w:ascii="Tahoma" w:hAnsi="Tahoma" w:cs="Tahoma"/>
                <w:sz w:val="22"/>
                <w:szCs w:val="22"/>
              </w:rPr>
            </w:pPr>
          </w:p>
        </w:tc>
        <w:tc>
          <w:tcPr>
            <w:tcW w:w="1920" w:type="dxa"/>
          </w:tcPr>
          <w:p w14:paraId="0B1FC2BB" w14:textId="77777777" w:rsidR="006444F4" w:rsidRPr="004631E2" w:rsidRDefault="006444F4" w:rsidP="00077E62">
            <w:pPr>
              <w:spacing w:before="60" w:after="60" w:line="240" w:lineRule="auto"/>
              <w:ind w:left="0"/>
              <w:rPr>
                <w:rFonts w:ascii="Tahoma" w:hAnsi="Tahoma" w:cs="Tahoma"/>
                <w:sz w:val="22"/>
                <w:szCs w:val="22"/>
              </w:rPr>
            </w:pPr>
          </w:p>
        </w:tc>
      </w:tr>
      <w:tr w:rsidR="006444F4" w:rsidRPr="004631E2" w14:paraId="145F380A" w14:textId="77777777" w:rsidTr="00FB7D17">
        <w:trPr>
          <w:cantSplit/>
          <w:trHeight w:val="519"/>
          <w:jc w:val="center"/>
        </w:trPr>
        <w:tc>
          <w:tcPr>
            <w:tcW w:w="3690" w:type="dxa"/>
            <w:vMerge/>
          </w:tcPr>
          <w:p w14:paraId="6F594265" w14:textId="77777777" w:rsidR="006444F4" w:rsidRPr="004631E2" w:rsidRDefault="006444F4" w:rsidP="00077E62">
            <w:pPr>
              <w:spacing w:before="60" w:after="60" w:line="240" w:lineRule="auto"/>
              <w:ind w:left="0"/>
              <w:rPr>
                <w:rFonts w:ascii="Tahoma" w:hAnsi="Tahoma" w:cs="Tahoma"/>
                <w:sz w:val="22"/>
                <w:szCs w:val="22"/>
              </w:rPr>
            </w:pPr>
          </w:p>
        </w:tc>
        <w:tc>
          <w:tcPr>
            <w:tcW w:w="2216" w:type="dxa"/>
          </w:tcPr>
          <w:p w14:paraId="4E5500CC" w14:textId="77777777" w:rsidR="006444F4" w:rsidRPr="004631E2" w:rsidRDefault="006444F4" w:rsidP="00077E62">
            <w:pPr>
              <w:spacing w:before="60" w:after="60" w:line="240" w:lineRule="auto"/>
              <w:ind w:left="0"/>
              <w:rPr>
                <w:rFonts w:ascii="Tahoma" w:hAnsi="Tahoma" w:cs="Tahoma"/>
                <w:sz w:val="22"/>
                <w:szCs w:val="22"/>
              </w:rPr>
            </w:pPr>
          </w:p>
        </w:tc>
        <w:tc>
          <w:tcPr>
            <w:tcW w:w="2243" w:type="dxa"/>
          </w:tcPr>
          <w:p w14:paraId="2E0C5F5D" w14:textId="77777777" w:rsidR="006444F4" w:rsidRPr="004631E2" w:rsidRDefault="006444F4" w:rsidP="00077E62">
            <w:pPr>
              <w:spacing w:before="60" w:after="60" w:line="240" w:lineRule="auto"/>
              <w:ind w:left="0"/>
              <w:rPr>
                <w:rFonts w:ascii="Tahoma" w:hAnsi="Tahoma" w:cs="Tahoma"/>
                <w:sz w:val="22"/>
                <w:szCs w:val="22"/>
              </w:rPr>
            </w:pPr>
          </w:p>
        </w:tc>
        <w:tc>
          <w:tcPr>
            <w:tcW w:w="1920" w:type="dxa"/>
          </w:tcPr>
          <w:p w14:paraId="2BB330AD" w14:textId="77777777" w:rsidR="006444F4" w:rsidRPr="004631E2" w:rsidRDefault="006444F4" w:rsidP="00077E62">
            <w:pPr>
              <w:spacing w:before="60" w:after="60" w:line="240" w:lineRule="auto"/>
              <w:ind w:left="0"/>
              <w:rPr>
                <w:rFonts w:ascii="Tahoma" w:hAnsi="Tahoma" w:cs="Tahoma"/>
                <w:sz w:val="22"/>
                <w:szCs w:val="22"/>
              </w:rPr>
            </w:pPr>
          </w:p>
        </w:tc>
      </w:tr>
    </w:tbl>
    <w:p w14:paraId="23F58D49" w14:textId="77777777" w:rsidR="00E240BC" w:rsidRDefault="00E240BC" w:rsidP="00E240BC">
      <w:pPr>
        <w:pStyle w:val="a3"/>
      </w:pPr>
    </w:p>
    <w:tbl>
      <w:tblPr>
        <w:tblStyle w:val="aff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092"/>
        <w:gridCol w:w="293"/>
        <w:gridCol w:w="1317"/>
        <w:gridCol w:w="292"/>
        <w:gridCol w:w="3360"/>
      </w:tblGrid>
      <w:tr w:rsidR="00E240BC" w:rsidRPr="00380076" w14:paraId="3C18E92C" w14:textId="77777777" w:rsidTr="00077E62">
        <w:trPr>
          <w:trHeight w:val="617"/>
        </w:trPr>
        <w:tc>
          <w:tcPr>
            <w:tcW w:w="3964" w:type="dxa"/>
            <w:tcBorders>
              <w:bottom w:val="single" w:sz="4" w:space="0" w:color="auto"/>
            </w:tcBorders>
          </w:tcPr>
          <w:p w14:paraId="1E39DF18" w14:textId="77777777" w:rsidR="00E240BC" w:rsidRPr="007C59D8" w:rsidRDefault="00E240BC" w:rsidP="00077E62">
            <w:pPr>
              <w:pStyle w:val="afff1"/>
              <w:spacing w:before="60" w:after="60"/>
            </w:pPr>
            <w:r w:rsidRPr="007C59D8">
              <w:t>Уполномоченное должностное лицо</w:t>
            </w:r>
          </w:p>
          <w:p w14:paraId="2D3070B0" w14:textId="77777777" w:rsidR="00E240BC" w:rsidRDefault="00E240BC" w:rsidP="00077E62">
            <w:pPr>
              <w:pStyle w:val="afff1"/>
              <w:spacing w:before="60" w:after="60"/>
            </w:pPr>
          </w:p>
          <w:p w14:paraId="365FE907" w14:textId="77777777" w:rsidR="00E240BC" w:rsidRPr="007C59D8" w:rsidRDefault="00E240BC" w:rsidP="00077E62">
            <w:pPr>
              <w:pStyle w:val="afff1"/>
              <w:spacing w:before="60" w:after="60"/>
            </w:pPr>
          </w:p>
        </w:tc>
        <w:tc>
          <w:tcPr>
            <w:tcW w:w="284" w:type="dxa"/>
          </w:tcPr>
          <w:p w14:paraId="187B8A43" w14:textId="77777777" w:rsidR="00E240BC" w:rsidRPr="007C59D8" w:rsidRDefault="00E240BC" w:rsidP="00077E62">
            <w:pPr>
              <w:pStyle w:val="afff1"/>
              <w:spacing w:before="60" w:after="60"/>
            </w:pPr>
          </w:p>
        </w:tc>
        <w:tc>
          <w:tcPr>
            <w:tcW w:w="1276" w:type="dxa"/>
            <w:tcBorders>
              <w:bottom w:val="single" w:sz="4" w:space="0" w:color="auto"/>
            </w:tcBorders>
          </w:tcPr>
          <w:p w14:paraId="5673E236" w14:textId="77777777" w:rsidR="00E240BC" w:rsidRPr="007C59D8" w:rsidRDefault="00E240BC" w:rsidP="00077E62">
            <w:pPr>
              <w:pStyle w:val="afff1"/>
              <w:spacing w:before="60" w:after="60"/>
            </w:pPr>
          </w:p>
        </w:tc>
        <w:tc>
          <w:tcPr>
            <w:tcW w:w="283" w:type="dxa"/>
          </w:tcPr>
          <w:p w14:paraId="36BA2276" w14:textId="77777777" w:rsidR="00E240BC" w:rsidRPr="007C59D8" w:rsidRDefault="00E240BC" w:rsidP="00077E62">
            <w:pPr>
              <w:pStyle w:val="afff1"/>
              <w:spacing w:before="60" w:after="60"/>
            </w:pPr>
          </w:p>
        </w:tc>
        <w:tc>
          <w:tcPr>
            <w:tcW w:w="3255" w:type="dxa"/>
            <w:tcBorders>
              <w:bottom w:val="single" w:sz="4" w:space="0" w:color="auto"/>
            </w:tcBorders>
          </w:tcPr>
          <w:p w14:paraId="1DC8D17A" w14:textId="77777777" w:rsidR="00E240BC" w:rsidRPr="007C59D8" w:rsidRDefault="00E240BC" w:rsidP="00077E62">
            <w:pPr>
              <w:pStyle w:val="afff1"/>
              <w:spacing w:before="60" w:after="60"/>
            </w:pPr>
          </w:p>
        </w:tc>
      </w:tr>
      <w:tr w:rsidR="00E240BC" w:rsidRPr="00720AD4" w14:paraId="30CB4504" w14:textId="77777777" w:rsidTr="00077E62">
        <w:tc>
          <w:tcPr>
            <w:tcW w:w="3964" w:type="dxa"/>
            <w:tcBorders>
              <w:top w:val="single" w:sz="4" w:space="0" w:color="auto"/>
            </w:tcBorders>
          </w:tcPr>
          <w:p w14:paraId="22B60B23" w14:textId="77777777" w:rsidR="00E240BC" w:rsidRPr="007C59D8" w:rsidRDefault="00E240BC" w:rsidP="00077E62">
            <w:pPr>
              <w:pStyle w:val="afff1"/>
              <w:spacing w:before="0" w:after="60"/>
              <w:jc w:val="center"/>
              <w:rPr>
                <w:sz w:val="18"/>
                <w:szCs w:val="18"/>
              </w:rPr>
            </w:pPr>
            <w:r w:rsidRPr="007C59D8">
              <w:rPr>
                <w:sz w:val="18"/>
                <w:szCs w:val="18"/>
              </w:rPr>
              <w:t>(должность)</w:t>
            </w:r>
          </w:p>
        </w:tc>
        <w:tc>
          <w:tcPr>
            <w:tcW w:w="284" w:type="dxa"/>
          </w:tcPr>
          <w:p w14:paraId="3CD60280" w14:textId="77777777" w:rsidR="00E240BC" w:rsidRPr="007C59D8" w:rsidRDefault="00E240BC" w:rsidP="00077E62">
            <w:pPr>
              <w:pStyle w:val="afff1"/>
              <w:spacing w:before="0" w:after="60"/>
              <w:jc w:val="center"/>
              <w:rPr>
                <w:sz w:val="18"/>
                <w:szCs w:val="18"/>
              </w:rPr>
            </w:pPr>
          </w:p>
        </w:tc>
        <w:tc>
          <w:tcPr>
            <w:tcW w:w="1276" w:type="dxa"/>
            <w:tcBorders>
              <w:top w:val="single" w:sz="4" w:space="0" w:color="auto"/>
            </w:tcBorders>
          </w:tcPr>
          <w:p w14:paraId="792AB898" w14:textId="77777777" w:rsidR="00E240BC" w:rsidRPr="007C59D8" w:rsidRDefault="00E240BC" w:rsidP="00077E62">
            <w:pPr>
              <w:pStyle w:val="afff1"/>
              <w:spacing w:before="0" w:after="60"/>
              <w:jc w:val="center"/>
              <w:rPr>
                <w:sz w:val="18"/>
                <w:szCs w:val="18"/>
              </w:rPr>
            </w:pPr>
            <w:r w:rsidRPr="007C59D8">
              <w:rPr>
                <w:sz w:val="18"/>
                <w:szCs w:val="18"/>
              </w:rPr>
              <w:t>(подпись)</w:t>
            </w:r>
          </w:p>
        </w:tc>
        <w:tc>
          <w:tcPr>
            <w:tcW w:w="283" w:type="dxa"/>
          </w:tcPr>
          <w:p w14:paraId="76F8A616" w14:textId="77777777" w:rsidR="00E240BC" w:rsidRPr="007C59D8" w:rsidRDefault="00E240BC" w:rsidP="00077E62">
            <w:pPr>
              <w:pStyle w:val="afff1"/>
              <w:spacing w:before="0" w:after="60"/>
              <w:jc w:val="center"/>
              <w:rPr>
                <w:sz w:val="18"/>
                <w:szCs w:val="18"/>
              </w:rPr>
            </w:pPr>
          </w:p>
        </w:tc>
        <w:tc>
          <w:tcPr>
            <w:tcW w:w="3255" w:type="dxa"/>
            <w:tcBorders>
              <w:top w:val="single" w:sz="4" w:space="0" w:color="auto"/>
            </w:tcBorders>
          </w:tcPr>
          <w:p w14:paraId="3C089866" w14:textId="77777777" w:rsidR="00E240BC" w:rsidRPr="007C59D8" w:rsidRDefault="00E240BC" w:rsidP="00077E62">
            <w:pPr>
              <w:pStyle w:val="afff1"/>
              <w:spacing w:before="0" w:after="60"/>
              <w:jc w:val="center"/>
              <w:rPr>
                <w:sz w:val="18"/>
                <w:szCs w:val="18"/>
              </w:rPr>
            </w:pPr>
            <w:r w:rsidRPr="007C59D8">
              <w:rPr>
                <w:sz w:val="18"/>
                <w:szCs w:val="18"/>
              </w:rPr>
              <w:t>(ФИ</w:t>
            </w:r>
            <w:r>
              <w:rPr>
                <w:sz w:val="18"/>
                <w:szCs w:val="18"/>
              </w:rPr>
              <w:t>О</w:t>
            </w:r>
            <w:r w:rsidRPr="007C59D8">
              <w:rPr>
                <w:sz w:val="18"/>
                <w:szCs w:val="18"/>
              </w:rPr>
              <w:t xml:space="preserve"> полностью)</w:t>
            </w:r>
          </w:p>
        </w:tc>
      </w:tr>
    </w:tbl>
    <w:p w14:paraId="01237AA1" w14:textId="77777777" w:rsidR="00E240BC" w:rsidRDefault="00E240BC" w:rsidP="00E240BC">
      <w:pPr>
        <w:pStyle w:val="afff1"/>
        <w:spacing w:before="0" w:after="0"/>
      </w:pPr>
    </w:p>
    <w:p w14:paraId="4924339A" w14:textId="77777777" w:rsidR="00E240BC" w:rsidRPr="00720AD4" w:rsidRDefault="00E240BC" w:rsidP="00E240BC">
      <w:pPr>
        <w:pStyle w:val="a3"/>
      </w:pPr>
      <w:r>
        <w:t>М.П.</w:t>
      </w:r>
    </w:p>
    <w:p w14:paraId="0CDC6EDF" w14:textId="54EC7ECB" w:rsidR="00E240BC" w:rsidRDefault="00E240BC" w:rsidP="00A0381A">
      <w:pPr>
        <w:pStyle w:val="afc"/>
        <w:jc w:val="center"/>
      </w:pPr>
      <w:bookmarkStart w:id="150" w:name="_Приложение_2._Заявка"/>
      <w:bookmarkStart w:id="151" w:name="приложение_2"/>
      <w:bookmarkStart w:id="152" w:name="_Toc41636532"/>
      <w:bookmarkStart w:id="153" w:name="_Toc175745113"/>
      <w:bookmarkEnd w:id="150"/>
      <w:r>
        <w:lastRenderedPageBreak/>
        <w:t>Приложение 2</w:t>
      </w:r>
      <w:bookmarkEnd w:id="151"/>
      <w:r>
        <w:t xml:space="preserve">. Форма заявки на </w:t>
      </w:r>
      <w:r w:rsidR="00EA527F">
        <w:t>доступ</w:t>
      </w:r>
      <w:r>
        <w:t xml:space="preserve"> к </w:t>
      </w:r>
      <w:r w:rsidR="00B2502B">
        <w:t>П</w:t>
      </w:r>
      <w:r>
        <w:t>ромышленной среде</w:t>
      </w:r>
      <w:bookmarkEnd w:id="152"/>
      <w:bookmarkEnd w:id="153"/>
    </w:p>
    <w:p w14:paraId="7F960A5E" w14:textId="346CA3B7" w:rsidR="00E240BC" w:rsidRPr="00F95344" w:rsidRDefault="00E240BC" w:rsidP="00E240BC">
      <w:pPr>
        <w:ind w:left="0"/>
        <w:jc w:val="center"/>
        <w:rPr>
          <w:rFonts w:ascii="Tahoma" w:hAnsi="Tahoma" w:cs="Tahoma"/>
          <w:b/>
          <w:bCs/>
          <w:sz w:val="22"/>
          <w:szCs w:val="22"/>
        </w:rPr>
      </w:pPr>
      <w:r w:rsidRPr="00017810">
        <w:rPr>
          <w:rFonts w:ascii="Tahoma" w:hAnsi="Tahoma" w:cs="Tahoma"/>
          <w:b/>
          <w:bCs/>
          <w:caps/>
          <w:spacing w:val="20"/>
          <w:sz w:val="22"/>
          <w:szCs w:val="22"/>
        </w:rPr>
        <w:t>Заявка</w:t>
      </w:r>
      <w:r w:rsidRPr="008413C4">
        <w:rPr>
          <w:rFonts w:ascii="Tahoma" w:hAnsi="Tahoma" w:cs="Tahoma"/>
          <w:b/>
          <w:bCs/>
          <w:sz w:val="22"/>
          <w:szCs w:val="22"/>
        </w:rPr>
        <w:br/>
        <w:t xml:space="preserve">на </w:t>
      </w:r>
      <w:r w:rsidR="00EA527F">
        <w:rPr>
          <w:rFonts w:ascii="Tahoma" w:hAnsi="Tahoma" w:cs="Tahoma"/>
          <w:b/>
          <w:bCs/>
          <w:sz w:val="22"/>
          <w:szCs w:val="22"/>
        </w:rPr>
        <w:t>доступ</w:t>
      </w:r>
      <w:r w:rsidRPr="008413C4">
        <w:rPr>
          <w:rFonts w:ascii="Tahoma" w:hAnsi="Tahoma" w:cs="Tahoma"/>
          <w:b/>
          <w:bCs/>
          <w:sz w:val="22"/>
          <w:szCs w:val="22"/>
        </w:rPr>
        <w:t xml:space="preserve"> к </w:t>
      </w:r>
      <w:r w:rsidR="00BC6AD1">
        <w:rPr>
          <w:rFonts w:ascii="Tahoma" w:hAnsi="Tahoma" w:cs="Tahoma"/>
          <w:b/>
          <w:bCs/>
          <w:sz w:val="22"/>
          <w:szCs w:val="22"/>
        </w:rPr>
        <w:t>промышленной среде</w:t>
      </w:r>
      <w:r w:rsidR="00BC6AD1" w:rsidRPr="00DB462B">
        <w:rPr>
          <w:rFonts w:ascii="Tahoma" w:hAnsi="Tahoma" w:cs="Tahoma"/>
          <w:b/>
          <w:bCs/>
          <w:sz w:val="22"/>
          <w:szCs w:val="22"/>
        </w:rPr>
        <w:t xml:space="preserve"> </w:t>
      </w:r>
      <w:r w:rsidR="00BC6AD1" w:rsidRPr="00BC6AD1">
        <w:rPr>
          <w:rFonts w:ascii="Tahoma" w:hAnsi="Tahoma" w:cs="Tahoma"/>
          <w:b/>
          <w:bCs/>
          <w:sz w:val="22"/>
          <w:szCs w:val="22"/>
        </w:rPr>
        <w:t>API ЕИСЖС</w:t>
      </w:r>
      <w:r w:rsidRPr="008413C4">
        <w:rPr>
          <w:rFonts w:ascii="Tahoma" w:hAnsi="Tahoma" w:cs="Tahoma"/>
          <w:b/>
          <w:bCs/>
          <w:sz w:val="22"/>
          <w:szCs w:val="22"/>
        </w:rPr>
        <w:t xml:space="preserve"> </w:t>
      </w:r>
    </w:p>
    <w:tbl>
      <w:tblPr>
        <w:tblStyle w:val="TableDefinitionsGrid1"/>
        <w:tblW w:w="4122" w:type="pct"/>
        <w:jc w:val="center"/>
        <w:tblLayout w:type="fixed"/>
        <w:tblLook w:val="04A0" w:firstRow="1" w:lastRow="0" w:firstColumn="1" w:lastColumn="0" w:noHBand="0" w:noVBand="1"/>
      </w:tblPr>
      <w:tblGrid>
        <w:gridCol w:w="3211"/>
        <w:gridCol w:w="4492"/>
      </w:tblGrid>
      <w:tr w:rsidR="00D53AC5" w:rsidRPr="004631E2" w14:paraId="15E8DE8B" w14:textId="77777777" w:rsidTr="00FB7D17">
        <w:trPr>
          <w:trHeight w:val="63"/>
          <w:jc w:val="center"/>
        </w:trPr>
        <w:tc>
          <w:tcPr>
            <w:tcW w:w="7703" w:type="dxa"/>
            <w:gridSpan w:val="2"/>
          </w:tcPr>
          <w:p w14:paraId="3A18C28B" w14:textId="77777777" w:rsidR="00D53AC5" w:rsidRPr="004631E2" w:rsidRDefault="00D53AC5" w:rsidP="00077E62">
            <w:pPr>
              <w:spacing w:before="60" w:after="60" w:line="240" w:lineRule="auto"/>
              <w:ind w:left="0"/>
              <w:rPr>
                <w:rFonts w:ascii="Tahoma" w:hAnsi="Tahoma" w:cs="Tahoma"/>
                <w:b/>
                <w:sz w:val="22"/>
                <w:szCs w:val="22"/>
              </w:rPr>
            </w:pPr>
            <w:r w:rsidRPr="004631E2">
              <w:rPr>
                <w:rFonts w:ascii="Tahoma" w:hAnsi="Tahoma" w:cs="Tahoma"/>
                <w:b/>
                <w:sz w:val="22"/>
                <w:szCs w:val="22"/>
              </w:rPr>
              <w:t>Раздел 1. Параметры регистрации и использования</w:t>
            </w:r>
          </w:p>
        </w:tc>
      </w:tr>
      <w:tr w:rsidR="00D53AC5" w:rsidRPr="004631E2" w14:paraId="183480F3" w14:textId="77777777" w:rsidTr="00FB7D17">
        <w:trPr>
          <w:trHeight w:val="532"/>
          <w:jc w:val="center"/>
        </w:trPr>
        <w:tc>
          <w:tcPr>
            <w:tcW w:w="3211" w:type="dxa"/>
          </w:tcPr>
          <w:p w14:paraId="21AE2AD4" w14:textId="4E25B1B0" w:rsidR="00D53AC5" w:rsidRPr="004631E2" w:rsidRDefault="00D53AC5">
            <w:pPr>
              <w:spacing w:before="60" w:after="60" w:line="240" w:lineRule="auto"/>
              <w:ind w:left="0"/>
              <w:rPr>
                <w:rFonts w:ascii="Tahoma" w:hAnsi="Tahoma" w:cs="Tahoma"/>
                <w:sz w:val="22"/>
                <w:szCs w:val="22"/>
              </w:rPr>
            </w:pPr>
            <w:r w:rsidRPr="004631E2">
              <w:rPr>
                <w:rFonts w:ascii="Tahoma" w:hAnsi="Tahoma" w:cs="Tahoma"/>
                <w:sz w:val="22"/>
                <w:szCs w:val="22"/>
              </w:rPr>
              <w:t xml:space="preserve">Наименование </w:t>
            </w:r>
            <w:r w:rsidR="004B2680" w:rsidRPr="00FB7D17">
              <w:rPr>
                <w:rFonts w:ascii="Tahoma" w:hAnsi="Tahoma" w:cs="Tahoma"/>
                <w:sz w:val="22"/>
                <w:szCs w:val="22"/>
              </w:rPr>
              <w:t>ПО</w:t>
            </w:r>
            <w:r w:rsidRPr="004631E2">
              <w:rPr>
                <w:rFonts w:ascii="Tahoma" w:hAnsi="Tahoma" w:cs="Tahoma"/>
                <w:sz w:val="22"/>
                <w:szCs w:val="22"/>
              </w:rPr>
              <w:t xml:space="preserve">, к которому требуется подключение </w:t>
            </w:r>
          </w:p>
        </w:tc>
        <w:tc>
          <w:tcPr>
            <w:tcW w:w="4492" w:type="dxa"/>
          </w:tcPr>
          <w:p w14:paraId="31ADC090" w14:textId="692B42F8" w:rsidR="00D53AC5" w:rsidRPr="00FB7D17" w:rsidRDefault="00D53AC5" w:rsidP="00077E62">
            <w:pPr>
              <w:spacing w:before="60" w:after="60" w:line="240" w:lineRule="auto"/>
              <w:ind w:left="0"/>
              <w:rPr>
                <w:rFonts w:ascii="Tahoma" w:hAnsi="Tahoma" w:cs="Tahoma"/>
                <w:sz w:val="22"/>
                <w:szCs w:val="22"/>
                <w:lang w:val="en-US"/>
              </w:rPr>
            </w:pPr>
            <w:r>
              <w:rPr>
                <w:rFonts w:ascii="Tahoma" w:hAnsi="Tahoma" w:cs="Tahoma"/>
                <w:sz w:val="22"/>
                <w:szCs w:val="22"/>
                <w:lang w:val="en-US"/>
              </w:rPr>
              <w:t>API ЕИСЖС</w:t>
            </w:r>
          </w:p>
        </w:tc>
      </w:tr>
      <w:tr w:rsidR="00D53AC5" w:rsidRPr="004631E2" w14:paraId="70F00B77" w14:textId="77777777" w:rsidTr="00FB7D17">
        <w:trPr>
          <w:jc w:val="center"/>
        </w:trPr>
        <w:tc>
          <w:tcPr>
            <w:tcW w:w="3211" w:type="dxa"/>
          </w:tcPr>
          <w:p w14:paraId="3143B0A3" w14:textId="47D2DD51" w:rsidR="00D53AC5" w:rsidRPr="004631E2" w:rsidRDefault="00D53AC5">
            <w:pPr>
              <w:spacing w:before="60" w:after="60" w:line="240" w:lineRule="auto"/>
              <w:ind w:left="0"/>
              <w:rPr>
                <w:rFonts w:ascii="Tahoma" w:hAnsi="Tahoma" w:cs="Tahoma"/>
                <w:sz w:val="22"/>
                <w:szCs w:val="22"/>
              </w:rPr>
            </w:pPr>
            <w:r w:rsidRPr="004631E2">
              <w:rPr>
                <w:rFonts w:ascii="Tahoma" w:hAnsi="Tahoma" w:cs="Tahoma"/>
                <w:sz w:val="22"/>
                <w:szCs w:val="22"/>
              </w:rPr>
              <w:t xml:space="preserve">Основания регистрации/реквизиты договора </w:t>
            </w:r>
          </w:p>
        </w:tc>
        <w:tc>
          <w:tcPr>
            <w:tcW w:w="4492" w:type="dxa"/>
          </w:tcPr>
          <w:p w14:paraId="0CDC2633" w14:textId="77777777" w:rsidR="00D53AC5" w:rsidRPr="004631E2" w:rsidRDefault="00D53AC5" w:rsidP="00077E62">
            <w:pPr>
              <w:spacing w:before="60" w:after="60" w:line="240" w:lineRule="auto"/>
              <w:ind w:left="0"/>
              <w:rPr>
                <w:rFonts w:ascii="Tahoma" w:hAnsi="Tahoma" w:cs="Tahoma"/>
                <w:sz w:val="22"/>
                <w:szCs w:val="22"/>
              </w:rPr>
            </w:pPr>
          </w:p>
        </w:tc>
      </w:tr>
      <w:tr w:rsidR="00D53AC5" w:rsidRPr="004631E2" w14:paraId="647BAF59" w14:textId="77777777" w:rsidTr="00FB7D17">
        <w:trPr>
          <w:jc w:val="center"/>
        </w:trPr>
        <w:tc>
          <w:tcPr>
            <w:tcW w:w="3211" w:type="dxa"/>
          </w:tcPr>
          <w:p w14:paraId="2C83580F" w14:textId="77777777" w:rsidR="00D53AC5" w:rsidRPr="004631E2" w:rsidRDefault="00D53AC5" w:rsidP="00077E62">
            <w:pPr>
              <w:spacing w:before="60" w:after="60" w:line="240" w:lineRule="auto"/>
              <w:ind w:left="0"/>
              <w:rPr>
                <w:rFonts w:ascii="Tahoma" w:hAnsi="Tahoma" w:cs="Tahoma"/>
                <w:sz w:val="22"/>
                <w:szCs w:val="22"/>
              </w:rPr>
            </w:pPr>
            <w:r>
              <w:rPr>
                <w:rFonts w:ascii="Tahoma" w:hAnsi="Tahoma" w:cs="Tahoma"/>
                <w:sz w:val="22"/>
                <w:szCs w:val="22"/>
              </w:rPr>
              <w:t xml:space="preserve">Учетная запись (новая/текущая, </w:t>
            </w:r>
            <w:r>
              <w:rPr>
                <w:rFonts w:ascii="Tahoma" w:hAnsi="Tahoma" w:cs="Tahoma"/>
                <w:sz w:val="22"/>
                <w:szCs w:val="22"/>
                <w:lang w:val="en-US"/>
              </w:rPr>
              <w:t>ID</w:t>
            </w:r>
            <w:r>
              <w:rPr>
                <w:rFonts w:ascii="Tahoma" w:hAnsi="Tahoma" w:cs="Tahoma"/>
                <w:sz w:val="22"/>
                <w:szCs w:val="22"/>
              </w:rPr>
              <w:t>)</w:t>
            </w:r>
          </w:p>
        </w:tc>
        <w:tc>
          <w:tcPr>
            <w:tcW w:w="4492" w:type="dxa"/>
          </w:tcPr>
          <w:p w14:paraId="45D61316" w14:textId="77777777" w:rsidR="00D53AC5" w:rsidRPr="004631E2" w:rsidRDefault="00D53AC5" w:rsidP="00077E62">
            <w:pPr>
              <w:spacing w:before="60" w:after="60" w:line="240" w:lineRule="auto"/>
              <w:ind w:left="0"/>
              <w:rPr>
                <w:rFonts w:ascii="Tahoma" w:hAnsi="Tahoma" w:cs="Tahoma"/>
                <w:sz w:val="22"/>
                <w:szCs w:val="22"/>
              </w:rPr>
            </w:pPr>
          </w:p>
        </w:tc>
      </w:tr>
      <w:tr w:rsidR="00D53AC5" w:rsidRPr="004631E2" w14:paraId="692DBC0C" w14:textId="77777777" w:rsidTr="00FB7D17">
        <w:trPr>
          <w:jc w:val="center"/>
        </w:trPr>
        <w:tc>
          <w:tcPr>
            <w:tcW w:w="3211" w:type="dxa"/>
          </w:tcPr>
          <w:p w14:paraId="7802E6E9" w14:textId="171E96D0" w:rsidR="00D53AC5" w:rsidRPr="00FB7D17" w:rsidRDefault="000F269D" w:rsidP="00077E62">
            <w:pPr>
              <w:spacing w:before="60" w:after="60" w:line="240" w:lineRule="auto"/>
              <w:ind w:left="0"/>
              <w:rPr>
                <w:rFonts w:ascii="Tahoma" w:hAnsi="Tahoma" w:cs="Tahoma"/>
                <w:sz w:val="22"/>
                <w:szCs w:val="22"/>
                <w:lang w:val="en-US"/>
              </w:rPr>
            </w:pPr>
            <w:proofErr w:type="spellStart"/>
            <w:r>
              <w:rPr>
                <w:rFonts w:ascii="Tahoma" w:hAnsi="Tahoma" w:cs="Tahoma"/>
                <w:sz w:val="22"/>
                <w:szCs w:val="22"/>
                <w:lang w:val="en-US"/>
              </w:rPr>
              <w:t>Лицензия</w:t>
            </w:r>
            <w:proofErr w:type="spellEnd"/>
            <w:r>
              <w:rPr>
                <w:rFonts w:ascii="Tahoma" w:hAnsi="Tahoma" w:cs="Tahoma"/>
                <w:sz w:val="22"/>
                <w:szCs w:val="22"/>
                <w:lang w:val="en-US"/>
              </w:rPr>
              <w:t>/</w:t>
            </w:r>
            <w:proofErr w:type="spellStart"/>
            <w:r>
              <w:rPr>
                <w:rFonts w:ascii="Tahoma" w:hAnsi="Tahoma" w:cs="Tahoma"/>
                <w:sz w:val="22"/>
                <w:szCs w:val="22"/>
                <w:lang w:val="en-US"/>
              </w:rPr>
              <w:t>Тариф</w:t>
            </w:r>
            <w:proofErr w:type="spellEnd"/>
          </w:p>
        </w:tc>
        <w:tc>
          <w:tcPr>
            <w:tcW w:w="4492" w:type="dxa"/>
          </w:tcPr>
          <w:p w14:paraId="226162F8" w14:textId="77777777" w:rsidR="00D53AC5" w:rsidRPr="00BF7997" w:rsidRDefault="00D53AC5" w:rsidP="00077E62">
            <w:pPr>
              <w:spacing w:before="60" w:after="60" w:line="240" w:lineRule="auto"/>
              <w:ind w:left="0"/>
              <w:rPr>
                <w:rFonts w:ascii="Tahoma" w:hAnsi="Tahoma" w:cs="Tahoma"/>
                <w:i/>
                <w:sz w:val="22"/>
                <w:szCs w:val="22"/>
              </w:rPr>
            </w:pPr>
          </w:p>
        </w:tc>
      </w:tr>
      <w:tr w:rsidR="00D53AC5" w:rsidRPr="004631E2" w14:paraId="14DA59C9" w14:textId="77777777" w:rsidTr="00FB7D17">
        <w:trPr>
          <w:jc w:val="center"/>
        </w:trPr>
        <w:tc>
          <w:tcPr>
            <w:tcW w:w="3211" w:type="dxa"/>
          </w:tcPr>
          <w:p w14:paraId="18A74F33" w14:textId="0B8C764B" w:rsidR="00D53AC5" w:rsidRPr="00FB7D17" w:rsidRDefault="00D53AC5" w:rsidP="00077E62">
            <w:pPr>
              <w:spacing w:before="60" w:after="60" w:line="240" w:lineRule="auto"/>
              <w:ind w:left="0"/>
              <w:rPr>
                <w:rFonts w:ascii="Tahoma" w:hAnsi="Tahoma" w:cs="Tahoma"/>
                <w:sz w:val="22"/>
                <w:szCs w:val="22"/>
                <w:lang w:val="en-US"/>
              </w:rPr>
            </w:pPr>
            <w:r>
              <w:rPr>
                <w:rFonts w:ascii="Tahoma" w:hAnsi="Tahoma" w:cs="Tahoma"/>
                <w:sz w:val="22"/>
                <w:szCs w:val="22"/>
              </w:rPr>
              <w:t xml:space="preserve">Период действия </w:t>
            </w:r>
            <w:proofErr w:type="spellStart"/>
            <w:r w:rsidR="000F269D">
              <w:rPr>
                <w:rFonts w:ascii="Tahoma" w:hAnsi="Tahoma" w:cs="Tahoma"/>
                <w:sz w:val="22"/>
                <w:szCs w:val="22"/>
                <w:lang w:val="en-US"/>
              </w:rPr>
              <w:t>Лицензии</w:t>
            </w:r>
            <w:proofErr w:type="spellEnd"/>
          </w:p>
        </w:tc>
        <w:tc>
          <w:tcPr>
            <w:tcW w:w="4492" w:type="dxa"/>
          </w:tcPr>
          <w:p w14:paraId="659627B3" w14:textId="77777777" w:rsidR="00D53AC5" w:rsidRPr="00BF7997" w:rsidRDefault="00D53AC5" w:rsidP="00077E62">
            <w:pPr>
              <w:spacing w:before="60" w:after="60" w:line="240" w:lineRule="auto"/>
              <w:ind w:left="0"/>
              <w:rPr>
                <w:rFonts w:ascii="Tahoma" w:hAnsi="Tahoma" w:cs="Tahoma"/>
                <w:i/>
                <w:sz w:val="22"/>
                <w:szCs w:val="22"/>
              </w:rPr>
            </w:pPr>
          </w:p>
        </w:tc>
      </w:tr>
      <w:tr w:rsidR="00D53AC5" w:rsidRPr="004631E2" w14:paraId="74D2B896" w14:textId="77777777" w:rsidTr="00FB7D17">
        <w:trPr>
          <w:jc w:val="center"/>
        </w:trPr>
        <w:tc>
          <w:tcPr>
            <w:tcW w:w="7703" w:type="dxa"/>
            <w:gridSpan w:val="2"/>
          </w:tcPr>
          <w:p w14:paraId="1A940E86" w14:textId="77777777" w:rsidR="00D53AC5" w:rsidRPr="004631E2" w:rsidRDefault="00D53AC5" w:rsidP="00077E62">
            <w:pPr>
              <w:spacing w:before="60" w:after="60" w:line="240" w:lineRule="auto"/>
              <w:ind w:left="0"/>
              <w:rPr>
                <w:rFonts w:ascii="Tahoma" w:hAnsi="Tahoma" w:cs="Tahoma"/>
                <w:b/>
                <w:sz w:val="22"/>
                <w:szCs w:val="22"/>
              </w:rPr>
            </w:pPr>
            <w:r w:rsidRPr="004631E2">
              <w:rPr>
                <w:rFonts w:ascii="Tahoma" w:hAnsi="Tahoma" w:cs="Tahoma"/>
                <w:b/>
                <w:sz w:val="22"/>
                <w:szCs w:val="22"/>
              </w:rPr>
              <w:t>Раздел 2. Сведения об участнике</w:t>
            </w:r>
          </w:p>
        </w:tc>
      </w:tr>
      <w:tr w:rsidR="00D53AC5" w:rsidRPr="004631E2" w14:paraId="0ABEAD65" w14:textId="77777777" w:rsidTr="00FB7D17">
        <w:trPr>
          <w:jc w:val="center"/>
        </w:trPr>
        <w:tc>
          <w:tcPr>
            <w:tcW w:w="3211" w:type="dxa"/>
          </w:tcPr>
          <w:p w14:paraId="53003B3E" w14:textId="77777777" w:rsidR="00D53AC5" w:rsidRPr="004631E2" w:rsidRDefault="00D53AC5" w:rsidP="00077E62">
            <w:pPr>
              <w:spacing w:before="60" w:after="60" w:line="240" w:lineRule="auto"/>
              <w:ind w:left="0"/>
              <w:rPr>
                <w:rFonts w:ascii="Tahoma" w:hAnsi="Tahoma" w:cs="Tahoma"/>
                <w:sz w:val="22"/>
                <w:szCs w:val="22"/>
              </w:rPr>
            </w:pPr>
            <w:r w:rsidRPr="004631E2">
              <w:rPr>
                <w:rFonts w:ascii="Tahoma" w:hAnsi="Tahoma" w:cs="Tahoma"/>
                <w:sz w:val="22"/>
                <w:szCs w:val="22"/>
              </w:rPr>
              <w:t>Полное наименование</w:t>
            </w:r>
          </w:p>
        </w:tc>
        <w:tc>
          <w:tcPr>
            <w:tcW w:w="4492" w:type="dxa"/>
          </w:tcPr>
          <w:p w14:paraId="4AED90F7" w14:textId="77777777" w:rsidR="00D53AC5" w:rsidRPr="004631E2" w:rsidRDefault="00D53AC5" w:rsidP="00077E62">
            <w:pPr>
              <w:spacing w:before="60" w:after="60" w:line="240" w:lineRule="auto"/>
              <w:ind w:left="0"/>
              <w:rPr>
                <w:rFonts w:ascii="Tahoma" w:hAnsi="Tahoma" w:cs="Tahoma"/>
                <w:sz w:val="22"/>
                <w:szCs w:val="22"/>
              </w:rPr>
            </w:pPr>
          </w:p>
        </w:tc>
      </w:tr>
      <w:tr w:rsidR="00D53AC5" w:rsidRPr="004631E2" w14:paraId="4D7AF762" w14:textId="77777777" w:rsidTr="00FB7D17">
        <w:trPr>
          <w:jc w:val="center"/>
        </w:trPr>
        <w:tc>
          <w:tcPr>
            <w:tcW w:w="3211" w:type="dxa"/>
          </w:tcPr>
          <w:p w14:paraId="500EBDED" w14:textId="77777777" w:rsidR="00D53AC5" w:rsidRPr="004631E2" w:rsidRDefault="00D53AC5" w:rsidP="00077E62">
            <w:pPr>
              <w:spacing w:before="60" w:after="60" w:line="240" w:lineRule="auto"/>
              <w:ind w:left="0"/>
              <w:rPr>
                <w:rFonts w:ascii="Tahoma" w:hAnsi="Tahoma" w:cs="Tahoma"/>
                <w:sz w:val="22"/>
                <w:szCs w:val="22"/>
              </w:rPr>
            </w:pPr>
            <w:r w:rsidRPr="004631E2">
              <w:rPr>
                <w:rFonts w:ascii="Tahoma" w:hAnsi="Tahoma" w:cs="Tahoma"/>
                <w:sz w:val="22"/>
                <w:szCs w:val="22"/>
              </w:rPr>
              <w:t>Краткое наименование</w:t>
            </w:r>
          </w:p>
        </w:tc>
        <w:tc>
          <w:tcPr>
            <w:tcW w:w="4492" w:type="dxa"/>
          </w:tcPr>
          <w:p w14:paraId="60991CD0" w14:textId="77777777" w:rsidR="00D53AC5" w:rsidRPr="004631E2" w:rsidRDefault="00D53AC5" w:rsidP="00077E62">
            <w:pPr>
              <w:spacing w:before="60" w:after="60" w:line="240" w:lineRule="auto"/>
              <w:ind w:left="0"/>
              <w:rPr>
                <w:rFonts w:ascii="Tahoma" w:hAnsi="Tahoma" w:cs="Tahoma"/>
                <w:sz w:val="22"/>
                <w:szCs w:val="22"/>
              </w:rPr>
            </w:pPr>
          </w:p>
        </w:tc>
      </w:tr>
      <w:tr w:rsidR="00D53AC5" w:rsidRPr="004631E2" w14:paraId="320F3E9A" w14:textId="77777777" w:rsidTr="00FB7D17">
        <w:trPr>
          <w:jc w:val="center"/>
        </w:trPr>
        <w:tc>
          <w:tcPr>
            <w:tcW w:w="3211" w:type="dxa"/>
          </w:tcPr>
          <w:p w14:paraId="01715993" w14:textId="77777777" w:rsidR="00D53AC5" w:rsidRPr="004631E2" w:rsidRDefault="00D53AC5" w:rsidP="00077E62">
            <w:pPr>
              <w:spacing w:before="60" w:after="60" w:line="240" w:lineRule="auto"/>
              <w:ind w:left="0"/>
              <w:rPr>
                <w:rFonts w:ascii="Tahoma" w:hAnsi="Tahoma" w:cs="Tahoma"/>
                <w:sz w:val="22"/>
                <w:szCs w:val="22"/>
              </w:rPr>
            </w:pPr>
            <w:r w:rsidRPr="004631E2">
              <w:rPr>
                <w:rFonts w:ascii="Tahoma" w:hAnsi="Tahoma" w:cs="Tahoma"/>
                <w:sz w:val="22"/>
                <w:szCs w:val="22"/>
              </w:rPr>
              <w:t>ОГРН</w:t>
            </w:r>
          </w:p>
        </w:tc>
        <w:tc>
          <w:tcPr>
            <w:tcW w:w="4492" w:type="dxa"/>
          </w:tcPr>
          <w:p w14:paraId="74861040" w14:textId="77777777" w:rsidR="00D53AC5" w:rsidRPr="004631E2" w:rsidRDefault="00D53AC5" w:rsidP="00077E62">
            <w:pPr>
              <w:spacing w:before="60" w:after="60" w:line="240" w:lineRule="auto"/>
              <w:ind w:left="0"/>
              <w:rPr>
                <w:rFonts w:ascii="Tahoma" w:hAnsi="Tahoma" w:cs="Tahoma"/>
                <w:sz w:val="22"/>
                <w:szCs w:val="22"/>
              </w:rPr>
            </w:pPr>
          </w:p>
        </w:tc>
      </w:tr>
      <w:tr w:rsidR="00D53AC5" w:rsidRPr="004631E2" w14:paraId="70808C2F" w14:textId="77777777" w:rsidTr="00FB7D17">
        <w:trPr>
          <w:jc w:val="center"/>
        </w:trPr>
        <w:tc>
          <w:tcPr>
            <w:tcW w:w="3211" w:type="dxa"/>
          </w:tcPr>
          <w:p w14:paraId="0DE16FF7" w14:textId="77777777" w:rsidR="00D53AC5" w:rsidRPr="004631E2" w:rsidRDefault="00D53AC5" w:rsidP="00077E62">
            <w:pPr>
              <w:spacing w:before="60" w:after="60" w:line="240" w:lineRule="auto"/>
              <w:ind w:left="0"/>
              <w:rPr>
                <w:rFonts w:ascii="Tahoma" w:hAnsi="Tahoma" w:cs="Tahoma"/>
                <w:sz w:val="22"/>
                <w:szCs w:val="22"/>
              </w:rPr>
            </w:pPr>
            <w:r w:rsidRPr="004631E2">
              <w:rPr>
                <w:rFonts w:ascii="Tahoma" w:hAnsi="Tahoma" w:cs="Tahoma"/>
                <w:sz w:val="22"/>
                <w:szCs w:val="22"/>
              </w:rPr>
              <w:t>ИНН / КПП</w:t>
            </w:r>
          </w:p>
        </w:tc>
        <w:tc>
          <w:tcPr>
            <w:tcW w:w="4492" w:type="dxa"/>
          </w:tcPr>
          <w:p w14:paraId="1C911E4A" w14:textId="77777777" w:rsidR="00D53AC5" w:rsidRPr="004631E2" w:rsidRDefault="00D53AC5" w:rsidP="00077E62">
            <w:pPr>
              <w:spacing w:before="60" w:after="60" w:line="240" w:lineRule="auto"/>
              <w:ind w:left="0"/>
              <w:rPr>
                <w:rFonts w:ascii="Tahoma" w:hAnsi="Tahoma" w:cs="Tahoma"/>
                <w:sz w:val="22"/>
                <w:szCs w:val="22"/>
              </w:rPr>
            </w:pPr>
          </w:p>
        </w:tc>
      </w:tr>
      <w:tr w:rsidR="00D53AC5" w:rsidRPr="004631E2" w14:paraId="1494B090" w14:textId="77777777" w:rsidTr="00FB7D17">
        <w:trPr>
          <w:jc w:val="center"/>
        </w:trPr>
        <w:tc>
          <w:tcPr>
            <w:tcW w:w="3211" w:type="dxa"/>
          </w:tcPr>
          <w:p w14:paraId="36E23B4A" w14:textId="77777777" w:rsidR="00D53AC5" w:rsidRPr="004631E2" w:rsidRDefault="00D53AC5" w:rsidP="00077E62">
            <w:pPr>
              <w:spacing w:before="60" w:after="60" w:line="240" w:lineRule="auto"/>
              <w:ind w:left="0"/>
              <w:rPr>
                <w:rFonts w:ascii="Tahoma" w:hAnsi="Tahoma" w:cs="Tahoma"/>
                <w:sz w:val="22"/>
                <w:szCs w:val="22"/>
              </w:rPr>
            </w:pPr>
            <w:r w:rsidRPr="004631E2">
              <w:rPr>
                <w:rFonts w:ascii="Tahoma" w:hAnsi="Tahoma" w:cs="Tahoma"/>
                <w:sz w:val="22"/>
                <w:szCs w:val="22"/>
              </w:rPr>
              <w:t>Юридический адрес</w:t>
            </w:r>
          </w:p>
        </w:tc>
        <w:tc>
          <w:tcPr>
            <w:tcW w:w="4492" w:type="dxa"/>
          </w:tcPr>
          <w:p w14:paraId="200955D5" w14:textId="77777777" w:rsidR="00D53AC5" w:rsidRPr="004631E2" w:rsidRDefault="00D53AC5" w:rsidP="00077E62">
            <w:pPr>
              <w:spacing w:before="60" w:after="60" w:line="240" w:lineRule="auto"/>
              <w:ind w:left="0"/>
              <w:rPr>
                <w:rFonts w:ascii="Tahoma" w:hAnsi="Tahoma" w:cs="Tahoma"/>
                <w:sz w:val="22"/>
                <w:szCs w:val="22"/>
              </w:rPr>
            </w:pPr>
          </w:p>
        </w:tc>
      </w:tr>
      <w:tr w:rsidR="00D53AC5" w:rsidRPr="004631E2" w14:paraId="1AED9CED" w14:textId="77777777" w:rsidTr="00FB7D17">
        <w:trPr>
          <w:jc w:val="center"/>
        </w:trPr>
        <w:tc>
          <w:tcPr>
            <w:tcW w:w="3211" w:type="dxa"/>
          </w:tcPr>
          <w:p w14:paraId="27464773" w14:textId="77777777" w:rsidR="00D53AC5" w:rsidRPr="004631E2" w:rsidRDefault="00D53AC5" w:rsidP="00077E62">
            <w:pPr>
              <w:spacing w:before="60" w:after="60" w:line="240" w:lineRule="auto"/>
              <w:ind w:left="0"/>
              <w:rPr>
                <w:rFonts w:ascii="Tahoma" w:hAnsi="Tahoma" w:cs="Tahoma"/>
                <w:sz w:val="22"/>
                <w:szCs w:val="22"/>
              </w:rPr>
            </w:pPr>
            <w:r w:rsidRPr="004631E2">
              <w:rPr>
                <w:rFonts w:ascii="Tahoma" w:hAnsi="Tahoma" w:cs="Tahoma"/>
                <w:sz w:val="22"/>
                <w:szCs w:val="22"/>
              </w:rPr>
              <w:t>Фактический адрес</w:t>
            </w:r>
          </w:p>
        </w:tc>
        <w:tc>
          <w:tcPr>
            <w:tcW w:w="4492" w:type="dxa"/>
          </w:tcPr>
          <w:p w14:paraId="4E2FD706" w14:textId="77777777" w:rsidR="00D53AC5" w:rsidRPr="004631E2" w:rsidRDefault="00D53AC5" w:rsidP="00077E62">
            <w:pPr>
              <w:spacing w:before="60" w:after="60" w:line="240" w:lineRule="auto"/>
              <w:ind w:left="0"/>
              <w:rPr>
                <w:rFonts w:ascii="Tahoma" w:hAnsi="Tahoma" w:cs="Tahoma"/>
                <w:sz w:val="22"/>
                <w:szCs w:val="22"/>
              </w:rPr>
            </w:pPr>
          </w:p>
        </w:tc>
      </w:tr>
    </w:tbl>
    <w:p w14:paraId="4C87F808" w14:textId="77777777" w:rsidR="00B23844" w:rsidRDefault="00B23844" w:rsidP="00170DAB">
      <w:pPr>
        <w:ind w:left="0"/>
      </w:pPr>
    </w:p>
    <w:p w14:paraId="0BE3F041" w14:textId="54D36726" w:rsidR="00E240BC" w:rsidRDefault="00B23844" w:rsidP="00841D2C">
      <w:pPr>
        <w:suppressAutoHyphens w:val="0"/>
        <w:spacing w:after="0" w:line="240" w:lineRule="auto"/>
        <w:ind w:left="0"/>
      </w:pPr>
      <w:r>
        <w:br w:type="page"/>
      </w:r>
    </w:p>
    <w:tbl>
      <w:tblPr>
        <w:tblStyle w:val="TableDefinitionsGrid1"/>
        <w:tblW w:w="5000" w:type="pct"/>
        <w:jc w:val="center"/>
        <w:tblLayout w:type="fixed"/>
        <w:tblLook w:val="04A0" w:firstRow="1" w:lastRow="0" w:firstColumn="1" w:lastColumn="0" w:noHBand="0" w:noVBand="1"/>
      </w:tblPr>
      <w:tblGrid>
        <w:gridCol w:w="2965"/>
        <w:gridCol w:w="2216"/>
        <w:gridCol w:w="2243"/>
        <w:gridCol w:w="1920"/>
      </w:tblGrid>
      <w:tr w:rsidR="00E240BC" w:rsidRPr="004631E2" w14:paraId="779D2493" w14:textId="77777777" w:rsidTr="00673EA6">
        <w:trPr>
          <w:jc w:val="center"/>
        </w:trPr>
        <w:tc>
          <w:tcPr>
            <w:tcW w:w="9344" w:type="dxa"/>
            <w:gridSpan w:val="4"/>
          </w:tcPr>
          <w:p w14:paraId="4284B193" w14:textId="4D28FF43" w:rsidR="00E240BC" w:rsidRPr="004631E2" w:rsidRDefault="00E240BC" w:rsidP="00077E62">
            <w:pPr>
              <w:spacing w:before="60" w:after="60" w:line="240" w:lineRule="auto"/>
              <w:ind w:left="0"/>
              <w:rPr>
                <w:rFonts w:ascii="Tahoma" w:hAnsi="Tahoma" w:cs="Tahoma"/>
                <w:b/>
                <w:sz w:val="22"/>
                <w:szCs w:val="22"/>
              </w:rPr>
            </w:pPr>
            <w:r w:rsidRPr="004631E2">
              <w:rPr>
                <w:rFonts w:ascii="Tahoma" w:hAnsi="Tahoma" w:cs="Tahoma"/>
                <w:b/>
                <w:sz w:val="22"/>
                <w:szCs w:val="22"/>
              </w:rPr>
              <w:lastRenderedPageBreak/>
              <w:t xml:space="preserve">Раздел </w:t>
            </w:r>
            <w:r w:rsidR="00B23844">
              <w:rPr>
                <w:rFonts w:ascii="Tahoma" w:hAnsi="Tahoma" w:cs="Tahoma"/>
                <w:b/>
                <w:sz w:val="22"/>
                <w:szCs w:val="22"/>
              </w:rPr>
              <w:t>3</w:t>
            </w:r>
            <w:r w:rsidRPr="004631E2">
              <w:rPr>
                <w:rFonts w:ascii="Tahoma" w:hAnsi="Tahoma" w:cs="Tahoma"/>
                <w:b/>
                <w:sz w:val="22"/>
                <w:szCs w:val="22"/>
              </w:rPr>
              <w:t>. Контактная информация</w:t>
            </w:r>
          </w:p>
        </w:tc>
      </w:tr>
      <w:tr w:rsidR="00E240BC" w:rsidRPr="004631E2" w14:paraId="3BBDE5AD" w14:textId="77777777" w:rsidTr="00673EA6">
        <w:trPr>
          <w:trHeight w:val="391"/>
          <w:jc w:val="center"/>
        </w:trPr>
        <w:tc>
          <w:tcPr>
            <w:tcW w:w="2965" w:type="dxa"/>
            <w:vMerge w:val="restart"/>
          </w:tcPr>
          <w:p w14:paraId="629102E0" w14:textId="77777777" w:rsidR="00E240BC" w:rsidRPr="004631E2" w:rsidRDefault="00E240BC" w:rsidP="00077E62">
            <w:pPr>
              <w:spacing w:before="60" w:after="60" w:line="240" w:lineRule="auto"/>
              <w:ind w:left="0"/>
              <w:rPr>
                <w:rFonts w:ascii="Tahoma" w:hAnsi="Tahoma" w:cs="Tahoma"/>
                <w:sz w:val="22"/>
                <w:szCs w:val="22"/>
              </w:rPr>
            </w:pPr>
            <w:r w:rsidRPr="004631E2">
              <w:rPr>
                <w:rFonts w:ascii="Tahoma" w:hAnsi="Tahoma" w:cs="Tahoma"/>
                <w:sz w:val="22"/>
                <w:szCs w:val="22"/>
              </w:rPr>
              <w:t>Лиц</w:t>
            </w:r>
            <w:r>
              <w:rPr>
                <w:rFonts w:ascii="Tahoma" w:hAnsi="Tahoma" w:cs="Tahoma"/>
                <w:sz w:val="22"/>
                <w:szCs w:val="22"/>
              </w:rPr>
              <w:t>а</w:t>
            </w:r>
            <w:r w:rsidRPr="004631E2">
              <w:rPr>
                <w:rFonts w:ascii="Tahoma" w:hAnsi="Tahoma" w:cs="Tahoma"/>
                <w:sz w:val="22"/>
                <w:szCs w:val="22"/>
              </w:rPr>
              <w:t>, ответственн</w:t>
            </w:r>
            <w:r>
              <w:rPr>
                <w:rFonts w:ascii="Tahoma" w:hAnsi="Tahoma" w:cs="Tahoma"/>
                <w:sz w:val="22"/>
                <w:szCs w:val="22"/>
              </w:rPr>
              <w:t>ы</w:t>
            </w:r>
            <w:r w:rsidRPr="004631E2">
              <w:rPr>
                <w:rFonts w:ascii="Tahoma" w:hAnsi="Tahoma" w:cs="Tahoma"/>
                <w:sz w:val="22"/>
                <w:szCs w:val="22"/>
              </w:rPr>
              <w:t>е за организацию взаимодействия</w:t>
            </w:r>
          </w:p>
        </w:tc>
        <w:tc>
          <w:tcPr>
            <w:tcW w:w="2216" w:type="dxa"/>
          </w:tcPr>
          <w:p w14:paraId="702845BB" w14:textId="77777777" w:rsidR="00E240BC" w:rsidRPr="004631E2" w:rsidRDefault="00E240BC" w:rsidP="00077E62">
            <w:pPr>
              <w:spacing w:before="60" w:after="60" w:line="240" w:lineRule="auto"/>
              <w:ind w:left="0"/>
              <w:rPr>
                <w:rFonts w:ascii="Tahoma" w:hAnsi="Tahoma" w:cs="Tahoma"/>
                <w:b/>
                <w:sz w:val="22"/>
                <w:szCs w:val="22"/>
              </w:rPr>
            </w:pPr>
            <w:r>
              <w:rPr>
                <w:rFonts w:ascii="Tahoma" w:hAnsi="Tahoma" w:cs="Tahoma"/>
                <w:b/>
                <w:sz w:val="22"/>
                <w:szCs w:val="22"/>
              </w:rPr>
              <w:t>Фамилия, имя, отчество</w:t>
            </w:r>
          </w:p>
        </w:tc>
        <w:tc>
          <w:tcPr>
            <w:tcW w:w="2243" w:type="dxa"/>
          </w:tcPr>
          <w:p w14:paraId="54080886" w14:textId="77777777" w:rsidR="00E240BC" w:rsidRPr="004631E2" w:rsidRDefault="00E240BC" w:rsidP="00077E62">
            <w:pPr>
              <w:spacing w:before="60" w:after="60" w:line="240" w:lineRule="auto"/>
              <w:ind w:left="0"/>
              <w:rPr>
                <w:rFonts w:ascii="Tahoma" w:hAnsi="Tahoma" w:cs="Tahoma"/>
                <w:b/>
                <w:sz w:val="22"/>
                <w:szCs w:val="22"/>
              </w:rPr>
            </w:pPr>
            <w:r w:rsidRPr="004631E2">
              <w:rPr>
                <w:rFonts w:ascii="Tahoma" w:hAnsi="Tahoma" w:cs="Tahoma"/>
                <w:b/>
                <w:sz w:val="22"/>
                <w:szCs w:val="22"/>
              </w:rPr>
              <w:t>Контактный телефон</w:t>
            </w:r>
          </w:p>
        </w:tc>
        <w:tc>
          <w:tcPr>
            <w:tcW w:w="1920" w:type="dxa"/>
          </w:tcPr>
          <w:p w14:paraId="533BE49B" w14:textId="77777777" w:rsidR="00E240BC" w:rsidRPr="004631E2" w:rsidRDefault="00E240BC" w:rsidP="00077E62">
            <w:pPr>
              <w:spacing w:before="60" w:after="60" w:line="240" w:lineRule="auto"/>
              <w:ind w:left="0"/>
              <w:rPr>
                <w:rFonts w:ascii="Tahoma" w:hAnsi="Tahoma" w:cs="Tahoma"/>
                <w:b/>
                <w:sz w:val="22"/>
                <w:szCs w:val="22"/>
              </w:rPr>
            </w:pPr>
            <w:r w:rsidRPr="004631E2">
              <w:rPr>
                <w:rFonts w:ascii="Tahoma" w:hAnsi="Tahoma" w:cs="Tahoma"/>
                <w:b/>
                <w:sz w:val="22"/>
                <w:szCs w:val="22"/>
              </w:rPr>
              <w:t>Адрес электронной почты</w:t>
            </w:r>
          </w:p>
        </w:tc>
      </w:tr>
      <w:tr w:rsidR="00E240BC" w:rsidRPr="004631E2" w14:paraId="3D4D2846" w14:textId="77777777" w:rsidTr="00673EA6">
        <w:trPr>
          <w:trHeight w:val="506"/>
          <w:jc w:val="center"/>
        </w:trPr>
        <w:tc>
          <w:tcPr>
            <w:tcW w:w="2965" w:type="dxa"/>
            <w:vMerge/>
          </w:tcPr>
          <w:p w14:paraId="7F20EFBE" w14:textId="77777777" w:rsidR="00E240BC" w:rsidRPr="004631E2" w:rsidRDefault="00E240BC" w:rsidP="00077E62">
            <w:pPr>
              <w:spacing w:before="60" w:after="60" w:line="240" w:lineRule="auto"/>
              <w:ind w:left="0"/>
              <w:rPr>
                <w:rFonts w:ascii="Tahoma" w:hAnsi="Tahoma" w:cs="Tahoma"/>
                <w:sz w:val="22"/>
                <w:szCs w:val="22"/>
              </w:rPr>
            </w:pPr>
          </w:p>
        </w:tc>
        <w:tc>
          <w:tcPr>
            <w:tcW w:w="2216" w:type="dxa"/>
          </w:tcPr>
          <w:p w14:paraId="2D9A3A52" w14:textId="77777777" w:rsidR="00E240BC" w:rsidRPr="004631E2" w:rsidRDefault="00E240BC" w:rsidP="00077E62">
            <w:pPr>
              <w:spacing w:before="60" w:after="60" w:line="240" w:lineRule="auto"/>
              <w:ind w:left="0"/>
              <w:rPr>
                <w:rFonts w:ascii="Tahoma" w:hAnsi="Tahoma" w:cs="Tahoma"/>
                <w:sz w:val="22"/>
                <w:szCs w:val="22"/>
              </w:rPr>
            </w:pPr>
          </w:p>
        </w:tc>
        <w:tc>
          <w:tcPr>
            <w:tcW w:w="2243" w:type="dxa"/>
          </w:tcPr>
          <w:p w14:paraId="10BC1DA7" w14:textId="77777777" w:rsidR="00E240BC" w:rsidRPr="004631E2" w:rsidRDefault="00E240BC" w:rsidP="00077E62">
            <w:pPr>
              <w:spacing w:before="60" w:after="60" w:line="240" w:lineRule="auto"/>
              <w:ind w:left="0"/>
              <w:rPr>
                <w:rFonts w:ascii="Tahoma" w:hAnsi="Tahoma" w:cs="Tahoma"/>
                <w:sz w:val="22"/>
                <w:szCs w:val="22"/>
              </w:rPr>
            </w:pPr>
          </w:p>
        </w:tc>
        <w:tc>
          <w:tcPr>
            <w:tcW w:w="1920" w:type="dxa"/>
          </w:tcPr>
          <w:p w14:paraId="1BCA5C8C" w14:textId="77777777" w:rsidR="00E240BC" w:rsidRPr="004631E2" w:rsidRDefault="00E240BC" w:rsidP="00077E62">
            <w:pPr>
              <w:spacing w:before="60" w:after="60" w:line="240" w:lineRule="auto"/>
              <w:ind w:left="0"/>
              <w:rPr>
                <w:rFonts w:ascii="Tahoma" w:hAnsi="Tahoma" w:cs="Tahoma"/>
                <w:sz w:val="22"/>
                <w:szCs w:val="22"/>
              </w:rPr>
            </w:pPr>
          </w:p>
        </w:tc>
      </w:tr>
      <w:tr w:rsidR="00E240BC" w:rsidRPr="004631E2" w14:paraId="13D51B39" w14:textId="77777777" w:rsidTr="00673EA6">
        <w:trPr>
          <w:trHeight w:val="519"/>
          <w:jc w:val="center"/>
        </w:trPr>
        <w:tc>
          <w:tcPr>
            <w:tcW w:w="2965" w:type="dxa"/>
            <w:vMerge/>
          </w:tcPr>
          <w:p w14:paraId="540ECEDC" w14:textId="77777777" w:rsidR="00E240BC" w:rsidRPr="004631E2" w:rsidRDefault="00E240BC" w:rsidP="00077E62">
            <w:pPr>
              <w:spacing w:before="60" w:after="60" w:line="240" w:lineRule="auto"/>
              <w:ind w:left="0"/>
              <w:rPr>
                <w:rFonts w:ascii="Tahoma" w:hAnsi="Tahoma" w:cs="Tahoma"/>
                <w:sz w:val="22"/>
                <w:szCs w:val="22"/>
              </w:rPr>
            </w:pPr>
          </w:p>
        </w:tc>
        <w:tc>
          <w:tcPr>
            <w:tcW w:w="2216" w:type="dxa"/>
          </w:tcPr>
          <w:p w14:paraId="5722A80F" w14:textId="77777777" w:rsidR="00E240BC" w:rsidRPr="004631E2" w:rsidRDefault="00E240BC" w:rsidP="00077E62">
            <w:pPr>
              <w:spacing w:before="60" w:after="60" w:line="240" w:lineRule="auto"/>
              <w:ind w:left="0"/>
              <w:rPr>
                <w:rFonts w:ascii="Tahoma" w:hAnsi="Tahoma" w:cs="Tahoma"/>
                <w:b/>
                <w:sz w:val="22"/>
                <w:szCs w:val="22"/>
              </w:rPr>
            </w:pPr>
          </w:p>
        </w:tc>
        <w:tc>
          <w:tcPr>
            <w:tcW w:w="2243" w:type="dxa"/>
          </w:tcPr>
          <w:p w14:paraId="679634FE" w14:textId="77777777" w:rsidR="00E240BC" w:rsidRPr="004631E2" w:rsidRDefault="00E240BC" w:rsidP="00077E62">
            <w:pPr>
              <w:spacing w:before="60" w:after="60" w:line="240" w:lineRule="auto"/>
              <w:ind w:left="0"/>
              <w:rPr>
                <w:rFonts w:ascii="Tahoma" w:hAnsi="Tahoma" w:cs="Tahoma"/>
                <w:b/>
                <w:sz w:val="22"/>
                <w:szCs w:val="22"/>
              </w:rPr>
            </w:pPr>
          </w:p>
        </w:tc>
        <w:tc>
          <w:tcPr>
            <w:tcW w:w="1920" w:type="dxa"/>
          </w:tcPr>
          <w:p w14:paraId="087BE38C" w14:textId="77777777" w:rsidR="00E240BC" w:rsidRPr="004631E2" w:rsidRDefault="00E240BC" w:rsidP="00077E62">
            <w:pPr>
              <w:spacing w:before="60" w:after="60" w:line="240" w:lineRule="auto"/>
              <w:ind w:left="0"/>
              <w:rPr>
                <w:rFonts w:ascii="Tahoma" w:hAnsi="Tahoma" w:cs="Tahoma"/>
                <w:b/>
                <w:sz w:val="22"/>
                <w:szCs w:val="22"/>
              </w:rPr>
            </w:pPr>
          </w:p>
        </w:tc>
      </w:tr>
    </w:tbl>
    <w:p w14:paraId="2C3C3B1B" w14:textId="77777777" w:rsidR="00E240BC" w:rsidRDefault="00E240BC" w:rsidP="00E240BC">
      <w:pPr>
        <w:pStyle w:val="a3"/>
      </w:pPr>
    </w:p>
    <w:tbl>
      <w:tblPr>
        <w:tblStyle w:val="aff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092"/>
        <w:gridCol w:w="293"/>
        <w:gridCol w:w="1317"/>
        <w:gridCol w:w="292"/>
        <w:gridCol w:w="3360"/>
      </w:tblGrid>
      <w:tr w:rsidR="00E240BC" w:rsidRPr="00380076" w14:paraId="18E4A241" w14:textId="77777777" w:rsidTr="00077E62">
        <w:trPr>
          <w:trHeight w:val="617"/>
        </w:trPr>
        <w:tc>
          <w:tcPr>
            <w:tcW w:w="3964" w:type="dxa"/>
            <w:tcBorders>
              <w:bottom w:val="single" w:sz="4" w:space="0" w:color="auto"/>
            </w:tcBorders>
          </w:tcPr>
          <w:p w14:paraId="1DB44E95" w14:textId="77777777" w:rsidR="00E240BC" w:rsidRPr="007C59D8" w:rsidRDefault="00E240BC" w:rsidP="00077E62">
            <w:pPr>
              <w:pStyle w:val="afff1"/>
              <w:spacing w:before="60" w:after="60"/>
            </w:pPr>
            <w:r w:rsidRPr="007C59D8">
              <w:t>Уполномоченное должностное лицо</w:t>
            </w:r>
          </w:p>
          <w:p w14:paraId="29376074" w14:textId="77777777" w:rsidR="00E240BC" w:rsidRDefault="00E240BC" w:rsidP="00077E62">
            <w:pPr>
              <w:pStyle w:val="afff1"/>
              <w:spacing w:before="60" w:after="60"/>
            </w:pPr>
          </w:p>
          <w:p w14:paraId="4C7C1011" w14:textId="77777777" w:rsidR="00E240BC" w:rsidRPr="007C59D8" w:rsidRDefault="00E240BC" w:rsidP="00077E62">
            <w:pPr>
              <w:pStyle w:val="afff1"/>
              <w:spacing w:before="60" w:after="60"/>
            </w:pPr>
          </w:p>
        </w:tc>
        <w:tc>
          <w:tcPr>
            <w:tcW w:w="284" w:type="dxa"/>
          </w:tcPr>
          <w:p w14:paraId="4E81326B" w14:textId="77777777" w:rsidR="00E240BC" w:rsidRPr="007C59D8" w:rsidRDefault="00E240BC" w:rsidP="00077E62">
            <w:pPr>
              <w:pStyle w:val="afff1"/>
              <w:spacing w:before="60" w:after="60"/>
            </w:pPr>
          </w:p>
        </w:tc>
        <w:tc>
          <w:tcPr>
            <w:tcW w:w="1276" w:type="dxa"/>
            <w:tcBorders>
              <w:bottom w:val="single" w:sz="4" w:space="0" w:color="auto"/>
            </w:tcBorders>
          </w:tcPr>
          <w:p w14:paraId="4D780F55" w14:textId="77777777" w:rsidR="00E240BC" w:rsidRPr="007C59D8" w:rsidRDefault="00E240BC" w:rsidP="00077E62">
            <w:pPr>
              <w:pStyle w:val="afff1"/>
              <w:spacing w:before="60" w:after="60"/>
            </w:pPr>
          </w:p>
        </w:tc>
        <w:tc>
          <w:tcPr>
            <w:tcW w:w="283" w:type="dxa"/>
          </w:tcPr>
          <w:p w14:paraId="11F10F44" w14:textId="77777777" w:rsidR="00E240BC" w:rsidRPr="007C59D8" w:rsidRDefault="00E240BC" w:rsidP="00077E62">
            <w:pPr>
              <w:pStyle w:val="afff1"/>
              <w:spacing w:before="60" w:after="60"/>
            </w:pPr>
          </w:p>
        </w:tc>
        <w:tc>
          <w:tcPr>
            <w:tcW w:w="3255" w:type="dxa"/>
            <w:tcBorders>
              <w:bottom w:val="single" w:sz="4" w:space="0" w:color="auto"/>
            </w:tcBorders>
          </w:tcPr>
          <w:p w14:paraId="67E35FF2" w14:textId="77777777" w:rsidR="00E240BC" w:rsidRPr="007C59D8" w:rsidRDefault="00E240BC" w:rsidP="00077E62">
            <w:pPr>
              <w:pStyle w:val="afff1"/>
              <w:spacing w:before="60" w:after="60"/>
            </w:pPr>
          </w:p>
        </w:tc>
      </w:tr>
      <w:tr w:rsidR="00E240BC" w:rsidRPr="00720AD4" w14:paraId="4AA78E2F" w14:textId="77777777" w:rsidTr="00077E62">
        <w:tc>
          <w:tcPr>
            <w:tcW w:w="3964" w:type="dxa"/>
            <w:tcBorders>
              <w:top w:val="single" w:sz="4" w:space="0" w:color="auto"/>
            </w:tcBorders>
          </w:tcPr>
          <w:p w14:paraId="16315B34" w14:textId="77777777" w:rsidR="00E240BC" w:rsidRPr="007C59D8" w:rsidRDefault="00E240BC" w:rsidP="00077E62">
            <w:pPr>
              <w:pStyle w:val="afff1"/>
              <w:spacing w:before="0" w:after="60"/>
              <w:jc w:val="center"/>
              <w:rPr>
                <w:sz w:val="18"/>
                <w:szCs w:val="18"/>
              </w:rPr>
            </w:pPr>
            <w:r w:rsidRPr="007C59D8">
              <w:rPr>
                <w:sz w:val="18"/>
                <w:szCs w:val="18"/>
              </w:rPr>
              <w:t>(должность)</w:t>
            </w:r>
          </w:p>
        </w:tc>
        <w:tc>
          <w:tcPr>
            <w:tcW w:w="284" w:type="dxa"/>
          </w:tcPr>
          <w:p w14:paraId="7E848738" w14:textId="77777777" w:rsidR="00E240BC" w:rsidRPr="007C59D8" w:rsidRDefault="00E240BC" w:rsidP="00077E62">
            <w:pPr>
              <w:pStyle w:val="afff1"/>
              <w:spacing w:before="0" w:after="60"/>
              <w:jc w:val="center"/>
              <w:rPr>
                <w:sz w:val="18"/>
                <w:szCs w:val="18"/>
              </w:rPr>
            </w:pPr>
          </w:p>
        </w:tc>
        <w:tc>
          <w:tcPr>
            <w:tcW w:w="1276" w:type="dxa"/>
            <w:tcBorders>
              <w:top w:val="single" w:sz="4" w:space="0" w:color="auto"/>
            </w:tcBorders>
          </w:tcPr>
          <w:p w14:paraId="3D446B6D" w14:textId="77777777" w:rsidR="00E240BC" w:rsidRPr="007C59D8" w:rsidRDefault="00E240BC" w:rsidP="00077E62">
            <w:pPr>
              <w:pStyle w:val="afff1"/>
              <w:spacing w:before="0" w:after="60"/>
              <w:jc w:val="center"/>
              <w:rPr>
                <w:sz w:val="18"/>
                <w:szCs w:val="18"/>
              </w:rPr>
            </w:pPr>
            <w:r w:rsidRPr="007C59D8">
              <w:rPr>
                <w:sz w:val="18"/>
                <w:szCs w:val="18"/>
              </w:rPr>
              <w:t>(подпись)</w:t>
            </w:r>
          </w:p>
        </w:tc>
        <w:tc>
          <w:tcPr>
            <w:tcW w:w="283" w:type="dxa"/>
          </w:tcPr>
          <w:p w14:paraId="04DA06A6" w14:textId="77777777" w:rsidR="00E240BC" w:rsidRPr="007C59D8" w:rsidRDefault="00E240BC" w:rsidP="00077E62">
            <w:pPr>
              <w:pStyle w:val="afff1"/>
              <w:spacing w:before="0" w:after="60"/>
              <w:jc w:val="center"/>
              <w:rPr>
                <w:sz w:val="18"/>
                <w:szCs w:val="18"/>
              </w:rPr>
            </w:pPr>
          </w:p>
        </w:tc>
        <w:tc>
          <w:tcPr>
            <w:tcW w:w="3255" w:type="dxa"/>
            <w:tcBorders>
              <w:top w:val="single" w:sz="4" w:space="0" w:color="auto"/>
            </w:tcBorders>
          </w:tcPr>
          <w:p w14:paraId="3B3DBDCF" w14:textId="77777777" w:rsidR="00E240BC" w:rsidRPr="007C59D8" w:rsidRDefault="00E240BC" w:rsidP="00077E62">
            <w:pPr>
              <w:pStyle w:val="afff1"/>
              <w:spacing w:before="0" w:after="60"/>
              <w:jc w:val="center"/>
              <w:rPr>
                <w:sz w:val="18"/>
                <w:szCs w:val="18"/>
              </w:rPr>
            </w:pPr>
            <w:r w:rsidRPr="007C59D8">
              <w:rPr>
                <w:sz w:val="18"/>
                <w:szCs w:val="18"/>
              </w:rPr>
              <w:t>(ФИ</w:t>
            </w:r>
            <w:r>
              <w:rPr>
                <w:sz w:val="18"/>
                <w:szCs w:val="18"/>
              </w:rPr>
              <w:t>О</w:t>
            </w:r>
            <w:r w:rsidRPr="007C59D8">
              <w:rPr>
                <w:sz w:val="18"/>
                <w:szCs w:val="18"/>
              </w:rPr>
              <w:t xml:space="preserve"> полностью)</w:t>
            </w:r>
          </w:p>
        </w:tc>
      </w:tr>
    </w:tbl>
    <w:p w14:paraId="19066EB4" w14:textId="77777777" w:rsidR="00E240BC" w:rsidRDefault="00E240BC" w:rsidP="00E240BC">
      <w:pPr>
        <w:pStyle w:val="afff1"/>
        <w:spacing w:before="0" w:after="0"/>
      </w:pPr>
    </w:p>
    <w:p w14:paraId="26D1A9C3" w14:textId="77777777" w:rsidR="00E240BC" w:rsidRDefault="00E240BC" w:rsidP="00E240BC">
      <w:pPr>
        <w:pStyle w:val="a3"/>
      </w:pPr>
      <w:r>
        <w:t>М.П.</w:t>
      </w:r>
    </w:p>
    <w:p w14:paraId="31B75832" w14:textId="67A1718C" w:rsidR="009153AB" w:rsidRDefault="009153AB">
      <w:pPr>
        <w:suppressAutoHyphens w:val="0"/>
        <w:spacing w:after="0" w:line="240" w:lineRule="auto"/>
        <w:ind w:left="0"/>
        <w:rPr>
          <w:rFonts w:ascii="Tahoma" w:hAnsi="Tahoma" w:cs="Tahoma"/>
          <w:b/>
          <w:color w:val="FF0000"/>
          <w:spacing w:val="0"/>
          <w:sz w:val="24"/>
          <w:szCs w:val="24"/>
          <w:lang w:val="en-US" w:eastAsia="ru-RU"/>
        </w:rPr>
      </w:pPr>
      <w:r>
        <w:rPr>
          <w:b/>
          <w:color w:val="FF0000"/>
          <w:lang w:val="en-US"/>
        </w:rPr>
        <w:br w:type="page"/>
      </w:r>
    </w:p>
    <w:p w14:paraId="0434D6B2" w14:textId="4FA8C53B" w:rsidR="009153AB" w:rsidRDefault="009153AB" w:rsidP="00DB462B">
      <w:pPr>
        <w:pStyle w:val="afc"/>
        <w:jc w:val="center"/>
      </w:pPr>
      <w:bookmarkStart w:id="154" w:name="_Toc41636535"/>
      <w:bookmarkStart w:id="155" w:name="_Toc175745114"/>
      <w:r w:rsidRPr="00C608B8">
        <w:lastRenderedPageBreak/>
        <w:t>Приложение</w:t>
      </w:r>
      <w:r>
        <w:t xml:space="preserve"> 3. Образец заполнения заявки на </w:t>
      </w:r>
      <w:r w:rsidR="00EA527F">
        <w:t>доступ</w:t>
      </w:r>
      <w:r>
        <w:t xml:space="preserve"> к интеграционной среде</w:t>
      </w:r>
      <w:bookmarkEnd w:id="154"/>
      <w:bookmarkEnd w:id="155"/>
    </w:p>
    <w:p w14:paraId="7A1D2CAC" w14:textId="613EB559" w:rsidR="009153AB" w:rsidRPr="00F95344" w:rsidRDefault="009153AB" w:rsidP="009153AB">
      <w:pPr>
        <w:ind w:left="0"/>
        <w:jc w:val="center"/>
        <w:rPr>
          <w:rFonts w:ascii="Tahoma" w:hAnsi="Tahoma" w:cs="Tahoma"/>
          <w:b/>
          <w:bCs/>
          <w:sz w:val="22"/>
          <w:szCs w:val="22"/>
        </w:rPr>
      </w:pPr>
      <w:r w:rsidRPr="00017810">
        <w:rPr>
          <w:rFonts w:ascii="Tahoma" w:hAnsi="Tahoma" w:cs="Tahoma"/>
          <w:b/>
          <w:bCs/>
          <w:caps/>
          <w:spacing w:val="20"/>
          <w:sz w:val="22"/>
          <w:szCs w:val="22"/>
        </w:rPr>
        <w:t>Заявка</w:t>
      </w:r>
      <w:r w:rsidRPr="008413C4">
        <w:rPr>
          <w:rFonts w:ascii="Tahoma" w:hAnsi="Tahoma" w:cs="Tahoma"/>
          <w:b/>
          <w:bCs/>
          <w:sz w:val="22"/>
          <w:szCs w:val="22"/>
        </w:rPr>
        <w:br/>
        <w:t xml:space="preserve">на </w:t>
      </w:r>
      <w:r w:rsidR="00EA527F">
        <w:rPr>
          <w:rFonts w:ascii="Tahoma" w:hAnsi="Tahoma" w:cs="Tahoma"/>
          <w:b/>
          <w:bCs/>
          <w:sz w:val="22"/>
          <w:szCs w:val="22"/>
        </w:rPr>
        <w:t>доступ</w:t>
      </w:r>
      <w:r w:rsidRPr="008413C4">
        <w:rPr>
          <w:rFonts w:ascii="Tahoma" w:hAnsi="Tahoma" w:cs="Tahoma"/>
          <w:b/>
          <w:bCs/>
          <w:sz w:val="22"/>
          <w:szCs w:val="22"/>
        </w:rPr>
        <w:t xml:space="preserve"> к </w:t>
      </w:r>
      <w:r w:rsidR="00BC6AD1">
        <w:rPr>
          <w:rFonts w:ascii="Tahoma" w:hAnsi="Tahoma" w:cs="Tahoma"/>
          <w:b/>
          <w:bCs/>
          <w:sz w:val="22"/>
          <w:szCs w:val="22"/>
        </w:rPr>
        <w:t>интеграционной среде</w:t>
      </w:r>
      <w:r w:rsidR="00BC6AD1" w:rsidRPr="00DB462B">
        <w:rPr>
          <w:rFonts w:ascii="Tahoma" w:hAnsi="Tahoma" w:cs="Tahoma"/>
          <w:b/>
          <w:bCs/>
          <w:sz w:val="22"/>
          <w:szCs w:val="22"/>
        </w:rPr>
        <w:t xml:space="preserve"> </w:t>
      </w:r>
      <w:r w:rsidR="00BC6AD1" w:rsidRPr="00BC6AD1">
        <w:rPr>
          <w:rFonts w:ascii="Tahoma" w:hAnsi="Tahoma" w:cs="Tahoma"/>
          <w:b/>
          <w:bCs/>
          <w:sz w:val="22"/>
          <w:szCs w:val="22"/>
        </w:rPr>
        <w:t>API ЕИСЖС</w:t>
      </w:r>
      <w:r w:rsidRPr="008413C4">
        <w:rPr>
          <w:rFonts w:ascii="Tahoma" w:hAnsi="Tahoma" w:cs="Tahoma"/>
          <w:b/>
          <w:bCs/>
          <w:sz w:val="22"/>
          <w:szCs w:val="22"/>
        </w:rPr>
        <w:t xml:space="preserve"> </w:t>
      </w:r>
    </w:p>
    <w:tbl>
      <w:tblPr>
        <w:tblStyle w:val="TableDefinitionsGrid1"/>
        <w:tblW w:w="4244" w:type="pct"/>
        <w:jc w:val="center"/>
        <w:tblLayout w:type="fixed"/>
        <w:tblLook w:val="04A0" w:firstRow="1" w:lastRow="0" w:firstColumn="1" w:lastColumn="0" w:noHBand="0" w:noVBand="1"/>
      </w:tblPr>
      <w:tblGrid>
        <w:gridCol w:w="2829"/>
        <w:gridCol w:w="5102"/>
      </w:tblGrid>
      <w:tr w:rsidR="00673EA6" w:rsidRPr="003E35B0" w14:paraId="7FCBB9A3" w14:textId="77777777" w:rsidTr="00FB7D17">
        <w:trPr>
          <w:trHeight w:val="63"/>
          <w:jc w:val="center"/>
        </w:trPr>
        <w:tc>
          <w:tcPr>
            <w:tcW w:w="7931" w:type="dxa"/>
            <w:gridSpan w:val="2"/>
          </w:tcPr>
          <w:p w14:paraId="4C47C3A9" w14:textId="77777777" w:rsidR="00673EA6" w:rsidRPr="003E35B0" w:rsidRDefault="00673EA6" w:rsidP="009153AB">
            <w:pPr>
              <w:spacing w:before="60" w:after="60" w:line="240" w:lineRule="auto"/>
              <w:ind w:left="0"/>
              <w:rPr>
                <w:rFonts w:ascii="Tahoma" w:hAnsi="Tahoma" w:cs="Tahoma"/>
                <w:b/>
                <w:sz w:val="22"/>
                <w:szCs w:val="22"/>
              </w:rPr>
            </w:pPr>
            <w:r w:rsidRPr="003E35B0">
              <w:rPr>
                <w:rFonts w:ascii="Tahoma" w:hAnsi="Tahoma" w:cs="Tahoma"/>
                <w:b/>
                <w:sz w:val="22"/>
                <w:szCs w:val="22"/>
              </w:rPr>
              <w:t>Раздел 1. Параметры регистрации и использования</w:t>
            </w:r>
          </w:p>
        </w:tc>
      </w:tr>
      <w:tr w:rsidR="00673EA6" w:rsidRPr="003E35B0" w14:paraId="0760D7BE" w14:textId="77777777" w:rsidTr="00FB7D17">
        <w:trPr>
          <w:trHeight w:val="532"/>
          <w:jc w:val="center"/>
        </w:trPr>
        <w:tc>
          <w:tcPr>
            <w:tcW w:w="2829" w:type="dxa"/>
          </w:tcPr>
          <w:p w14:paraId="459D9BD3" w14:textId="4EE160E1" w:rsidR="00673EA6" w:rsidRPr="003E35B0" w:rsidRDefault="00673EA6" w:rsidP="00A43013">
            <w:pPr>
              <w:spacing w:before="60" w:after="60" w:line="240" w:lineRule="auto"/>
              <w:ind w:left="0"/>
              <w:rPr>
                <w:rFonts w:ascii="Tahoma" w:hAnsi="Tahoma" w:cs="Tahoma"/>
                <w:sz w:val="22"/>
                <w:szCs w:val="22"/>
              </w:rPr>
            </w:pPr>
            <w:r w:rsidRPr="004631E2">
              <w:rPr>
                <w:rFonts w:ascii="Tahoma" w:hAnsi="Tahoma" w:cs="Tahoma"/>
                <w:sz w:val="22"/>
                <w:szCs w:val="22"/>
              </w:rPr>
              <w:t xml:space="preserve">Наименование </w:t>
            </w:r>
            <w:r w:rsidR="004B2680" w:rsidRPr="00DB462B">
              <w:rPr>
                <w:rFonts w:ascii="Tahoma" w:hAnsi="Tahoma" w:cs="Tahoma"/>
                <w:sz w:val="22"/>
                <w:szCs w:val="22"/>
              </w:rPr>
              <w:t>ПО</w:t>
            </w:r>
            <w:r w:rsidRPr="004631E2">
              <w:rPr>
                <w:rFonts w:ascii="Tahoma" w:hAnsi="Tahoma" w:cs="Tahoma"/>
                <w:sz w:val="22"/>
                <w:szCs w:val="22"/>
              </w:rPr>
              <w:t xml:space="preserve">, к которому требуется подключение </w:t>
            </w:r>
          </w:p>
        </w:tc>
        <w:tc>
          <w:tcPr>
            <w:tcW w:w="5102" w:type="dxa"/>
          </w:tcPr>
          <w:p w14:paraId="4A6FC000" w14:textId="7F908ACE" w:rsidR="00673EA6" w:rsidRPr="00A43013" w:rsidRDefault="00673EA6" w:rsidP="009153AB">
            <w:pPr>
              <w:spacing w:before="60" w:after="60" w:line="240" w:lineRule="auto"/>
              <w:ind w:left="0"/>
              <w:rPr>
                <w:rFonts w:ascii="Tahoma" w:hAnsi="Tahoma" w:cs="Tahoma"/>
                <w:sz w:val="22"/>
                <w:szCs w:val="22"/>
              </w:rPr>
            </w:pPr>
            <w:r>
              <w:rPr>
                <w:rFonts w:ascii="Tahoma" w:hAnsi="Tahoma" w:cs="Tahoma"/>
                <w:sz w:val="22"/>
                <w:szCs w:val="22"/>
                <w:lang w:val="en-US"/>
              </w:rPr>
              <w:t xml:space="preserve">API </w:t>
            </w:r>
            <w:r>
              <w:rPr>
                <w:rFonts w:ascii="Tahoma" w:hAnsi="Tahoma" w:cs="Tahoma"/>
                <w:sz w:val="22"/>
                <w:szCs w:val="22"/>
              </w:rPr>
              <w:t>ЕИСЖС</w:t>
            </w:r>
          </w:p>
        </w:tc>
      </w:tr>
      <w:tr w:rsidR="00673EA6" w:rsidRPr="003E35B0" w14:paraId="3B2ED41B" w14:textId="77777777" w:rsidTr="00FB7D17">
        <w:trPr>
          <w:jc w:val="center"/>
        </w:trPr>
        <w:tc>
          <w:tcPr>
            <w:tcW w:w="2829" w:type="dxa"/>
          </w:tcPr>
          <w:p w14:paraId="29413CC9" w14:textId="65A7BD41" w:rsidR="00673EA6" w:rsidRPr="003E35B0" w:rsidRDefault="00673EA6" w:rsidP="00A43013">
            <w:pPr>
              <w:spacing w:before="60" w:after="60" w:line="240" w:lineRule="auto"/>
              <w:ind w:left="0"/>
              <w:rPr>
                <w:rFonts w:ascii="Tahoma" w:hAnsi="Tahoma" w:cs="Tahoma"/>
                <w:sz w:val="22"/>
                <w:szCs w:val="22"/>
              </w:rPr>
            </w:pPr>
            <w:r w:rsidRPr="004631E2">
              <w:rPr>
                <w:rFonts w:ascii="Tahoma" w:hAnsi="Tahoma" w:cs="Tahoma"/>
                <w:sz w:val="22"/>
                <w:szCs w:val="22"/>
              </w:rPr>
              <w:t xml:space="preserve">Основания регистрации/реквизиты договора </w:t>
            </w:r>
          </w:p>
        </w:tc>
        <w:tc>
          <w:tcPr>
            <w:tcW w:w="5102" w:type="dxa"/>
          </w:tcPr>
          <w:p w14:paraId="46C5BDAA" w14:textId="4E3DFA30" w:rsidR="00673EA6" w:rsidRPr="003E35B0" w:rsidRDefault="00673EA6" w:rsidP="009153AB">
            <w:pPr>
              <w:spacing w:before="60" w:after="60" w:line="240" w:lineRule="auto"/>
              <w:ind w:left="0"/>
              <w:rPr>
                <w:rFonts w:ascii="Tahoma" w:hAnsi="Tahoma" w:cs="Tahoma"/>
                <w:sz w:val="22"/>
                <w:szCs w:val="22"/>
              </w:rPr>
            </w:pPr>
            <w:r>
              <w:rPr>
                <w:rFonts w:ascii="Tahoma" w:hAnsi="Tahoma" w:cs="Tahoma"/>
                <w:sz w:val="22"/>
                <w:szCs w:val="22"/>
              </w:rPr>
              <w:t xml:space="preserve">Договор </w:t>
            </w:r>
            <w:r w:rsidRPr="003E35B0">
              <w:rPr>
                <w:rFonts w:ascii="Tahoma" w:hAnsi="Tahoma" w:cs="Tahoma"/>
                <w:sz w:val="22"/>
                <w:szCs w:val="22"/>
              </w:rPr>
              <w:t>от «___» ____________ 202__г. №__________</w:t>
            </w:r>
          </w:p>
        </w:tc>
      </w:tr>
      <w:tr w:rsidR="00673EA6" w:rsidRPr="003E35B0" w14:paraId="3399F2E7" w14:textId="77777777" w:rsidTr="00FB7D17">
        <w:trPr>
          <w:jc w:val="center"/>
        </w:trPr>
        <w:tc>
          <w:tcPr>
            <w:tcW w:w="2829" w:type="dxa"/>
          </w:tcPr>
          <w:p w14:paraId="0E8BE06F" w14:textId="77556FAC" w:rsidR="00673EA6" w:rsidRPr="003E35B0" w:rsidRDefault="00673EA6" w:rsidP="009153AB">
            <w:pPr>
              <w:spacing w:before="60" w:after="60" w:line="240" w:lineRule="auto"/>
              <w:ind w:left="0"/>
              <w:rPr>
                <w:rFonts w:ascii="Tahoma" w:hAnsi="Tahoma" w:cs="Tahoma"/>
                <w:sz w:val="22"/>
                <w:szCs w:val="22"/>
              </w:rPr>
            </w:pPr>
            <w:r>
              <w:rPr>
                <w:rFonts w:ascii="Tahoma" w:hAnsi="Tahoma" w:cs="Tahoma"/>
                <w:sz w:val="22"/>
                <w:szCs w:val="22"/>
              </w:rPr>
              <w:t xml:space="preserve">Учетная запись (новая/текущая, </w:t>
            </w:r>
            <w:r>
              <w:rPr>
                <w:rFonts w:ascii="Tahoma" w:hAnsi="Tahoma" w:cs="Tahoma"/>
                <w:sz w:val="22"/>
                <w:szCs w:val="22"/>
                <w:lang w:val="en-US"/>
              </w:rPr>
              <w:t>ID</w:t>
            </w:r>
            <w:r>
              <w:rPr>
                <w:rFonts w:ascii="Tahoma" w:hAnsi="Tahoma" w:cs="Tahoma"/>
                <w:sz w:val="22"/>
                <w:szCs w:val="22"/>
              </w:rPr>
              <w:t>)</w:t>
            </w:r>
          </w:p>
        </w:tc>
        <w:tc>
          <w:tcPr>
            <w:tcW w:w="5102" w:type="dxa"/>
          </w:tcPr>
          <w:p w14:paraId="272DC6E3" w14:textId="461272DB" w:rsidR="00673EA6" w:rsidRPr="003E35B0" w:rsidRDefault="00673EA6" w:rsidP="00A43013">
            <w:pPr>
              <w:spacing w:before="60" w:after="60" w:line="240" w:lineRule="auto"/>
              <w:ind w:left="0"/>
              <w:rPr>
                <w:rFonts w:ascii="Tahoma" w:hAnsi="Tahoma" w:cs="Tahoma"/>
                <w:sz w:val="22"/>
                <w:szCs w:val="22"/>
              </w:rPr>
            </w:pPr>
            <w:r>
              <w:rPr>
                <w:rFonts w:ascii="Tahoma" w:hAnsi="Tahoma" w:cs="Tahoma"/>
                <w:sz w:val="22"/>
                <w:szCs w:val="22"/>
              </w:rPr>
              <w:t>Новая Учетная запись</w:t>
            </w:r>
            <w:r w:rsidRPr="003E35B0">
              <w:rPr>
                <w:rFonts w:ascii="Tahoma" w:hAnsi="Tahoma" w:cs="Tahoma"/>
                <w:sz w:val="22"/>
                <w:szCs w:val="22"/>
              </w:rPr>
              <w:t xml:space="preserve"> </w:t>
            </w:r>
          </w:p>
        </w:tc>
      </w:tr>
      <w:tr w:rsidR="00673EA6" w:rsidRPr="003E35B0" w14:paraId="3CFBF6E3" w14:textId="77777777" w:rsidTr="00FB7D17">
        <w:trPr>
          <w:jc w:val="center"/>
        </w:trPr>
        <w:tc>
          <w:tcPr>
            <w:tcW w:w="7931" w:type="dxa"/>
            <w:gridSpan w:val="2"/>
          </w:tcPr>
          <w:p w14:paraId="509B19DC" w14:textId="77777777" w:rsidR="00673EA6" w:rsidRPr="003E35B0" w:rsidRDefault="00673EA6" w:rsidP="009153AB">
            <w:pPr>
              <w:spacing w:before="60" w:after="60" w:line="240" w:lineRule="auto"/>
              <w:ind w:left="0"/>
              <w:rPr>
                <w:rFonts w:ascii="Tahoma" w:hAnsi="Tahoma" w:cs="Tahoma"/>
                <w:b/>
                <w:sz w:val="22"/>
                <w:szCs w:val="22"/>
              </w:rPr>
            </w:pPr>
            <w:r w:rsidRPr="003E35B0">
              <w:rPr>
                <w:rFonts w:ascii="Tahoma" w:hAnsi="Tahoma" w:cs="Tahoma"/>
                <w:b/>
                <w:sz w:val="22"/>
                <w:szCs w:val="22"/>
              </w:rPr>
              <w:t>Раздел 2. Сведения об участнике</w:t>
            </w:r>
          </w:p>
        </w:tc>
      </w:tr>
      <w:tr w:rsidR="00673EA6" w:rsidRPr="003E35B0" w14:paraId="2AADBF35" w14:textId="77777777" w:rsidTr="00FB7D17">
        <w:trPr>
          <w:jc w:val="center"/>
        </w:trPr>
        <w:tc>
          <w:tcPr>
            <w:tcW w:w="2829" w:type="dxa"/>
          </w:tcPr>
          <w:p w14:paraId="293B3E8E" w14:textId="77777777" w:rsidR="00673EA6" w:rsidRPr="003E35B0" w:rsidRDefault="00673EA6" w:rsidP="009153AB">
            <w:pPr>
              <w:spacing w:before="60" w:after="60" w:line="240" w:lineRule="auto"/>
              <w:ind w:left="0"/>
              <w:rPr>
                <w:rFonts w:ascii="Tahoma" w:hAnsi="Tahoma" w:cs="Tahoma"/>
                <w:sz w:val="22"/>
                <w:szCs w:val="22"/>
              </w:rPr>
            </w:pPr>
            <w:r w:rsidRPr="003E35B0">
              <w:rPr>
                <w:rFonts w:ascii="Tahoma" w:hAnsi="Tahoma" w:cs="Tahoma"/>
                <w:sz w:val="22"/>
                <w:szCs w:val="22"/>
              </w:rPr>
              <w:t>Полное наименование</w:t>
            </w:r>
          </w:p>
        </w:tc>
        <w:tc>
          <w:tcPr>
            <w:tcW w:w="5102" w:type="dxa"/>
          </w:tcPr>
          <w:p w14:paraId="60DB8A20" w14:textId="77777777" w:rsidR="00673EA6" w:rsidRPr="003E35B0" w:rsidRDefault="00673EA6" w:rsidP="009153AB">
            <w:pPr>
              <w:spacing w:before="60" w:after="60" w:line="240" w:lineRule="auto"/>
              <w:ind w:left="0"/>
              <w:rPr>
                <w:rFonts w:ascii="Tahoma" w:hAnsi="Tahoma" w:cs="Tahoma"/>
                <w:sz w:val="22"/>
                <w:szCs w:val="22"/>
              </w:rPr>
            </w:pPr>
            <w:r w:rsidRPr="003E35B0">
              <w:rPr>
                <w:rFonts w:ascii="Tahoma" w:hAnsi="Tahoma" w:cs="Tahoma"/>
                <w:sz w:val="22"/>
                <w:szCs w:val="22"/>
              </w:rPr>
              <w:t>«Самый Лучший Банк» (публичное акционерное общество)</w:t>
            </w:r>
          </w:p>
        </w:tc>
      </w:tr>
      <w:tr w:rsidR="00673EA6" w:rsidRPr="003E35B0" w14:paraId="743E757F" w14:textId="77777777" w:rsidTr="00FB7D17">
        <w:trPr>
          <w:jc w:val="center"/>
        </w:trPr>
        <w:tc>
          <w:tcPr>
            <w:tcW w:w="2829" w:type="dxa"/>
          </w:tcPr>
          <w:p w14:paraId="668D2972" w14:textId="77777777" w:rsidR="00673EA6" w:rsidRPr="003E35B0" w:rsidRDefault="00673EA6" w:rsidP="009153AB">
            <w:pPr>
              <w:spacing w:before="60" w:after="60" w:line="240" w:lineRule="auto"/>
              <w:ind w:left="0"/>
              <w:rPr>
                <w:rFonts w:ascii="Tahoma" w:hAnsi="Tahoma" w:cs="Tahoma"/>
                <w:sz w:val="22"/>
                <w:szCs w:val="22"/>
              </w:rPr>
            </w:pPr>
            <w:r w:rsidRPr="003E35B0">
              <w:rPr>
                <w:rFonts w:ascii="Tahoma" w:hAnsi="Tahoma" w:cs="Tahoma"/>
                <w:sz w:val="22"/>
                <w:szCs w:val="22"/>
              </w:rPr>
              <w:t>Краткое наименование</w:t>
            </w:r>
          </w:p>
        </w:tc>
        <w:tc>
          <w:tcPr>
            <w:tcW w:w="5102" w:type="dxa"/>
          </w:tcPr>
          <w:p w14:paraId="507BE868" w14:textId="77777777" w:rsidR="00673EA6" w:rsidRPr="003E35B0" w:rsidRDefault="00673EA6" w:rsidP="009153AB">
            <w:pPr>
              <w:spacing w:before="60" w:after="60" w:line="240" w:lineRule="auto"/>
              <w:ind w:left="0"/>
              <w:rPr>
                <w:rFonts w:ascii="Tahoma" w:hAnsi="Tahoma" w:cs="Tahoma"/>
                <w:sz w:val="22"/>
                <w:szCs w:val="22"/>
              </w:rPr>
            </w:pPr>
            <w:r w:rsidRPr="003E35B0">
              <w:rPr>
                <w:rFonts w:ascii="Tahoma" w:hAnsi="Tahoma" w:cs="Tahoma"/>
                <w:sz w:val="22"/>
                <w:szCs w:val="22"/>
              </w:rPr>
              <w:t>ПАО «СЛБ»</w:t>
            </w:r>
          </w:p>
        </w:tc>
      </w:tr>
      <w:tr w:rsidR="00673EA6" w:rsidRPr="003E35B0" w14:paraId="7938E608" w14:textId="77777777" w:rsidTr="00FB7D17">
        <w:trPr>
          <w:jc w:val="center"/>
        </w:trPr>
        <w:tc>
          <w:tcPr>
            <w:tcW w:w="2829" w:type="dxa"/>
          </w:tcPr>
          <w:p w14:paraId="1B2E6F6B" w14:textId="77777777" w:rsidR="00673EA6" w:rsidRPr="003E35B0" w:rsidRDefault="00673EA6" w:rsidP="009153AB">
            <w:pPr>
              <w:spacing w:before="60" w:after="60" w:line="240" w:lineRule="auto"/>
              <w:ind w:left="0"/>
              <w:rPr>
                <w:rFonts w:ascii="Tahoma" w:hAnsi="Tahoma" w:cs="Tahoma"/>
                <w:sz w:val="22"/>
                <w:szCs w:val="22"/>
              </w:rPr>
            </w:pPr>
            <w:r w:rsidRPr="003E35B0">
              <w:rPr>
                <w:rFonts w:ascii="Tahoma" w:hAnsi="Tahoma" w:cs="Tahoma"/>
                <w:sz w:val="22"/>
                <w:szCs w:val="22"/>
              </w:rPr>
              <w:t>ОГРН</w:t>
            </w:r>
          </w:p>
        </w:tc>
        <w:tc>
          <w:tcPr>
            <w:tcW w:w="5102" w:type="dxa"/>
          </w:tcPr>
          <w:p w14:paraId="5F750D19" w14:textId="77777777" w:rsidR="00673EA6" w:rsidRPr="003E35B0" w:rsidRDefault="00673EA6" w:rsidP="009153AB">
            <w:pPr>
              <w:spacing w:before="60" w:after="60" w:line="240" w:lineRule="auto"/>
              <w:ind w:left="0"/>
              <w:rPr>
                <w:rFonts w:ascii="Tahoma" w:hAnsi="Tahoma" w:cs="Tahoma"/>
                <w:sz w:val="22"/>
                <w:szCs w:val="22"/>
              </w:rPr>
            </w:pPr>
            <w:r w:rsidRPr="003E35B0">
              <w:rPr>
                <w:rFonts w:ascii="Tahoma" w:hAnsi="Tahoma" w:cs="Tahoma"/>
                <w:sz w:val="22"/>
                <w:szCs w:val="22"/>
              </w:rPr>
              <w:t>1234567890123</w:t>
            </w:r>
          </w:p>
        </w:tc>
      </w:tr>
      <w:tr w:rsidR="00673EA6" w:rsidRPr="003E35B0" w14:paraId="70152715" w14:textId="77777777" w:rsidTr="00FB7D17">
        <w:trPr>
          <w:jc w:val="center"/>
        </w:trPr>
        <w:tc>
          <w:tcPr>
            <w:tcW w:w="2829" w:type="dxa"/>
          </w:tcPr>
          <w:p w14:paraId="16DDAA42" w14:textId="77777777" w:rsidR="00673EA6" w:rsidRPr="003E35B0" w:rsidRDefault="00673EA6" w:rsidP="009153AB">
            <w:pPr>
              <w:spacing w:before="60" w:after="60" w:line="240" w:lineRule="auto"/>
              <w:ind w:left="0"/>
              <w:rPr>
                <w:rFonts w:ascii="Tahoma" w:hAnsi="Tahoma" w:cs="Tahoma"/>
                <w:sz w:val="22"/>
                <w:szCs w:val="22"/>
              </w:rPr>
            </w:pPr>
            <w:r w:rsidRPr="003E35B0">
              <w:rPr>
                <w:rFonts w:ascii="Tahoma" w:hAnsi="Tahoma" w:cs="Tahoma"/>
                <w:sz w:val="22"/>
                <w:szCs w:val="22"/>
              </w:rPr>
              <w:t>ИНН / КПП</w:t>
            </w:r>
          </w:p>
        </w:tc>
        <w:tc>
          <w:tcPr>
            <w:tcW w:w="5102" w:type="dxa"/>
          </w:tcPr>
          <w:p w14:paraId="50D96870" w14:textId="77777777" w:rsidR="00673EA6" w:rsidRPr="003E35B0" w:rsidRDefault="00673EA6" w:rsidP="009153AB">
            <w:pPr>
              <w:spacing w:before="60" w:after="60" w:line="240" w:lineRule="auto"/>
              <w:ind w:left="0"/>
              <w:rPr>
                <w:rFonts w:ascii="Tahoma" w:hAnsi="Tahoma" w:cs="Tahoma"/>
                <w:sz w:val="22"/>
                <w:szCs w:val="22"/>
              </w:rPr>
            </w:pPr>
            <w:r w:rsidRPr="003E35B0">
              <w:rPr>
                <w:rFonts w:ascii="Tahoma" w:hAnsi="Tahoma" w:cs="Tahoma"/>
                <w:sz w:val="22"/>
                <w:szCs w:val="22"/>
              </w:rPr>
              <w:t>7712345678 / 771201001</w:t>
            </w:r>
          </w:p>
        </w:tc>
      </w:tr>
      <w:tr w:rsidR="00673EA6" w:rsidRPr="003E35B0" w14:paraId="42C02E41" w14:textId="77777777" w:rsidTr="00FB7D17">
        <w:trPr>
          <w:jc w:val="center"/>
        </w:trPr>
        <w:tc>
          <w:tcPr>
            <w:tcW w:w="2829" w:type="dxa"/>
          </w:tcPr>
          <w:p w14:paraId="2DC764BA" w14:textId="77777777" w:rsidR="00673EA6" w:rsidRPr="003E35B0" w:rsidRDefault="00673EA6" w:rsidP="009153AB">
            <w:pPr>
              <w:spacing w:before="60" w:after="60" w:line="240" w:lineRule="auto"/>
              <w:ind w:left="0"/>
              <w:rPr>
                <w:rFonts w:ascii="Tahoma" w:hAnsi="Tahoma" w:cs="Tahoma"/>
                <w:sz w:val="22"/>
                <w:szCs w:val="22"/>
              </w:rPr>
            </w:pPr>
            <w:r w:rsidRPr="003E35B0">
              <w:rPr>
                <w:rFonts w:ascii="Tahoma" w:hAnsi="Tahoma" w:cs="Tahoma"/>
                <w:sz w:val="22"/>
                <w:szCs w:val="22"/>
              </w:rPr>
              <w:t>Юридический адрес</w:t>
            </w:r>
          </w:p>
        </w:tc>
        <w:tc>
          <w:tcPr>
            <w:tcW w:w="5102" w:type="dxa"/>
          </w:tcPr>
          <w:p w14:paraId="55700F82" w14:textId="77777777" w:rsidR="00673EA6" w:rsidRPr="003E35B0" w:rsidRDefault="00673EA6" w:rsidP="009153AB">
            <w:pPr>
              <w:spacing w:before="60" w:after="60" w:line="240" w:lineRule="auto"/>
              <w:ind w:left="0"/>
              <w:rPr>
                <w:rFonts w:ascii="Tahoma" w:hAnsi="Tahoma" w:cs="Tahoma"/>
                <w:sz w:val="22"/>
                <w:szCs w:val="22"/>
              </w:rPr>
            </w:pPr>
            <w:r w:rsidRPr="003E35B0">
              <w:rPr>
                <w:rFonts w:ascii="Tahoma" w:hAnsi="Tahoma" w:cs="Tahoma"/>
                <w:sz w:val="22"/>
                <w:szCs w:val="22"/>
              </w:rPr>
              <w:t>123456, г. Москва, ул. Весенняя, д.101</w:t>
            </w:r>
          </w:p>
        </w:tc>
      </w:tr>
      <w:tr w:rsidR="00673EA6" w:rsidRPr="003E35B0" w14:paraId="287BABD3" w14:textId="77777777" w:rsidTr="00FB7D17">
        <w:trPr>
          <w:jc w:val="center"/>
        </w:trPr>
        <w:tc>
          <w:tcPr>
            <w:tcW w:w="2829" w:type="dxa"/>
          </w:tcPr>
          <w:p w14:paraId="61BB4C54" w14:textId="77777777" w:rsidR="00673EA6" w:rsidRPr="003E35B0" w:rsidRDefault="00673EA6" w:rsidP="009153AB">
            <w:pPr>
              <w:spacing w:before="60" w:after="60" w:line="240" w:lineRule="auto"/>
              <w:ind w:left="0"/>
              <w:rPr>
                <w:rFonts w:ascii="Tahoma" w:hAnsi="Tahoma" w:cs="Tahoma"/>
                <w:sz w:val="22"/>
                <w:szCs w:val="22"/>
              </w:rPr>
            </w:pPr>
            <w:r w:rsidRPr="003E35B0">
              <w:rPr>
                <w:rFonts w:ascii="Tahoma" w:hAnsi="Tahoma" w:cs="Tahoma"/>
                <w:sz w:val="22"/>
                <w:szCs w:val="22"/>
              </w:rPr>
              <w:t>Фактический адрес</w:t>
            </w:r>
          </w:p>
        </w:tc>
        <w:tc>
          <w:tcPr>
            <w:tcW w:w="5102" w:type="dxa"/>
          </w:tcPr>
          <w:p w14:paraId="696C0EC0" w14:textId="77777777" w:rsidR="00673EA6" w:rsidRPr="003E35B0" w:rsidRDefault="00673EA6" w:rsidP="009153AB">
            <w:pPr>
              <w:spacing w:before="60" w:after="60" w:line="240" w:lineRule="auto"/>
              <w:ind w:left="0"/>
              <w:rPr>
                <w:rFonts w:ascii="Tahoma" w:hAnsi="Tahoma" w:cs="Tahoma"/>
                <w:sz w:val="22"/>
                <w:szCs w:val="22"/>
              </w:rPr>
            </w:pPr>
            <w:r w:rsidRPr="003E35B0">
              <w:rPr>
                <w:rFonts w:ascii="Tahoma" w:hAnsi="Tahoma" w:cs="Tahoma"/>
                <w:sz w:val="22"/>
                <w:szCs w:val="22"/>
              </w:rPr>
              <w:t>123456, г. Москва, ул. Весенняя, д.101</w:t>
            </w:r>
          </w:p>
        </w:tc>
      </w:tr>
    </w:tbl>
    <w:p w14:paraId="570BC9F5" w14:textId="77777777" w:rsidR="00B23844" w:rsidRDefault="00B23844" w:rsidP="00170DAB">
      <w:pPr>
        <w:ind w:left="0"/>
      </w:pPr>
    </w:p>
    <w:p w14:paraId="72530D88" w14:textId="38D57ABE" w:rsidR="009153AB" w:rsidRDefault="00B23844" w:rsidP="00841D2C">
      <w:pPr>
        <w:suppressAutoHyphens w:val="0"/>
        <w:spacing w:after="0" w:line="240" w:lineRule="auto"/>
        <w:ind w:left="0"/>
      </w:pPr>
      <w:r>
        <w:br w:type="page"/>
      </w:r>
    </w:p>
    <w:tbl>
      <w:tblPr>
        <w:tblStyle w:val="TableDefinitionsGrid1"/>
        <w:tblW w:w="5000" w:type="pct"/>
        <w:jc w:val="center"/>
        <w:tblLayout w:type="fixed"/>
        <w:tblLook w:val="04A0" w:firstRow="1" w:lastRow="0" w:firstColumn="1" w:lastColumn="0" w:noHBand="0" w:noVBand="1"/>
      </w:tblPr>
      <w:tblGrid>
        <w:gridCol w:w="2965"/>
        <w:gridCol w:w="2216"/>
        <w:gridCol w:w="2243"/>
        <w:gridCol w:w="1920"/>
      </w:tblGrid>
      <w:tr w:rsidR="009153AB" w:rsidRPr="008D6BD0" w14:paraId="3298177D" w14:textId="77777777" w:rsidTr="00673EA6">
        <w:trPr>
          <w:jc w:val="center"/>
        </w:trPr>
        <w:tc>
          <w:tcPr>
            <w:tcW w:w="9344" w:type="dxa"/>
            <w:gridSpan w:val="4"/>
          </w:tcPr>
          <w:p w14:paraId="773B2219" w14:textId="70D296D9" w:rsidR="009153AB" w:rsidRPr="008D6BD0" w:rsidRDefault="009153AB" w:rsidP="009153AB">
            <w:pPr>
              <w:spacing w:before="60" w:after="60" w:line="240" w:lineRule="auto"/>
              <w:ind w:left="0"/>
              <w:rPr>
                <w:rFonts w:ascii="Tahoma" w:hAnsi="Tahoma" w:cs="Tahoma"/>
                <w:b/>
                <w:sz w:val="22"/>
                <w:szCs w:val="22"/>
              </w:rPr>
            </w:pPr>
            <w:r w:rsidRPr="008D6BD0">
              <w:rPr>
                <w:rFonts w:ascii="Tahoma" w:hAnsi="Tahoma" w:cs="Tahoma"/>
                <w:b/>
                <w:sz w:val="22"/>
                <w:szCs w:val="22"/>
              </w:rPr>
              <w:lastRenderedPageBreak/>
              <w:t xml:space="preserve">Раздел </w:t>
            </w:r>
            <w:r w:rsidR="00B23844">
              <w:rPr>
                <w:rFonts w:ascii="Tahoma" w:hAnsi="Tahoma" w:cs="Tahoma"/>
                <w:b/>
                <w:sz w:val="22"/>
                <w:szCs w:val="22"/>
              </w:rPr>
              <w:t>3</w:t>
            </w:r>
            <w:r w:rsidRPr="008D6BD0">
              <w:rPr>
                <w:rFonts w:ascii="Tahoma" w:hAnsi="Tahoma" w:cs="Tahoma"/>
                <w:b/>
                <w:sz w:val="22"/>
                <w:szCs w:val="22"/>
              </w:rPr>
              <w:t>. Контактная информация</w:t>
            </w:r>
          </w:p>
        </w:tc>
      </w:tr>
      <w:tr w:rsidR="009153AB" w:rsidRPr="008D6BD0" w14:paraId="5C658B33" w14:textId="77777777" w:rsidTr="00673EA6">
        <w:trPr>
          <w:trHeight w:val="391"/>
          <w:jc w:val="center"/>
        </w:trPr>
        <w:tc>
          <w:tcPr>
            <w:tcW w:w="2965" w:type="dxa"/>
            <w:vMerge w:val="restart"/>
          </w:tcPr>
          <w:p w14:paraId="0FC9DA60" w14:textId="77777777" w:rsidR="009153AB" w:rsidRPr="008D6BD0" w:rsidRDefault="009153AB" w:rsidP="009153AB">
            <w:pPr>
              <w:spacing w:before="60" w:after="60" w:line="240" w:lineRule="auto"/>
              <w:ind w:left="0"/>
              <w:rPr>
                <w:rFonts w:ascii="Tahoma" w:hAnsi="Tahoma" w:cs="Tahoma"/>
                <w:sz w:val="22"/>
                <w:szCs w:val="22"/>
              </w:rPr>
            </w:pPr>
            <w:r w:rsidRPr="008D6BD0">
              <w:rPr>
                <w:rFonts w:ascii="Tahoma" w:hAnsi="Tahoma" w:cs="Tahoma"/>
                <w:sz w:val="22"/>
                <w:szCs w:val="22"/>
              </w:rPr>
              <w:t>Лица, ответственные за организацию взаимодействия</w:t>
            </w:r>
          </w:p>
        </w:tc>
        <w:tc>
          <w:tcPr>
            <w:tcW w:w="2216" w:type="dxa"/>
          </w:tcPr>
          <w:p w14:paraId="4DCB3EAF" w14:textId="77777777" w:rsidR="009153AB" w:rsidRPr="008D6BD0" w:rsidRDefault="009153AB" w:rsidP="009153AB">
            <w:pPr>
              <w:spacing w:before="60" w:after="60" w:line="240" w:lineRule="auto"/>
              <w:ind w:left="0"/>
              <w:rPr>
                <w:rFonts w:ascii="Tahoma" w:hAnsi="Tahoma" w:cs="Tahoma"/>
                <w:b/>
                <w:sz w:val="22"/>
                <w:szCs w:val="22"/>
              </w:rPr>
            </w:pPr>
            <w:r w:rsidRPr="008D6BD0">
              <w:rPr>
                <w:rFonts w:ascii="Tahoma" w:hAnsi="Tahoma" w:cs="Tahoma"/>
                <w:b/>
                <w:sz w:val="22"/>
                <w:szCs w:val="22"/>
              </w:rPr>
              <w:t>Фамилия, имя, отчество</w:t>
            </w:r>
          </w:p>
        </w:tc>
        <w:tc>
          <w:tcPr>
            <w:tcW w:w="2243" w:type="dxa"/>
          </w:tcPr>
          <w:p w14:paraId="0930A70E" w14:textId="77777777" w:rsidR="009153AB" w:rsidRPr="008D6BD0" w:rsidRDefault="009153AB" w:rsidP="009153AB">
            <w:pPr>
              <w:spacing w:before="60" w:after="60" w:line="240" w:lineRule="auto"/>
              <w:ind w:left="0"/>
              <w:rPr>
                <w:rFonts w:ascii="Tahoma" w:hAnsi="Tahoma" w:cs="Tahoma"/>
                <w:b/>
                <w:sz w:val="22"/>
                <w:szCs w:val="22"/>
              </w:rPr>
            </w:pPr>
            <w:r w:rsidRPr="008D6BD0">
              <w:rPr>
                <w:rFonts w:ascii="Tahoma" w:hAnsi="Tahoma" w:cs="Tahoma"/>
                <w:b/>
                <w:sz w:val="22"/>
                <w:szCs w:val="22"/>
              </w:rPr>
              <w:t>Контактный телефон</w:t>
            </w:r>
          </w:p>
        </w:tc>
        <w:tc>
          <w:tcPr>
            <w:tcW w:w="1920" w:type="dxa"/>
          </w:tcPr>
          <w:p w14:paraId="2A8571A5" w14:textId="77777777" w:rsidR="009153AB" w:rsidRPr="008D6BD0" w:rsidRDefault="009153AB" w:rsidP="009153AB">
            <w:pPr>
              <w:spacing w:before="60" w:after="60" w:line="240" w:lineRule="auto"/>
              <w:ind w:left="0"/>
              <w:rPr>
                <w:rFonts w:ascii="Tahoma" w:hAnsi="Tahoma" w:cs="Tahoma"/>
                <w:b/>
                <w:sz w:val="22"/>
                <w:szCs w:val="22"/>
              </w:rPr>
            </w:pPr>
            <w:r w:rsidRPr="008D6BD0">
              <w:rPr>
                <w:rFonts w:ascii="Tahoma" w:hAnsi="Tahoma" w:cs="Tahoma"/>
                <w:b/>
                <w:sz w:val="22"/>
                <w:szCs w:val="22"/>
              </w:rPr>
              <w:t>Адрес электронной почты</w:t>
            </w:r>
          </w:p>
        </w:tc>
      </w:tr>
      <w:tr w:rsidR="009153AB" w:rsidRPr="008D6BD0" w14:paraId="2669691C" w14:textId="77777777" w:rsidTr="00673EA6">
        <w:trPr>
          <w:trHeight w:val="506"/>
          <w:jc w:val="center"/>
        </w:trPr>
        <w:tc>
          <w:tcPr>
            <w:tcW w:w="2965" w:type="dxa"/>
            <w:vMerge/>
          </w:tcPr>
          <w:p w14:paraId="3E9A0F93" w14:textId="77777777" w:rsidR="009153AB" w:rsidRPr="008D6BD0" w:rsidRDefault="009153AB" w:rsidP="009153AB">
            <w:pPr>
              <w:spacing w:before="60" w:after="60" w:line="240" w:lineRule="auto"/>
              <w:ind w:left="0"/>
              <w:rPr>
                <w:rFonts w:ascii="Tahoma" w:hAnsi="Tahoma" w:cs="Tahoma"/>
                <w:sz w:val="22"/>
                <w:szCs w:val="22"/>
              </w:rPr>
            </w:pPr>
          </w:p>
        </w:tc>
        <w:tc>
          <w:tcPr>
            <w:tcW w:w="2216" w:type="dxa"/>
          </w:tcPr>
          <w:p w14:paraId="37545165" w14:textId="77777777" w:rsidR="009153AB" w:rsidRPr="008D6BD0" w:rsidRDefault="009153AB" w:rsidP="009153AB">
            <w:pPr>
              <w:spacing w:before="60" w:after="60" w:line="240" w:lineRule="auto"/>
              <w:ind w:left="0"/>
              <w:rPr>
                <w:rFonts w:ascii="Tahoma" w:hAnsi="Tahoma" w:cs="Tahoma"/>
                <w:sz w:val="22"/>
                <w:szCs w:val="22"/>
              </w:rPr>
            </w:pPr>
            <w:r w:rsidRPr="008D6BD0">
              <w:rPr>
                <w:rFonts w:ascii="Tahoma" w:hAnsi="Tahoma" w:cs="Tahoma"/>
                <w:sz w:val="22"/>
                <w:szCs w:val="22"/>
              </w:rPr>
              <w:t>Иванов Иван Иванович</w:t>
            </w:r>
          </w:p>
        </w:tc>
        <w:tc>
          <w:tcPr>
            <w:tcW w:w="2243" w:type="dxa"/>
          </w:tcPr>
          <w:p w14:paraId="38C3651C" w14:textId="77777777" w:rsidR="009153AB" w:rsidRPr="008D6BD0" w:rsidRDefault="009153AB" w:rsidP="009153AB">
            <w:pPr>
              <w:spacing w:before="60" w:after="60" w:line="240" w:lineRule="auto"/>
              <w:ind w:left="0"/>
              <w:rPr>
                <w:rFonts w:ascii="Tahoma" w:hAnsi="Tahoma" w:cs="Tahoma"/>
                <w:sz w:val="22"/>
                <w:szCs w:val="22"/>
              </w:rPr>
            </w:pPr>
            <w:r w:rsidRPr="008D6BD0">
              <w:rPr>
                <w:rFonts w:ascii="Tahoma" w:hAnsi="Tahoma" w:cs="Tahoma"/>
                <w:sz w:val="22"/>
                <w:szCs w:val="22"/>
              </w:rPr>
              <w:t>+7 (999) 1234567</w:t>
            </w:r>
          </w:p>
        </w:tc>
        <w:tc>
          <w:tcPr>
            <w:tcW w:w="1920" w:type="dxa"/>
          </w:tcPr>
          <w:p w14:paraId="3B0ABFB5" w14:textId="1F1A55C2" w:rsidR="009153AB" w:rsidRPr="008D6BD0" w:rsidRDefault="0034102C" w:rsidP="009153AB">
            <w:pPr>
              <w:spacing w:before="60" w:after="60" w:line="240" w:lineRule="auto"/>
              <w:ind w:left="0"/>
              <w:rPr>
                <w:rFonts w:ascii="Tahoma" w:hAnsi="Tahoma" w:cs="Tahoma"/>
                <w:sz w:val="22"/>
                <w:szCs w:val="22"/>
                <w:lang w:val="en-US"/>
              </w:rPr>
            </w:pPr>
            <w:r>
              <w:rPr>
                <w:rFonts w:ascii="Tahoma" w:hAnsi="Tahoma" w:cs="Tahoma"/>
                <w:sz w:val="22"/>
                <w:szCs w:val="22"/>
                <w:lang w:val="en-US"/>
              </w:rPr>
              <w:t>ivanov</w:t>
            </w:r>
            <w:r w:rsidR="009153AB" w:rsidRPr="008D6BD0">
              <w:rPr>
                <w:rFonts w:ascii="Tahoma" w:hAnsi="Tahoma" w:cs="Tahoma"/>
                <w:sz w:val="22"/>
                <w:szCs w:val="22"/>
                <w:lang w:val="en-US"/>
              </w:rPr>
              <w:t>@bestbank.ru</w:t>
            </w:r>
          </w:p>
        </w:tc>
      </w:tr>
      <w:tr w:rsidR="009153AB" w:rsidRPr="008D6BD0" w14:paraId="0EEBF341" w14:textId="77777777" w:rsidTr="00673EA6">
        <w:trPr>
          <w:trHeight w:val="519"/>
          <w:jc w:val="center"/>
        </w:trPr>
        <w:tc>
          <w:tcPr>
            <w:tcW w:w="2965" w:type="dxa"/>
            <w:vMerge/>
          </w:tcPr>
          <w:p w14:paraId="34F20F4B" w14:textId="77777777" w:rsidR="009153AB" w:rsidRPr="008D6BD0" w:rsidRDefault="009153AB" w:rsidP="009153AB">
            <w:pPr>
              <w:spacing w:before="60" w:after="60" w:line="240" w:lineRule="auto"/>
              <w:ind w:left="0"/>
              <w:rPr>
                <w:rFonts w:ascii="Tahoma" w:hAnsi="Tahoma" w:cs="Tahoma"/>
                <w:sz w:val="22"/>
                <w:szCs w:val="22"/>
              </w:rPr>
            </w:pPr>
          </w:p>
        </w:tc>
        <w:tc>
          <w:tcPr>
            <w:tcW w:w="2216" w:type="dxa"/>
          </w:tcPr>
          <w:p w14:paraId="45418BF5" w14:textId="77777777" w:rsidR="009153AB" w:rsidRPr="008D6BD0" w:rsidRDefault="009153AB" w:rsidP="009153AB">
            <w:pPr>
              <w:spacing w:before="60" w:after="60" w:line="240" w:lineRule="auto"/>
              <w:ind w:left="0"/>
              <w:rPr>
                <w:rFonts w:ascii="Tahoma" w:hAnsi="Tahoma" w:cs="Tahoma"/>
                <w:b/>
                <w:sz w:val="22"/>
                <w:szCs w:val="22"/>
              </w:rPr>
            </w:pPr>
          </w:p>
        </w:tc>
        <w:tc>
          <w:tcPr>
            <w:tcW w:w="2243" w:type="dxa"/>
          </w:tcPr>
          <w:p w14:paraId="7EA31C6D" w14:textId="77777777" w:rsidR="009153AB" w:rsidRPr="008D6BD0" w:rsidRDefault="009153AB" w:rsidP="009153AB">
            <w:pPr>
              <w:spacing w:before="60" w:after="60" w:line="240" w:lineRule="auto"/>
              <w:ind w:left="0"/>
              <w:rPr>
                <w:rFonts w:ascii="Tahoma" w:hAnsi="Tahoma" w:cs="Tahoma"/>
                <w:b/>
                <w:sz w:val="22"/>
                <w:szCs w:val="22"/>
              </w:rPr>
            </w:pPr>
          </w:p>
        </w:tc>
        <w:tc>
          <w:tcPr>
            <w:tcW w:w="1920" w:type="dxa"/>
          </w:tcPr>
          <w:p w14:paraId="52868D6A" w14:textId="77777777" w:rsidR="009153AB" w:rsidRPr="008D6BD0" w:rsidRDefault="009153AB" w:rsidP="009153AB">
            <w:pPr>
              <w:spacing w:before="60" w:after="60" w:line="240" w:lineRule="auto"/>
              <w:ind w:left="0"/>
              <w:rPr>
                <w:rFonts w:ascii="Tahoma" w:hAnsi="Tahoma" w:cs="Tahoma"/>
                <w:b/>
                <w:sz w:val="22"/>
                <w:szCs w:val="22"/>
              </w:rPr>
            </w:pPr>
          </w:p>
        </w:tc>
      </w:tr>
    </w:tbl>
    <w:p w14:paraId="4A27FAD3" w14:textId="77777777" w:rsidR="009153AB" w:rsidRDefault="009153AB" w:rsidP="009153AB">
      <w:pPr>
        <w:pStyle w:val="a3"/>
      </w:pPr>
    </w:p>
    <w:tbl>
      <w:tblPr>
        <w:tblStyle w:val="aff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092"/>
        <w:gridCol w:w="293"/>
        <w:gridCol w:w="1317"/>
        <w:gridCol w:w="292"/>
        <w:gridCol w:w="3360"/>
      </w:tblGrid>
      <w:tr w:rsidR="009153AB" w:rsidRPr="00380076" w14:paraId="2BB877A2" w14:textId="77777777" w:rsidTr="009153AB">
        <w:trPr>
          <w:trHeight w:val="617"/>
        </w:trPr>
        <w:tc>
          <w:tcPr>
            <w:tcW w:w="3964" w:type="dxa"/>
            <w:tcBorders>
              <w:bottom w:val="single" w:sz="4" w:space="0" w:color="auto"/>
            </w:tcBorders>
          </w:tcPr>
          <w:p w14:paraId="7ACE3A9A" w14:textId="77777777" w:rsidR="009153AB" w:rsidRPr="007C59D8" w:rsidRDefault="009153AB" w:rsidP="009153AB">
            <w:pPr>
              <w:pStyle w:val="afff1"/>
              <w:spacing w:before="60" w:after="60"/>
            </w:pPr>
            <w:r w:rsidRPr="007C59D8">
              <w:t>Уполномоченное должностное лицо</w:t>
            </w:r>
          </w:p>
          <w:p w14:paraId="54AB30DD" w14:textId="77777777" w:rsidR="009153AB" w:rsidRDefault="009153AB" w:rsidP="009153AB">
            <w:pPr>
              <w:pStyle w:val="afff1"/>
              <w:spacing w:before="60" w:after="60"/>
            </w:pPr>
          </w:p>
          <w:p w14:paraId="467E5F22" w14:textId="77777777" w:rsidR="009153AB" w:rsidRPr="008D6BD0" w:rsidRDefault="009153AB" w:rsidP="009153AB">
            <w:pPr>
              <w:pStyle w:val="afff1"/>
              <w:spacing w:before="60" w:after="60"/>
            </w:pPr>
            <w:r w:rsidRPr="008D6BD0">
              <w:t>Начальник</w:t>
            </w:r>
          </w:p>
        </w:tc>
        <w:tc>
          <w:tcPr>
            <w:tcW w:w="284" w:type="dxa"/>
          </w:tcPr>
          <w:p w14:paraId="791474D0" w14:textId="77777777" w:rsidR="009153AB" w:rsidRPr="007C59D8" w:rsidRDefault="009153AB" w:rsidP="009153AB">
            <w:pPr>
              <w:pStyle w:val="afff1"/>
              <w:spacing w:before="60" w:after="60"/>
            </w:pPr>
          </w:p>
        </w:tc>
        <w:tc>
          <w:tcPr>
            <w:tcW w:w="1276" w:type="dxa"/>
            <w:tcBorders>
              <w:bottom w:val="single" w:sz="4" w:space="0" w:color="auto"/>
            </w:tcBorders>
          </w:tcPr>
          <w:p w14:paraId="20D24B1F" w14:textId="77777777" w:rsidR="009153AB" w:rsidRPr="007C59D8" w:rsidRDefault="009153AB" w:rsidP="009153AB">
            <w:pPr>
              <w:pStyle w:val="afff1"/>
              <w:spacing w:before="60" w:after="60"/>
            </w:pPr>
          </w:p>
        </w:tc>
        <w:tc>
          <w:tcPr>
            <w:tcW w:w="283" w:type="dxa"/>
          </w:tcPr>
          <w:p w14:paraId="3E98ABF8" w14:textId="77777777" w:rsidR="009153AB" w:rsidRPr="007C59D8" w:rsidRDefault="009153AB" w:rsidP="009153AB">
            <w:pPr>
              <w:pStyle w:val="afff1"/>
              <w:spacing w:before="60" w:after="60"/>
            </w:pPr>
          </w:p>
        </w:tc>
        <w:tc>
          <w:tcPr>
            <w:tcW w:w="3255" w:type="dxa"/>
            <w:tcBorders>
              <w:bottom w:val="single" w:sz="4" w:space="0" w:color="auto"/>
            </w:tcBorders>
          </w:tcPr>
          <w:p w14:paraId="020A1C6B" w14:textId="77777777" w:rsidR="009153AB" w:rsidRPr="008D6BD0" w:rsidRDefault="009153AB" w:rsidP="009153AB">
            <w:pPr>
              <w:pStyle w:val="afff1"/>
              <w:spacing w:before="60" w:after="60"/>
            </w:pPr>
          </w:p>
          <w:p w14:paraId="58F0E7BF" w14:textId="77777777" w:rsidR="009153AB" w:rsidRPr="008D6BD0" w:rsidRDefault="009153AB" w:rsidP="009153AB">
            <w:pPr>
              <w:pStyle w:val="afff1"/>
              <w:spacing w:before="60" w:after="60"/>
            </w:pPr>
          </w:p>
          <w:p w14:paraId="2CF7710B" w14:textId="77777777" w:rsidR="009153AB" w:rsidRPr="008D6BD0" w:rsidRDefault="009153AB" w:rsidP="009153AB">
            <w:pPr>
              <w:pStyle w:val="afff1"/>
              <w:spacing w:before="60" w:after="60"/>
              <w:jc w:val="center"/>
            </w:pPr>
            <w:r w:rsidRPr="008D6BD0">
              <w:t>Семенов Семен Семенович</w:t>
            </w:r>
          </w:p>
        </w:tc>
      </w:tr>
      <w:tr w:rsidR="009153AB" w:rsidRPr="00720AD4" w14:paraId="06843D70" w14:textId="77777777" w:rsidTr="009153AB">
        <w:tc>
          <w:tcPr>
            <w:tcW w:w="3964" w:type="dxa"/>
            <w:tcBorders>
              <w:top w:val="single" w:sz="4" w:space="0" w:color="auto"/>
            </w:tcBorders>
          </w:tcPr>
          <w:p w14:paraId="5ED24403" w14:textId="77777777" w:rsidR="009153AB" w:rsidRPr="007C59D8" w:rsidRDefault="009153AB" w:rsidP="009153AB">
            <w:pPr>
              <w:pStyle w:val="afff1"/>
              <w:spacing w:before="0" w:after="60"/>
              <w:jc w:val="center"/>
              <w:rPr>
                <w:sz w:val="18"/>
                <w:szCs w:val="18"/>
              </w:rPr>
            </w:pPr>
            <w:r w:rsidRPr="007C59D8">
              <w:rPr>
                <w:sz w:val="18"/>
                <w:szCs w:val="18"/>
              </w:rPr>
              <w:t>(должность)</w:t>
            </w:r>
          </w:p>
        </w:tc>
        <w:tc>
          <w:tcPr>
            <w:tcW w:w="284" w:type="dxa"/>
          </w:tcPr>
          <w:p w14:paraId="43880FD7" w14:textId="77777777" w:rsidR="009153AB" w:rsidRPr="007C59D8" w:rsidRDefault="009153AB" w:rsidP="009153AB">
            <w:pPr>
              <w:pStyle w:val="afff1"/>
              <w:spacing w:before="0" w:after="60"/>
              <w:jc w:val="center"/>
              <w:rPr>
                <w:sz w:val="18"/>
                <w:szCs w:val="18"/>
              </w:rPr>
            </w:pPr>
          </w:p>
        </w:tc>
        <w:tc>
          <w:tcPr>
            <w:tcW w:w="1276" w:type="dxa"/>
            <w:tcBorders>
              <w:top w:val="single" w:sz="4" w:space="0" w:color="auto"/>
            </w:tcBorders>
          </w:tcPr>
          <w:p w14:paraId="55D48265" w14:textId="77777777" w:rsidR="009153AB" w:rsidRPr="007C59D8" w:rsidRDefault="009153AB" w:rsidP="009153AB">
            <w:pPr>
              <w:pStyle w:val="afff1"/>
              <w:spacing w:before="0" w:after="60"/>
              <w:jc w:val="center"/>
              <w:rPr>
                <w:sz w:val="18"/>
                <w:szCs w:val="18"/>
              </w:rPr>
            </w:pPr>
            <w:r w:rsidRPr="007C59D8">
              <w:rPr>
                <w:sz w:val="18"/>
                <w:szCs w:val="18"/>
              </w:rPr>
              <w:t>(подпись)</w:t>
            </w:r>
          </w:p>
        </w:tc>
        <w:tc>
          <w:tcPr>
            <w:tcW w:w="283" w:type="dxa"/>
          </w:tcPr>
          <w:p w14:paraId="549B4DFB" w14:textId="77777777" w:rsidR="009153AB" w:rsidRPr="007C59D8" w:rsidRDefault="009153AB" w:rsidP="009153AB">
            <w:pPr>
              <w:pStyle w:val="afff1"/>
              <w:spacing w:before="0" w:after="60"/>
              <w:jc w:val="center"/>
              <w:rPr>
                <w:sz w:val="18"/>
                <w:szCs w:val="18"/>
              </w:rPr>
            </w:pPr>
          </w:p>
        </w:tc>
        <w:tc>
          <w:tcPr>
            <w:tcW w:w="3255" w:type="dxa"/>
            <w:tcBorders>
              <w:top w:val="single" w:sz="4" w:space="0" w:color="auto"/>
            </w:tcBorders>
          </w:tcPr>
          <w:p w14:paraId="650B8899" w14:textId="77777777" w:rsidR="009153AB" w:rsidRPr="007C59D8" w:rsidRDefault="009153AB" w:rsidP="009153AB">
            <w:pPr>
              <w:pStyle w:val="afff1"/>
              <w:spacing w:before="0" w:after="60"/>
              <w:jc w:val="center"/>
              <w:rPr>
                <w:sz w:val="18"/>
                <w:szCs w:val="18"/>
              </w:rPr>
            </w:pPr>
            <w:r w:rsidRPr="007C59D8">
              <w:rPr>
                <w:sz w:val="18"/>
                <w:szCs w:val="18"/>
              </w:rPr>
              <w:t>(ФИ</w:t>
            </w:r>
            <w:r>
              <w:rPr>
                <w:sz w:val="18"/>
                <w:szCs w:val="18"/>
              </w:rPr>
              <w:t>О</w:t>
            </w:r>
            <w:r w:rsidRPr="007C59D8">
              <w:rPr>
                <w:sz w:val="18"/>
                <w:szCs w:val="18"/>
              </w:rPr>
              <w:t xml:space="preserve"> полностью)</w:t>
            </w:r>
          </w:p>
        </w:tc>
      </w:tr>
    </w:tbl>
    <w:p w14:paraId="1A359BBA" w14:textId="77777777" w:rsidR="009153AB" w:rsidRDefault="009153AB" w:rsidP="009153AB">
      <w:pPr>
        <w:pStyle w:val="afff1"/>
        <w:spacing w:before="0" w:after="0"/>
      </w:pPr>
    </w:p>
    <w:p w14:paraId="15A3DE3A" w14:textId="77777777" w:rsidR="009153AB" w:rsidRDefault="009153AB" w:rsidP="009153AB">
      <w:pPr>
        <w:pStyle w:val="a3"/>
      </w:pPr>
      <w:r>
        <w:t>М.П.</w:t>
      </w:r>
    </w:p>
    <w:p w14:paraId="4A911EA0" w14:textId="77777777" w:rsidR="009153AB" w:rsidRDefault="009153AB" w:rsidP="009153AB">
      <w:pPr>
        <w:suppressAutoHyphens w:val="0"/>
        <w:spacing w:after="200" w:line="276" w:lineRule="auto"/>
        <w:ind w:left="0"/>
        <w:rPr>
          <w:rFonts w:ascii="Tahoma" w:hAnsi="Tahoma" w:cs="Tahoma"/>
          <w:spacing w:val="0"/>
          <w:sz w:val="22"/>
          <w:szCs w:val="24"/>
          <w:lang w:eastAsia="ru-RU"/>
        </w:rPr>
      </w:pPr>
      <w:r>
        <w:br w:type="page"/>
      </w:r>
    </w:p>
    <w:p w14:paraId="3C50CBDF" w14:textId="02D815B9" w:rsidR="009153AB" w:rsidRDefault="009153AB" w:rsidP="009153AB">
      <w:pPr>
        <w:pStyle w:val="afc"/>
        <w:rPr>
          <w:rFonts w:cs="Tahoma"/>
          <w:bCs/>
          <w:caps/>
          <w:spacing w:val="20"/>
          <w:sz w:val="22"/>
          <w:szCs w:val="22"/>
        </w:rPr>
      </w:pPr>
      <w:bookmarkStart w:id="156" w:name="_Toc41636536"/>
      <w:bookmarkStart w:id="157" w:name="_Toc175745115"/>
      <w:r>
        <w:lastRenderedPageBreak/>
        <w:t xml:space="preserve">Приложение </w:t>
      </w:r>
      <w:r w:rsidR="00A43013" w:rsidRPr="00EA527F">
        <w:t>4</w:t>
      </w:r>
      <w:r>
        <w:t xml:space="preserve">. Образец заполнения заявки на </w:t>
      </w:r>
      <w:r w:rsidR="00EA527F">
        <w:t>доступ</w:t>
      </w:r>
      <w:r>
        <w:t xml:space="preserve"> к промышленной среде</w:t>
      </w:r>
      <w:bookmarkEnd w:id="156"/>
      <w:bookmarkEnd w:id="157"/>
    </w:p>
    <w:p w14:paraId="02AA0B7F" w14:textId="4BE6C737" w:rsidR="009153AB" w:rsidRPr="00F95344" w:rsidRDefault="009153AB" w:rsidP="009153AB">
      <w:pPr>
        <w:ind w:left="0"/>
        <w:jc w:val="center"/>
        <w:rPr>
          <w:rFonts w:ascii="Tahoma" w:hAnsi="Tahoma" w:cs="Tahoma"/>
          <w:b/>
          <w:bCs/>
          <w:sz w:val="22"/>
          <w:szCs w:val="22"/>
        </w:rPr>
      </w:pPr>
      <w:r w:rsidRPr="00017810">
        <w:rPr>
          <w:rFonts w:ascii="Tahoma" w:hAnsi="Tahoma" w:cs="Tahoma"/>
          <w:b/>
          <w:bCs/>
          <w:caps/>
          <w:spacing w:val="20"/>
          <w:sz w:val="22"/>
          <w:szCs w:val="22"/>
        </w:rPr>
        <w:t>Заявка</w:t>
      </w:r>
      <w:r w:rsidRPr="008413C4">
        <w:rPr>
          <w:rFonts w:ascii="Tahoma" w:hAnsi="Tahoma" w:cs="Tahoma"/>
          <w:b/>
          <w:bCs/>
          <w:sz w:val="22"/>
          <w:szCs w:val="22"/>
        </w:rPr>
        <w:br/>
        <w:t xml:space="preserve">на </w:t>
      </w:r>
      <w:r w:rsidR="00EA527F">
        <w:rPr>
          <w:rFonts w:ascii="Tahoma" w:hAnsi="Tahoma" w:cs="Tahoma"/>
          <w:b/>
          <w:bCs/>
          <w:sz w:val="22"/>
          <w:szCs w:val="22"/>
        </w:rPr>
        <w:t>доступ</w:t>
      </w:r>
      <w:r w:rsidRPr="008413C4">
        <w:rPr>
          <w:rFonts w:ascii="Tahoma" w:hAnsi="Tahoma" w:cs="Tahoma"/>
          <w:b/>
          <w:bCs/>
          <w:sz w:val="22"/>
          <w:szCs w:val="22"/>
        </w:rPr>
        <w:t xml:space="preserve"> к </w:t>
      </w:r>
      <w:r w:rsidR="00BC6AD1">
        <w:rPr>
          <w:rFonts w:ascii="Tahoma" w:hAnsi="Tahoma" w:cs="Tahoma"/>
          <w:b/>
          <w:bCs/>
          <w:sz w:val="22"/>
          <w:szCs w:val="22"/>
        </w:rPr>
        <w:t>промышленной среде</w:t>
      </w:r>
      <w:r w:rsidR="00BC6AD1" w:rsidRPr="00DB462B">
        <w:rPr>
          <w:rFonts w:ascii="Tahoma" w:hAnsi="Tahoma" w:cs="Tahoma"/>
          <w:b/>
          <w:bCs/>
          <w:sz w:val="22"/>
          <w:szCs w:val="22"/>
        </w:rPr>
        <w:t xml:space="preserve"> </w:t>
      </w:r>
      <w:r w:rsidR="00BC6AD1" w:rsidRPr="00BC6AD1">
        <w:rPr>
          <w:rFonts w:ascii="Tahoma" w:hAnsi="Tahoma" w:cs="Tahoma"/>
          <w:b/>
          <w:bCs/>
          <w:sz w:val="22"/>
          <w:szCs w:val="22"/>
        </w:rPr>
        <w:t>API ЕИСЖС</w:t>
      </w:r>
      <w:r w:rsidRPr="008413C4">
        <w:rPr>
          <w:rFonts w:ascii="Tahoma" w:hAnsi="Tahoma" w:cs="Tahoma"/>
          <w:b/>
          <w:bCs/>
          <w:sz w:val="22"/>
          <w:szCs w:val="22"/>
        </w:rPr>
        <w:t xml:space="preserve"> </w:t>
      </w:r>
    </w:p>
    <w:tbl>
      <w:tblPr>
        <w:tblStyle w:val="TableDefinitionsGrid1"/>
        <w:tblW w:w="4244" w:type="pct"/>
        <w:jc w:val="center"/>
        <w:tblLayout w:type="fixed"/>
        <w:tblLook w:val="04A0" w:firstRow="1" w:lastRow="0" w:firstColumn="1" w:lastColumn="0" w:noHBand="0" w:noVBand="1"/>
      </w:tblPr>
      <w:tblGrid>
        <w:gridCol w:w="2829"/>
        <w:gridCol w:w="5102"/>
      </w:tblGrid>
      <w:tr w:rsidR="00673EA6" w:rsidRPr="003E35B0" w14:paraId="6B97AA8A" w14:textId="77777777" w:rsidTr="00FB7D17">
        <w:trPr>
          <w:trHeight w:val="63"/>
          <w:jc w:val="center"/>
        </w:trPr>
        <w:tc>
          <w:tcPr>
            <w:tcW w:w="7931" w:type="dxa"/>
            <w:gridSpan w:val="2"/>
          </w:tcPr>
          <w:p w14:paraId="5087C6AD" w14:textId="77777777" w:rsidR="00673EA6" w:rsidRPr="003E35B0" w:rsidRDefault="00673EA6" w:rsidP="009153AB">
            <w:pPr>
              <w:spacing w:before="60" w:after="60" w:line="240" w:lineRule="auto"/>
              <w:ind w:left="0"/>
              <w:rPr>
                <w:rFonts w:ascii="Tahoma" w:hAnsi="Tahoma" w:cs="Tahoma"/>
                <w:b/>
                <w:sz w:val="22"/>
                <w:szCs w:val="22"/>
              </w:rPr>
            </w:pPr>
            <w:r w:rsidRPr="003E35B0">
              <w:rPr>
                <w:rFonts w:ascii="Tahoma" w:hAnsi="Tahoma" w:cs="Tahoma"/>
                <w:b/>
                <w:sz w:val="22"/>
                <w:szCs w:val="22"/>
              </w:rPr>
              <w:t>Раздел 1. Параметры регистрации и использования</w:t>
            </w:r>
          </w:p>
        </w:tc>
      </w:tr>
      <w:tr w:rsidR="00673EA6" w:rsidRPr="003E35B0" w14:paraId="3B33F0BA" w14:textId="77777777" w:rsidTr="00FB7D17">
        <w:trPr>
          <w:trHeight w:val="532"/>
          <w:jc w:val="center"/>
        </w:trPr>
        <w:tc>
          <w:tcPr>
            <w:tcW w:w="2829" w:type="dxa"/>
          </w:tcPr>
          <w:p w14:paraId="3476719C" w14:textId="5756CD36" w:rsidR="00673EA6" w:rsidRPr="003E35B0" w:rsidRDefault="00673EA6" w:rsidP="0034102C">
            <w:pPr>
              <w:spacing w:before="60" w:after="60" w:line="240" w:lineRule="auto"/>
              <w:ind w:left="0"/>
              <w:rPr>
                <w:rFonts w:ascii="Tahoma" w:hAnsi="Tahoma" w:cs="Tahoma"/>
                <w:sz w:val="22"/>
                <w:szCs w:val="22"/>
              </w:rPr>
            </w:pPr>
            <w:r w:rsidRPr="004631E2">
              <w:rPr>
                <w:rFonts w:ascii="Tahoma" w:hAnsi="Tahoma" w:cs="Tahoma"/>
                <w:sz w:val="22"/>
                <w:szCs w:val="22"/>
              </w:rPr>
              <w:t xml:space="preserve">Наименование </w:t>
            </w:r>
            <w:r w:rsidR="004B2680" w:rsidRPr="00DB462B">
              <w:rPr>
                <w:rFonts w:ascii="Tahoma" w:hAnsi="Tahoma" w:cs="Tahoma"/>
                <w:sz w:val="22"/>
                <w:szCs w:val="22"/>
              </w:rPr>
              <w:t>ПО</w:t>
            </w:r>
            <w:r w:rsidRPr="004631E2">
              <w:rPr>
                <w:rFonts w:ascii="Tahoma" w:hAnsi="Tahoma" w:cs="Tahoma"/>
                <w:sz w:val="22"/>
                <w:szCs w:val="22"/>
              </w:rPr>
              <w:t xml:space="preserve">, к которому требуется подключение </w:t>
            </w:r>
          </w:p>
        </w:tc>
        <w:tc>
          <w:tcPr>
            <w:tcW w:w="5102" w:type="dxa"/>
          </w:tcPr>
          <w:p w14:paraId="3EF142B7" w14:textId="09C440B5" w:rsidR="00673EA6" w:rsidRPr="003E35B0" w:rsidRDefault="00673EA6" w:rsidP="0034102C">
            <w:pPr>
              <w:spacing w:before="60" w:after="60" w:line="240" w:lineRule="auto"/>
              <w:ind w:left="0"/>
              <w:rPr>
                <w:rFonts w:ascii="Tahoma" w:hAnsi="Tahoma" w:cs="Tahoma"/>
                <w:sz w:val="22"/>
                <w:szCs w:val="22"/>
              </w:rPr>
            </w:pPr>
            <w:r>
              <w:rPr>
                <w:rFonts w:ascii="Tahoma" w:hAnsi="Tahoma" w:cs="Tahoma"/>
                <w:sz w:val="22"/>
                <w:szCs w:val="22"/>
                <w:lang w:val="en-US"/>
              </w:rPr>
              <w:t xml:space="preserve">API </w:t>
            </w:r>
            <w:r>
              <w:rPr>
                <w:rFonts w:ascii="Tahoma" w:hAnsi="Tahoma" w:cs="Tahoma"/>
                <w:sz w:val="22"/>
                <w:szCs w:val="22"/>
              </w:rPr>
              <w:t>ЕИСЖС</w:t>
            </w:r>
          </w:p>
        </w:tc>
      </w:tr>
      <w:tr w:rsidR="00673EA6" w:rsidRPr="003E35B0" w14:paraId="215C6A28" w14:textId="77777777" w:rsidTr="00FB7D17">
        <w:trPr>
          <w:jc w:val="center"/>
        </w:trPr>
        <w:tc>
          <w:tcPr>
            <w:tcW w:w="2829" w:type="dxa"/>
          </w:tcPr>
          <w:p w14:paraId="52A6EC2E" w14:textId="333DAD30" w:rsidR="00673EA6" w:rsidRPr="003E35B0" w:rsidRDefault="00673EA6" w:rsidP="0034102C">
            <w:pPr>
              <w:spacing w:before="60" w:after="60" w:line="240" w:lineRule="auto"/>
              <w:ind w:left="0"/>
              <w:rPr>
                <w:rFonts w:ascii="Tahoma" w:hAnsi="Tahoma" w:cs="Tahoma"/>
                <w:sz w:val="22"/>
                <w:szCs w:val="22"/>
              </w:rPr>
            </w:pPr>
            <w:r w:rsidRPr="004631E2">
              <w:rPr>
                <w:rFonts w:ascii="Tahoma" w:hAnsi="Tahoma" w:cs="Tahoma"/>
                <w:sz w:val="22"/>
                <w:szCs w:val="22"/>
              </w:rPr>
              <w:t xml:space="preserve">Основания регистрации/реквизиты договора </w:t>
            </w:r>
          </w:p>
        </w:tc>
        <w:tc>
          <w:tcPr>
            <w:tcW w:w="5102" w:type="dxa"/>
          </w:tcPr>
          <w:p w14:paraId="68BF8E07" w14:textId="1CB982B7" w:rsidR="00673EA6" w:rsidRPr="003E35B0" w:rsidRDefault="00673EA6" w:rsidP="0034102C">
            <w:pPr>
              <w:spacing w:before="60" w:after="60" w:line="240" w:lineRule="auto"/>
              <w:ind w:left="0"/>
              <w:rPr>
                <w:rFonts w:ascii="Tahoma" w:hAnsi="Tahoma" w:cs="Tahoma"/>
                <w:sz w:val="22"/>
                <w:szCs w:val="22"/>
              </w:rPr>
            </w:pPr>
            <w:r>
              <w:rPr>
                <w:rFonts w:ascii="Tahoma" w:hAnsi="Tahoma" w:cs="Tahoma"/>
                <w:sz w:val="22"/>
                <w:szCs w:val="22"/>
              </w:rPr>
              <w:t xml:space="preserve">Договор </w:t>
            </w:r>
            <w:r w:rsidRPr="003E35B0">
              <w:rPr>
                <w:rFonts w:ascii="Tahoma" w:hAnsi="Tahoma" w:cs="Tahoma"/>
                <w:sz w:val="22"/>
                <w:szCs w:val="22"/>
              </w:rPr>
              <w:t>от «___» ____________ 202__г. №__________</w:t>
            </w:r>
          </w:p>
        </w:tc>
      </w:tr>
      <w:tr w:rsidR="00673EA6" w:rsidRPr="003E35B0" w14:paraId="026F980C" w14:textId="77777777" w:rsidTr="00FB7D17">
        <w:trPr>
          <w:jc w:val="center"/>
        </w:trPr>
        <w:tc>
          <w:tcPr>
            <w:tcW w:w="2829" w:type="dxa"/>
          </w:tcPr>
          <w:p w14:paraId="71613D12" w14:textId="6DA101F1" w:rsidR="00673EA6" w:rsidRPr="003E35B0" w:rsidRDefault="00673EA6" w:rsidP="0034102C">
            <w:pPr>
              <w:spacing w:before="60" w:after="60" w:line="240" w:lineRule="auto"/>
              <w:ind w:left="0"/>
              <w:rPr>
                <w:rFonts w:ascii="Tahoma" w:hAnsi="Tahoma" w:cs="Tahoma"/>
                <w:sz w:val="22"/>
                <w:szCs w:val="22"/>
              </w:rPr>
            </w:pPr>
            <w:r>
              <w:rPr>
                <w:rFonts w:ascii="Tahoma" w:hAnsi="Tahoma" w:cs="Tahoma"/>
                <w:sz w:val="22"/>
                <w:szCs w:val="22"/>
              </w:rPr>
              <w:t xml:space="preserve">Учетная запись (новая/текущая, </w:t>
            </w:r>
            <w:r>
              <w:rPr>
                <w:rFonts w:ascii="Tahoma" w:hAnsi="Tahoma" w:cs="Tahoma"/>
                <w:sz w:val="22"/>
                <w:szCs w:val="22"/>
                <w:lang w:val="en-US"/>
              </w:rPr>
              <w:t>ID</w:t>
            </w:r>
            <w:r>
              <w:rPr>
                <w:rFonts w:ascii="Tahoma" w:hAnsi="Tahoma" w:cs="Tahoma"/>
                <w:sz w:val="22"/>
                <w:szCs w:val="22"/>
              </w:rPr>
              <w:t>)</w:t>
            </w:r>
          </w:p>
        </w:tc>
        <w:tc>
          <w:tcPr>
            <w:tcW w:w="5102" w:type="dxa"/>
          </w:tcPr>
          <w:p w14:paraId="3A70D2C0" w14:textId="73C70EB1" w:rsidR="00673EA6" w:rsidRPr="003E35B0" w:rsidRDefault="00673EA6" w:rsidP="0034102C">
            <w:pPr>
              <w:spacing w:before="60" w:after="60" w:line="240" w:lineRule="auto"/>
              <w:ind w:left="0"/>
              <w:rPr>
                <w:rFonts w:ascii="Tahoma" w:hAnsi="Tahoma" w:cs="Tahoma"/>
                <w:sz w:val="22"/>
                <w:szCs w:val="22"/>
              </w:rPr>
            </w:pPr>
            <w:r>
              <w:rPr>
                <w:rFonts w:ascii="Tahoma" w:hAnsi="Tahoma" w:cs="Tahoma"/>
                <w:sz w:val="22"/>
                <w:szCs w:val="22"/>
              </w:rPr>
              <w:t>Новая Учетная запись</w:t>
            </w:r>
            <w:r w:rsidRPr="003E35B0">
              <w:rPr>
                <w:rFonts w:ascii="Tahoma" w:hAnsi="Tahoma" w:cs="Tahoma"/>
                <w:sz w:val="22"/>
                <w:szCs w:val="22"/>
              </w:rPr>
              <w:t xml:space="preserve"> </w:t>
            </w:r>
          </w:p>
        </w:tc>
      </w:tr>
      <w:tr w:rsidR="00673EA6" w:rsidRPr="003E35B0" w14:paraId="3F378678" w14:textId="77777777" w:rsidTr="00FB7D17">
        <w:trPr>
          <w:jc w:val="center"/>
        </w:trPr>
        <w:tc>
          <w:tcPr>
            <w:tcW w:w="2829" w:type="dxa"/>
          </w:tcPr>
          <w:p w14:paraId="0E28C7E0" w14:textId="2CA33247" w:rsidR="00673EA6" w:rsidRPr="008B3597" w:rsidRDefault="00673EA6" w:rsidP="0034102C">
            <w:pPr>
              <w:spacing w:before="60" w:after="60" w:line="240" w:lineRule="auto"/>
              <w:ind w:left="0"/>
              <w:rPr>
                <w:rFonts w:ascii="Tahoma" w:hAnsi="Tahoma" w:cs="Tahoma"/>
                <w:sz w:val="22"/>
                <w:szCs w:val="22"/>
                <w:lang w:val="en-US"/>
              </w:rPr>
            </w:pPr>
            <w:proofErr w:type="spellStart"/>
            <w:r>
              <w:rPr>
                <w:rFonts w:ascii="Tahoma" w:hAnsi="Tahoma" w:cs="Tahoma"/>
                <w:sz w:val="22"/>
                <w:szCs w:val="22"/>
                <w:lang w:val="en-US"/>
              </w:rPr>
              <w:t>Лицензия</w:t>
            </w:r>
            <w:proofErr w:type="spellEnd"/>
            <w:r w:rsidR="00266774">
              <w:rPr>
                <w:rFonts w:ascii="Tahoma" w:hAnsi="Tahoma" w:cs="Tahoma"/>
                <w:sz w:val="22"/>
                <w:szCs w:val="22"/>
                <w:lang w:val="en-US"/>
              </w:rPr>
              <w:t xml:space="preserve"> / </w:t>
            </w:r>
            <w:proofErr w:type="spellStart"/>
            <w:r>
              <w:rPr>
                <w:rFonts w:ascii="Tahoma" w:hAnsi="Tahoma" w:cs="Tahoma"/>
                <w:sz w:val="22"/>
                <w:szCs w:val="22"/>
                <w:lang w:val="en-US"/>
              </w:rPr>
              <w:t>Тариф</w:t>
            </w:r>
            <w:proofErr w:type="spellEnd"/>
          </w:p>
        </w:tc>
        <w:tc>
          <w:tcPr>
            <w:tcW w:w="5102" w:type="dxa"/>
          </w:tcPr>
          <w:p w14:paraId="4D8882BD" w14:textId="0BCC8851" w:rsidR="00673EA6" w:rsidRPr="00FB7D17" w:rsidRDefault="00673EA6" w:rsidP="0034102C">
            <w:pPr>
              <w:spacing w:before="60" w:after="60" w:line="240" w:lineRule="auto"/>
              <w:ind w:left="0"/>
              <w:rPr>
                <w:rFonts w:ascii="Tahoma" w:hAnsi="Tahoma" w:cs="Tahoma"/>
                <w:sz w:val="22"/>
                <w:szCs w:val="22"/>
                <w:lang w:val="en-US"/>
              </w:rPr>
            </w:pPr>
            <w:r w:rsidRPr="003E35B0">
              <w:rPr>
                <w:rFonts w:ascii="Tahoma" w:hAnsi="Tahoma" w:cs="Tahoma"/>
                <w:sz w:val="22"/>
                <w:szCs w:val="22"/>
              </w:rPr>
              <w:t>«</w:t>
            </w:r>
            <w:r>
              <w:rPr>
                <w:rFonts w:ascii="Tahoma" w:hAnsi="Tahoma" w:cs="Tahoma"/>
                <w:sz w:val="22"/>
                <w:szCs w:val="22"/>
                <w:lang w:val="en-US"/>
              </w:rPr>
              <w:t>МКД</w:t>
            </w:r>
            <w:r w:rsidRPr="003E35B0">
              <w:rPr>
                <w:rFonts w:ascii="Tahoma" w:hAnsi="Tahoma" w:cs="Tahoma"/>
                <w:sz w:val="22"/>
                <w:szCs w:val="22"/>
              </w:rPr>
              <w:t>»</w:t>
            </w:r>
            <w:r w:rsidR="00266774">
              <w:rPr>
                <w:rFonts w:ascii="Tahoma" w:hAnsi="Tahoma" w:cs="Tahoma"/>
                <w:sz w:val="22"/>
                <w:szCs w:val="22"/>
                <w:lang w:val="en-US"/>
              </w:rPr>
              <w:t xml:space="preserve"> </w:t>
            </w:r>
            <w:r>
              <w:rPr>
                <w:rFonts w:ascii="Tahoma" w:hAnsi="Tahoma" w:cs="Tahoma"/>
                <w:sz w:val="22"/>
                <w:szCs w:val="22"/>
                <w:lang w:val="en-US"/>
              </w:rPr>
              <w:t>/</w:t>
            </w:r>
            <w:r w:rsidRPr="005647D0">
              <w:rPr>
                <w:rFonts w:ascii="Tahoma" w:hAnsi="Tahoma" w:cs="Tahoma"/>
              </w:rPr>
              <w:t xml:space="preserve"> «Безлимитный»</w:t>
            </w:r>
          </w:p>
        </w:tc>
      </w:tr>
      <w:tr w:rsidR="00673EA6" w:rsidRPr="003E35B0" w14:paraId="7BB37A29" w14:textId="77777777" w:rsidTr="00FB7D17">
        <w:trPr>
          <w:jc w:val="center"/>
        </w:trPr>
        <w:tc>
          <w:tcPr>
            <w:tcW w:w="2829" w:type="dxa"/>
          </w:tcPr>
          <w:p w14:paraId="502E83CF" w14:textId="120DC7CE" w:rsidR="00673EA6" w:rsidRPr="003E35B0" w:rsidRDefault="00673EA6" w:rsidP="0034102C">
            <w:pPr>
              <w:spacing w:before="60" w:after="60" w:line="240" w:lineRule="auto"/>
              <w:ind w:left="0"/>
              <w:rPr>
                <w:rFonts w:ascii="Tahoma" w:hAnsi="Tahoma" w:cs="Tahoma"/>
                <w:sz w:val="22"/>
                <w:szCs w:val="22"/>
              </w:rPr>
            </w:pPr>
            <w:r>
              <w:rPr>
                <w:rFonts w:ascii="Tahoma" w:hAnsi="Tahoma" w:cs="Tahoma"/>
                <w:sz w:val="22"/>
                <w:szCs w:val="22"/>
              </w:rPr>
              <w:t>Период действия тарифа</w:t>
            </w:r>
          </w:p>
        </w:tc>
        <w:tc>
          <w:tcPr>
            <w:tcW w:w="5102" w:type="dxa"/>
          </w:tcPr>
          <w:p w14:paraId="0393C37C" w14:textId="5E2BDEC5" w:rsidR="00673EA6" w:rsidRPr="00FB7D17" w:rsidRDefault="00673EA6" w:rsidP="00A43013">
            <w:pPr>
              <w:ind w:left="0"/>
              <w:rPr>
                <w:rFonts w:ascii="Tahoma" w:hAnsi="Tahoma" w:cs="Tahoma"/>
                <w:sz w:val="22"/>
                <w:szCs w:val="22"/>
                <w:lang w:val="en-US"/>
              </w:rPr>
            </w:pPr>
            <w:r>
              <w:rPr>
                <w:rFonts w:ascii="Tahoma" w:hAnsi="Tahoma" w:cs="Tahoma"/>
                <w:sz w:val="22"/>
                <w:szCs w:val="22"/>
                <w:lang w:val="en-US"/>
              </w:rPr>
              <w:t>90</w:t>
            </w:r>
            <w:r>
              <w:rPr>
                <w:rFonts w:ascii="Tahoma" w:hAnsi="Tahoma" w:cs="Tahoma"/>
                <w:sz w:val="22"/>
                <w:szCs w:val="22"/>
              </w:rPr>
              <w:t xml:space="preserve"> </w:t>
            </w:r>
            <w:proofErr w:type="spellStart"/>
            <w:r>
              <w:rPr>
                <w:rFonts w:ascii="Tahoma" w:hAnsi="Tahoma" w:cs="Tahoma"/>
                <w:sz w:val="22"/>
                <w:szCs w:val="22"/>
                <w:lang w:val="en-US"/>
              </w:rPr>
              <w:t>дней</w:t>
            </w:r>
            <w:proofErr w:type="spellEnd"/>
          </w:p>
        </w:tc>
      </w:tr>
      <w:tr w:rsidR="00673EA6" w:rsidRPr="003E35B0" w14:paraId="3E2176FF" w14:textId="77777777" w:rsidTr="00FB7D17">
        <w:trPr>
          <w:jc w:val="center"/>
        </w:trPr>
        <w:tc>
          <w:tcPr>
            <w:tcW w:w="7931" w:type="dxa"/>
            <w:gridSpan w:val="2"/>
          </w:tcPr>
          <w:p w14:paraId="2F62754D" w14:textId="77777777" w:rsidR="00673EA6" w:rsidRPr="003E35B0" w:rsidRDefault="00673EA6" w:rsidP="009153AB">
            <w:pPr>
              <w:spacing w:before="60" w:after="60" w:line="240" w:lineRule="auto"/>
              <w:ind w:left="0"/>
              <w:rPr>
                <w:rFonts w:ascii="Tahoma" w:hAnsi="Tahoma" w:cs="Tahoma"/>
                <w:b/>
                <w:sz w:val="22"/>
                <w:szCs w:val="22"/>
              </w:rPr>
            </w:pPr>
            <w:r w:rsidRPr="003E35B0">
              <w:rPr>
                <w:rFonts w:ascii="Tahoma" w:hAnsi="Tahoma" w:cs="Tahoma"/>
                <w:b/>
                <w:sz w:val="22"/>
                <w:szCs w:val="22"/>
              </w:rPr>
              <w:t>Раздел 2. Сведения об участнике</w:t>
            </w:r>
          </w:p>
        </w:tc>
      </w:tr>
      <w:tr w:rsidR="00673EA6" w:rsidRPr="003E35B0" w14:paraId="5E3ED94A" w14:textId="77777777" w:rsidTr="00FB7D17">
        <w:trPr>
          <w:jc w:val="center"/>
        </w:trPr>
        <w:tc>
          <w:tcPr>
            <w:tcW w:w="2829" w:type="dxa"/>
          </w:tcPr>
          <w:p w14:paraId="24DEFC44" w14:textId="77777777" w:rsidR="00673EA6" w:rsidRPr="003E35B0" w:rsidRDefault="00673EA6" w:rsidP="009153AB">
            <w:pPr>
              <w:spacing w:before="60" w:after="60" w:line="240" w:lineRule="auto"/>
              <w:ind w:left="0"/>
              <w:rPr>
                <w:rFonts w:ascii="Tahoma" w:hAnsi="Tahoma" w:cs="Tahoma"/>
                <w:sz w:val="22"/>
                <w:szCs w:val="22"/>
              </w:rPr>
            </w:pPr>
            <w:r w:rsidRPr="003E35B0">
              <w:rPr>
                <w:rFonts w:ascii="Tahoma" w:hAnsi="Tahoma" w:cs="Tahoma"/>
                <w:sz w:val="22"/>
                <w:szCs w:val="22"/>
              </w:rPr>
              <w:t>Полное наименование</w:t>
            </w:r>
          </w:p>
        </w:tc>
        <w:tc>
          <w:tcPr>
            <w:tcW w:w="5102" w:type="dxa"/>
          </w:tcPr>
          <w:p w14:paraId="19807833" w14:textId="77777777" w:rsidR="00673EA6" w:rsidRPr="003E35B0" w:rsidRDefault="00673EA6" w:rsidP="009153AB">
            <w:pPr>
              <w:spacing w:before="60" w:after="60" w:line="240" w:lineRule="auto"/>
              <w:ind w:left="0"/>
              <w:rPr>
                <w:rFonts w:ascii="Tahoma" w:hAnsi="Tahoma" w:cs="Tahoma"/>
                <w:sz w:val="22"/>
                <w:szCs w:val="22"/>
              </w:rPr>
            </w:pPr>
            <w:r w:rsidRPr="003E35B0">
              <w:rPr>
                <w:rFonts w:ascii="Tahoma" w:hAnsi="Tahoma" w:cs="Tahoma"/>
                <w:sz w:val="22"/>
                <w:szCs w:val="22"/>
              </w:rPr>
              <w:t>«Самый Лучший Банк» (публичное акционерное общество)</w:t>
            </w:r>
          </w:p>
        </w:tc>
      </w:tr>
      <w:tr w:rsidR="00673EA6" w:rsidRPr="003E35B0" w14:paraId="6615AD43" w14:textId="77777777" w:rsidTr="00FB7D17">
        <w:trPr>
          <w:jc w:val="center"/>
        </w:trPr>
        <w:tc>
          <w:tcPr>
            <w:tcW w:w="2829" w:type="dxa"/>
          </w:tcPr>
          <w:p w14:paraId="2C22E232" w14:textId="77777777" w:rsidR="00673EA6" w:rsidRPr="003E35B0" w:rsidRDefault="00673EA6" w:rsidP="009153AB">
            <w:pPr>
              <w:spacing w:before="60" w:after="60" w:line="240" w:lineRule="auto"/>
              <w:ind w:left="0"/>
              <w:rPr>
                <w:rFonts w:ascii="Tahoma" w:hAnsi="Tahoma" w:cs="Tahoma"/>
                <w:sz w:val="22"/>
                <w:szCs w:val="22"/>
              </w:rPr>
            </w:pPr>
            <w:r w:rsidRPr="003E35B0">
              <w:rPr>
                <w:rFonts w:ascii="Tahoma" w:hAnsi="Tahoma" w:cs="Tahoma"/>
                <w:sz w:val="22"/>
                <w:szCs w:val="22"/>
              </w:rPr>
              <w:t>Краткое наименование</w:t>
            </w:r>
          </w:p>
        </w:tc>
        <w:tc>
          <w:tcPr>
            <w:tcW w:w="5102" w:type="dxa"/>
          </w:tcPr>
          <w:p w14:paraId="514C6ABC" w14:textId="77777777" w:rsidR="00673EA6" w:rsidRPr="003E35B0" w:rsidRDefault="00673EA6" w:rsidP="009153AB">
            <w:pPr>
              <w:spacing w:before="60" w:after="60" w:line="240" w:lineRule="auto"/>
              <w:ind w:left="0"/>
              <w:rPr>
                <w:rFonts w:ascii="Tahoma" w:hAnsi="Tahoma" w:cs="Tahoma"/>
                <w:sz w:val="22"/>
                <w:szCs w:val="22"/>
              </w:rPr>
            </w:pPr>
            <w:r w:rsidRPr="003E35B0">
              <w:rPr>
                <w:rFonts w:ascii="Tahoma" w:hAnsi="Tahoma" w:cs="Tahoma"/>
                <w:sz w:val="22"/>
                <w:szCs w:val="22"/>
              </w:rPr>
              <w:t>ПАО «СЛБ»</w:t>
            </w:r>
          </w:p>
        </w:tc>
      </w:tr>
      <w:tr w:rsidR="00673EA6" w:rsidRPr="003E35B0" w14:paraId="1C932B5D" w14:textId="77777777" w:rsidTr="00FB7D17">
        <w:trPr>
          <w:jc w:val="center"/>
        </w:trPr>
        <w:tc>
          <w:tcPr>
            <w:tcW w:w="2829" w:type="dxa"/>
          </w:tcPr>
          <w:p w14:paraId="68A4D9F3" w14:textId="77777777" w:rsidR="00673EA6" w:rsidRPr="003E35B0" w:rsidRDefault="00673EA6" w:rsidP="009153AB">
            <w:pPr>
              <w:spacing w:before="60" w:after="60" w:line="240" w:lineRule="auto"/>
              <w:ind w:left="0"/>
              <w:rPr>
                <w:rFonts w:ascii="Tahoma" w:hAnsi="Tahoma" w:cs="Tahoma"/>
                <w:sz w:val="22"/>
                <w:szCs w:val="22"/>
              </w:rPr>
            </w:pPr>
            <w:r w:rsidRPr="003E35B0">
              <w:rPr>
                <w:rFonts w:ascii="Tahoma" w:hAnsi="Tahoma" w:cs="Tahoma"/>
                <w:sz w:val="22"/>
                <w:szCs w:val="22"/>
              </w:rPr>
              <w:t>ОГРН</w:t>
            </w:r>
          </w:p>
        </w:tc>
        <w:tc>
          <w:tcPr>
            <w:tcW w:w="5102" w:type="dxa"/>
          </w:tcPr>
          <w:p w14:paraId="174A2DB9" w14:textId="77777777" w:rsidR="00673EA6" w:rsidRPr="003E35B0" w:rsidRDefault="00673EA6" w:rsidP="009153AB">
            <w:pPr>
              <w:spacing w:before="60" w:after="60" w:line="240" w:lineRule="auto"/>
              <w:ind w:left="0"/>
              <w:rPr>
                <w:rFonts w:ascii="Tahoma" w:hAnsi="Tahoma" w:cs="Tahoma"/>
                <w:sz w:val="22"/>
                <w:szCs w:val="22"/>
              </w:rPr>
            </w:pPr>
            <w:r w:rsidRPr="003E35B0">
              <w:rPr>
                <w:rFonts w:ascii="Tahoma" w:hAnsi="Tahoma" w:cs="Tahoma"/>
                <w:sz w:val="22"/>
                <w:szCs w:val="22"/>
              </w:rPr>
              <w:t>1234567890123</w:t>
            </w:r>
          </w:p>
        </w:tc>
      </w:tr>
      <w:tr w:rsidR="00673EA6" w:rsidRPr="003E35B0" w14:paraId="525846A6" w14:textId="77777777" w:rsidTr="00FB7D17">
        <w:trPr>
          <w:jc w:val="center"/>
        </w:trPr>
        <w:tc>
          <w:tcPr>
            <w:tcW w:w="2829" w:type="dxa"/>
          </w:tcPr>
          <w:p w14:paraId="54F350F2" w14:textId="77777777" w:rsidR="00673EA6" w:rsidRPr="003E35B0" w:rsidRDefault="00673EA6" w:rsidP="009153AB">
            <w:pPr>
              <w:spacing w:before="60" w:after="60" w:line="240" w:lineRule="auto"/>
              <w:ind w:left="0"/>
              <w:rPr>
                <w:rFonts w:ascii="Tahoma" w:hAnsi="Tahoma" w:cs="Tahoma"/>
                <w:sz w:val="22"/>
                <w:szCs w:val="22"/>
              </w:rPr>
            </w:pPr>
            <w:r w:rsidRPr="003E35B0">
              <w:rPr>
                <w:rFonts w:ascii="Tahoma" w:hAnsi="Tahoma" w:cs="Tahoma"/>
                <w:sz w:val="22"/>
                <w:szCs w:val="22"/>
              </w:rPr>
              <w:t>ИНН / КПП</w:t>
            </w:r>
          </w:p>
        </w:tc>
        <w:tc>
          <w:tcPr>
            <w:tcW w:w="5102" w:type="dxa"/>
          </w:tcPr>
          <w:p w14:paraId="15753CAB" w14:textId="77777777" w:rsidR="00673EA6" w:rsidRPr="003E35B0" w:rsidRDefault="00673EA6" w:rsidP="009153AB">
            <w:pPr>
              <w:spacing w:before="60" w:after="60" w:line="240" w:lineRule="auto"/>
              <w:ind w:left="0"/>
              <w:rPr>
                <w:rFonts w:ascii="Tahoma" w:hAnsi="Tahoma" w:cs="Tahoma"/>
                <w:sz w:val="22"/>
                <w:szCs w:val="22"/>
              </w:rPr>
            </w:pPr>
            <w:r w:rsidRPr="003E35B0">
              <w:rPr>
                <w:rFonts w:ascii="Tahoma" w:hAnsi="Tahoma" w:cs="Tahoma"/>
                <w:sz w:val="22"/>
                <w:szCs w:val="22"/>
              </w:rPr>
              <w:t>7712345678 / 771201001</w:t>
            </w:r>
          </w:p>
        </w:tc>
      </w:tr>
      <w:tr w:rsidR="00673EA6" w:rsidRPr="003E35B0" w14:paraId="570D41CB" w14:textId="77777777" w:rsidTr="00FB7D17">
        <w:trPr>
          <w:jc w:val="center"/>
        </w:trPr>
        <w:tc>
          <w:tcPr>
            <w:tcW w:w="2829" w:type="dxa"/>
          </w:tcPr>
          <w:p w14:paraId="5F61C062" w14:textId="77777777" w:rsidR="00673EA6" w:rsidRPr="003E35B0" w:rsidRDefault="00673EA6" w:rsidP="009153AB">
            <w:pPr>
              <w:spacing w:before="60" w:after="60" w:line="240" w:lineRule="auto"/>
              <w:ind w:left="0"/>
              <w:rPr>
                <w:rFonts w:ascii="Tahoma" w:hAnsi="Tahoma" w:cs="Tahoma"/>
                <w:sz w:val="22"/>
                <w:szCs w:val="22"/>
              </w:rPr>
            </w:pPr>
            <w:r w:rsidRPr="003E35B0">
              <w:rPr>
                <w:rFonts w:ascii="Tahoma" w:hAnsi="Tahoma" w:cs="Tahoma"/>
                <w:sz w:val="22"/>
                <w:szCs w:val="22"/>
              </w:rPr>
              <w:t>Юридический адрес</w:t>
            </w:r>
          </w:p>
        </w:tc>
        <w:tc>
          <w:tcPr>
            <w:tcW w:w="5102" w:type="dxa"/>
          </w:tcPr>
          <w:p w14:paraId="441E5B20" w14:textId="77777777" w:rsidR="00673EA6" w:rsidRPr="003E35B0" w:rsidRDefault="00673EA6" w:rsidP="009153AB">
            <w:pPr>
              <w:spacing w:before="60" w:after="60" w:line="240" w:lineRule="auto"/>
              <w:ind w:left="0"/>
              <w:rPr>
                <w:rFonts w:ascii="Tahoma" w:hAnsi="Tahoma" w:cs="Tahoma"/>
                <w:sz w:val="22"/>
                <w:szCs w:val="22"/>
              </w:rPr>
            </w:pPr>
            <w:r w:rsidRPr="003E35B0">
              <w:rPr>
                <w:rFonts w:ascii="Tahoma" w:hAnsi="Tahoma" w:cs="Tahoma"/>
                <w:sz w:val="22"/>
                <w:szCs w:val="22"/>
              </w:rPr>
              <w:t>123456, г. Москва, ул. Весенняя, д.101</w:t>
            </w:r>
          </w:p>
        </w:tc>
      </w:tr>
      <w:tr w:rsidR="00673EA6" w:rsidRPr="003E35B0" w14:paraId="194A28BC" w14:textId="77777777" w:rsidTr="00FB7D17">
        <w:trPr>
          <w:jc w:val="center"/>
        </w:trPr>
        <w:tc>
          <w:tcPr>
            <w:tcW w:w="2829" w:type="dxa"/>
          </w:tcPr>
          <w:p w14:paraId="32A1E2A9" w14:textId="77777777" w:rsidR="00673EA6" w:rsidRPr="003E35B0" w:rsidRDefault="00673EA6" w:rsidP="009153AB">
            <w:pPr>
              <w:spacing w:before="60" w:after="60" w:line="240" w:lineRule="auto"/>
              <w:ind w:left="0"/>
              <w:rPr>
                <w:rFonts w:ascii="Tahoma" w:hAnsi="Tahoma" w:cs="Tahoma"/>
                <w:sz w:val="22"/>
                <w:szCs w:val="22"/>
              </w:rPr>
            </w:pPr>
            <w:r w:rsidRPr="003E35B0">
              <w:rPr>
                <w:rFonts w:ascii="Tahoma" w:hAnsi="Tahoma" w:cs="Tahoma"/>
                <w:sz w:val="22"/>
                <w:szCs w:val="22"/>
              </w:rPr>
              <w:t>Фактический адрес</w:t>
            </w:r>
          </w:p>
        </w:tc>
        <w:tc>
          <w:tcPr>
            <w:tcW w:w="5102" w:type="dxa"/>
          </w:tcPr>
          <w:p w14:paraId="0781460A" w14:textId="77777777" w:rsidR="00673EA6" w:rsidRPr="003E35B0" w:rsidRDefault="00673EA6" w:rsidP="009153AB">
            <w:pPr>
              <w:spacing w:before="60" w:after="60" w:line="240" w:lineRule="auto"/>
              <w:ind w:left="0"/>
              <w:rPr>
                <w:rFonts w:ascii="Tahoma" w:hAnsi="Tahoma" w:cs="Tahoma"/>
                <w:sz w:val="22"/>
                <w:szCs w:val="22"/>
              </w:rPr>
            </w:pPr>
            <w:r w:rsidRPr="003E35B0">
              <w:rPr>
                <w:rFonts w:ascii="Tahoma" w:hAnsi="Tahoma" w:cs="Tahoma"/>
                <w:sz w:val="22"/>
                <w:szCs w:val="22"/>
              </w:rPr>
              <w:t>123456, г. Москва, ул. Весенняя, д.101</w:t>
            </w:r>
          </w:p>
        </w:tc>
      </w:tr>
    </w:tbl>
    <w:p w14:paraId="61FF8657" w14:textId="77777777" w:rsidR="009153AB" w:rsidRDefault="009153AB" w:rsidP="009153AB">
      <w:r>
        <w:br w:type="page"/>
      </w:r>
    </w:p>
    <w:tbl>
      <w:tblPr>
        <w:tblStyle w:val="TableDefinitionsGrid1"/>
        <w:tblW w:w="5000" w:type="pct"/>
        <w:jc w:val="center"/>
        <w:tblLayout w:type="fixed"/>
        <w:tblLook w:val="04A0" w:firstRow="1" w:lastRow="0" w:firstColumn="1" w:lastColumn="0" w:noHBand="0" w:noVBand="1"/>
      </w:tblPr>
      <w:tblGrid>
        <w:gridCol w:w="2965"/>
        <w:gridCol w:w="2216"/>
        <w:gridCol w:w="2243"/>
        <w:gridCol w:w="1920"/>
      </w:tblGrid>
      <w:tr w:rsidR="009153AB" w:rsidRPr="008D6BD0" w14:paraId="5D3B6EC8" w14:textId="77777777" w:rsidTr="007731B2">
        <w:trPr>
          <w:jc w:val="center"/>
        </w:trPr>
        <w:tc>
          <w:tcPr>
            <w:tcW w:w="9344" w:type="dxa"/>
            <w:gridSpan w:val="4"/>
          </w:tcPr>
          <w:p w14:paraId="22D19485" w14:textId="59F1FC24" w:rsidR="009153AB" w:rsidRPr="008D6BD0" w:rsidRDefault="009153AB" w:rsidP="009153AB">
            <w:pPr>
              <w:spacing w:before="60" w:after="60" w:line="240" w:lineRule="auto"/>
              <w:ind w:left="0"/>
              <w:rPr>
                <w:rFonts w:ascii="Tahoma" w:hAnsi="Tahoma" w:cs="Tahoma"/>
                <w:b/>
                <w:sz w:val="22"/>
                <w:szCs w:val="22"/>
              </w:rPr>
            </w:pPr>
            <w:r w:rsidRPr="008D6BD0">
              <w:rPr>
                <w:rFonts w:ascii="Tahoma" w:hAnsi="Tahoma" w:cs="Tahoma"/>
                <w:b/>
                <w:sz w:val="22"/>
                <w:szCs w:val="22"/>
              </w:rPr>
              <w:lastRenderedPageBreak/>
              <w:t xml:space="preserve">Раздел </w:t>
            </w:r>
            <w:r w:rsidR="00B23844">
              <w:rPr>
                <w:rFonts w:ascii="Tahoma" w:hAnsi="Tahoma" w:cs="Tahoma"/>
                <w:b/>
                <w:sz w:val="22"/>
                <w:szCs w:val="22"/>
              </w:rPr>
              <w:t>3</w:t>
            </w:r>
            <w:r w:rsidRPr="008D6BD0">
              <w:rPr>
                <w:rFonts w:ascii="Tahoma" w:hAnsi="Tahoma" w:cs="Tahoma"/>
                <w:b/>
                <w:sz w:val="22"/>
                <w:szCs w:val="22"/>
              </w:rPr>
              <w:t>. Контактная информация</w:t>
            </w:r>
          </w:p>
        </w:tc>
      </w:tr>
      <w:tr w:rsidR="009153AB" w:rsidRPr="008D6BD0" w14:paraId="7703A2B5" w14:textId="77777777" w:rsidTr="007731B2">
        <w:trPr>
          <w:trHeight w:val="391"/>
          <w:jc w:val="center"/>
        </w:trPr>
        <w:tc>
          <w:tcPr>
            <w:tcW w:w="2965" w:type="dxa"/>
            <w:vMerge w:val="restart"/>
          </w:tcPr>
          <w:p w14:paraId="4C15DEE6" w14:textId="77777777" w:rsidR="009153AB" w:rsidRPr="008D6BD0" w:rsidRDefault="009153AB" w:rsidP="009153AB">
            <w:pPr>
              <w:spacing w:before="60" w:after="60" w:line="240" w:lineRule="auto"/>
              <w:ind w:left="0"/>
              <w:rPr>
                <w:rFonts w:ascii="Tahoma" w:hAnsi="Tahoma" w:cs="Tahoma"/>
                <w:sz w:val="22"/>
                <w:szCs w:val="22"/>
              </w:rPr>
            </w:pPr>
            <w:r w:rsidRPr="008D6BD0">
              <w:rPr>
                <w:rFonts w:ascii="Tahoma" w:hAnsi="Tahoma" w:cs="Tahoma"/>
                <w:sz w:val="22"/>
                <w:szCs w:val="22"/>
              </w:rPr>
              <w:t>Лица, ответственные за организацию взаимодействия</w:t>
            </w:r>
          </w:p>
        </w:tc>
        <w:tc>
          <w:tcPr>
            <w:tcW w:w="2216" w:type="dxa"/>
          </w:tcPr>
          <w:p w14:paraId="7E14FB23" w14:textId="77777777" w:rsidR="009153AB" w:rsidRPr="008D6BD0" w:rsidRDefault="009153AB" w:rsidP="009153AB">
            <w:pPr>
              <w:spacing w:before="60" w:after="60" w:line="240" w:lineRule="auto"/>
              <w:ind w:left="0"/>
              <w:rPr>
                <w:rFonts w:ascii="Tahoma" w:hAnsi="Tahoma" w:cs="Tahoma"/>
                <w:b/>
                <w:sz w:val="22"/>
                <w:szCs w:val="22"/>
              </w:rPr>
            </w:pPr>
            <w:r w:rsidRPr="008D6BD0">
              <w:rPr>
                <w:rFonts w:ascii="Tahoma" w:hAnsi="Tahoma" w:cs="Tahoma"/>
                <w:b/>
                <w:sz w:val="22"/>
                <w:szCs w:val="22"/>
              </w:rPr>
              <w:t>Фамилия, имя, отчество</w:t>
            </w:r>
          </w:p>
        </w:tc>
        <w:tc>
          <w:tcPr>
            <w:tcW w:w="2243" w:type="dxa"/>
          </w:tcPr>
          <w:p w14:paraId="05F368E7" w14:textId="77777777" w:rsidR="009153AB" w:rsidRPr="008D6BD0" w:rsidRDefault="009153AB" w:rsidP="009153AB">
            <w:pPr>
              <w:spacing w:before="60" w:after="60" w:line="240" w:lineRule="auto"/>
              <w:ind w:left="0"/>
              <w:rPr>
                <w:rFonts w:ascii="Tahoma" w:hAnsi="Tahoma" w:cs="Tahoma"/>
                <w:b/>
                <w:sz w:val="22"/>
                <w:szCs w:val="22"/>
              </w:rPr>
            </w:pPr>
            <w:r w:rsidRPr="008D6BD0">
              <w:rPr>
                <w:rFonts w:ascii="Tahoma" w:hAnsi="Tahoma" w:cs="Tahoma"/>
                <w:b/>
                <w:sz w:val="22"/>
                <w:szCs w:val="22"/>
              </w:rPr>
              <w:t>Контактный телефон</w:t>
            </w:r>
          </w:p>
        </w:tc>
        <w:tc>
          <w:tcPr>
            <w:tcW w:w="1920" w:type="dxa"/>
          </w:tcPr>
          <w:p w14:paraId="660C0AB5" w14:textId="77777777" w:rsidR="009153AB" w:rsidRPr="008D6BD0" w:rsidRDefault="009153AB" w:rsidP="009153AB">
            <w:pPr>
              <w:spacing w:before="60" w:after="60" w:line="240" w:lineRule="auto"/>
              <w:ind w:left="0"/>
              <w:rPr>
                <w:rFonts w:ascii="Tahoma" w:hAnsi="Tahoma" w:cs="Tahoma"/>
                <w:b/>
                <w:sz w:val="22"/>
                <w:szCs w:val="22"/>
              </w:rPr>
            </w:pPr>
            <w:r w:rsidRPr="008D6BD0">
              <w:rPr>
                <w:rFonts w:ascii="Tahoma" w:hAnsi="Tahoma" w:cs="Tahoma"/>
                <w:b/>
                <w:sz w:val="22"/>
                <w:szCs w:val="22"/>
              </w:rPr>
              <w:t>Адрес электронной почты</w:t>
            </w:r>
          </w:p>
        </w:tc>
      </w:tr>
      <w:tr w:rsidR="009153AB" w:rsidRPr="008D6BD0" w14:paraId="6C85C509" w14:textId="77777777" w:rsidTr="007731B2">
        <w:trPr>
          <w:trHeight w:val="506"/>
          <w:jc w:val="center"/>
        </w:trPr>
        <w:tc>
          <w:tcPr>
            <w:tcW w:w="2965" w:type="dxa"/>
            <w:vMerge/>
          </w:tcPr>
          <w:p w14:paraId="6185FB9A" w14:textId="77777777" w:rsidR="009153AB" w:rsidRPr="008D6BD0" w:rsidRDefault="009153AB" w:rsidP="009153AB">
            <w:pPr>
              <w:spacing w:before="60" w:after="60" w:line="240" w:lineRule="auto"/>
              <w:ind w:left="0"/>
              <w:rPr>
                <w:rFonts w:ascii="Tahoma" w:hAnsi="Tahoma" w:cs="Tahoma"/>
                <w:sz w:val="22"/>
                <w:szCs w:val="22"/>
              </w:rPr>
            </w:pPr>
          </w:p>
        </w:tc>
        <w:tc>
          <w:tcPr>
            <w:tcW w:w="2216" w:type="dxa"/>
          </w:tcPr>
          <w:p w14:paraId="6C123AE7" w14:textId="77777777" w:rsidR="009153AB" w:rsidRPr="008D6BD0" w:rsidRDefault="009153AB" w:rsidP="009153AB">
            <w:pPr>
              <w:spacing w:before="60" w:after="60" w:line="240" w:lineRule="auto"/>
              <w:ind w:left="0"/>
              <w:rPr>
                <w:rFonts w:ascii="Tahoma" w:hAnsi="Tahoma" w:cs="Tahoma"/>
                <w:sz w:val="22"/>
                <w:szCs w:val="22"/>
              </w:rPr>
            </w:pPr>
            <w:r w:rsidRPr="008D6BD0">
              <w:rPr>
                <w:rFonts w:ascii="Tahoma" w:hAnsi="Tahoma" w:cs="Tahoma"/>
                <w:sz w:val="22"/>
                <w:szCs w:val="22"/>
              </w:rPr>
              <w:t>Иванов Иван Иванович</w:t>
            </w:r>
          </w:p>
        </w:tc>
        <w:tc>
          <w:tcPr>
            <w:tcW w:w="2243" w:type="dxa"/>
          </w:tcPr>
          <w:p w14:paraId="126AA8B5" w14:textId="77777777" w:rsidR="009153AB" w:rsidRPr="008D6BD0" w:rsidRDefault="009153AB" w:rsidP="009153AB">
            <w:pPr>
              <w:spacing w:before="60" w:after="60" w:line="240" w:lineRule="auto"/>
              <w:ind w:left="0"/>
              <w:rPr>
                <w:rFonts w:ascii="Tahoma" w:hAnsi="Tahoma" w:cs="Tahoma"/>
                <w:sz w:val="22"/>
                <w:szCs w:val="22"/>
              </w:rPr>
            </w:pPr>
            <w:r w:rsidRPr="008D6BD0">
              <w:rPr>
                <w:rFonts w:ascii="Tahoma" w:hAnsi="Tahoma" w:cs="Tahoma"/>
                <w:sz w:val="22"/>
                <w:szCs w:val="22"/>
              </w:rPr>
              <w:t>+7 (999) 1234567</w:t>
            </w:r>
          </w:p>
        </w:tc>
        <w:tc>
          <w:tcPr>
            <w:tcW w:w="1920" w:type="dxa"/>
          </w:tcPr>
          <w:p w14:paraId="20D6D3BD" w14:textId="48E6FEF9" w:rsidR="009153AB" w:rsidRPr="008D6BD0" w:rsidRDefault="0034102C" w:rsidP="009153AB">
            <w:pPr>
              <w:spacing w:before="60" w:after="60" w:line="240" w:lineRule="auto"/>
              <w:ind w:left="0"/>
              <w:rPr>
                <w:rFonts w:ascii="Tahoma" w:hAnsi="Tahoma" w:cs="Tahoma"/>
                <w:sz w:val="22"/>
                <w:szCs w:val="22"/>
                <w:lang w:val="en-US"/>
              </w:rPr>
            </w:pPr>
            <w:r>
              <w:rPr>
                <w:rFonts w:ascii="Tahoma" w:hAnsi="Tahoma" w:cs="Tahoma"/>
                <w:sz w:val="22"/>
                <w:szCs w:val="22"/>
                <w:lang w:val="en-US"/>
              </w:rPr>
              <w:t>ivanov</w:t>
            </w:r>
            <w:r w:rsidR="009153AB" w:rsidRPr="008D6BD0">
              <w:rPr>
                <w:rFonts w:ascii="Tahoma" w:hAnsi="Tahoma" w:cs="Tahoma"/>
                <w:sz w:val="22"/>
                <w:szCs w:val="22"/>
                <w:lang w:val="en-US"/>
              </w:rPr>
              <w:t>@bestbank.ru</w:t>
            </w:r>
          </w:p>
        </w:tc>
      </w:tr>
      <w:tr w:rsidR="009153AB" w:rsidRPr="008D6BD0" w14:paraId="4BC6AD3A" w14:textId="77777777" w:rsidTr="007731B2">
        <w:trPr>
          <w:trHeight w:val="519"/>
          <w:jc w:val="center"/>
        </w:trPr>
        <w:tc>
          <w:tcPr>
            <w:tcW w:w="2965" w:type="dxa"/>
            <w:vMerge/>
          </w:tcPr>
          <w:p w14:paraId="62E4E021" w14:textId="77777777" w:rsidR="009153AB" w:rsidRPr="008D6BD0" w:rsidRDefault="009153AB" w:rsidP="009153AB">
            <w:pPr>
              <w:spacing w:before="60" w:after="60" w:line="240" w:lineRule="auto"/>
              <w:ind w:left="0"/>
              <w:rPr>
                <w:rFonts w:ascii="Tahoma" w:hAnsi="Tahoma" w:cs="Tahoma"/>
                <w:sz w:val="22"/>
                <w:szCs w:val="22"/>
              </w:rPr>
            </w:pPr>
          </w:p>
        </w:tc>
        <w:tc>
          <w:tcPr>
            <w:tcW w:w="2216" w:type="dxa"/>
          </w:tcPr>
          <w:p w14:paraId="0177478E" w14:textId="77777777" w:rsidR="009153AB" w:rsidRPr="008D6BD0" w:rsidRDefault="009153AB" w:rsidP="009153AB">
            <w:pPr>
              <w:spacing w:before="60" w:after="60" w:line="240" w:lineRule="auto"/>
              <w:ind w:left="0"/>
              <w:rPr>
                <w:rFonts w:ascii="Tahoma" w:hAnsi="Tahoma" w:cs="Tahoma"/>
                <w:b/>
                <w:sz w:val="22"/>
                <w:szCs w:val="22"/>
              </w:rPr>
            </w:pPr>
          </w:p>
        </w:tc>
        <w:tc>
          <w:tcPr>
            <w:tcW w:w="2243" w:type="dxa"/>
          </w:tcPr>
          <w:p w14:paraId="5800C5D6" w14:textId="77777777" w:rsidR="009153AB" w:rsidRPr="008D6BD0" w:rsidRDefault="009153AB" w:rsidP="009153AB">
            <w:pPr>
              <w:spacing w:before="60" w:after="60" w:line="240" w:lineRule="auto"/>
              <w:ind w:left="0"/>
              <w:rPr>
                <w:rFonts w:ascii="Tahoma" w:hAnsi="Tahoma" w:cs="Tahoma"/>
                <w:b/>
                <w:sz w:val="22"/>
                <w:szCs w:val="22"/>
              </w:rPr>
            </w:pPr>
          </w:p>
        </w:tc>
        <w:tc>
          <w:tcPr>
            <w:tcW w:w="1920" w:type="dxa"/>
          </w:tcPr>
          <w:p w14:paraId="30B285E0" w14:textId="77777777" w:rsidR="009153AB" w:rsidRPr="008D6BD0" w:rsidRDefault="009153AB" w:rsidP="009153AB">
            <w:pPr>
              <w:spacing w:before="60" w:after="60" w:line="240" w:lineRule="auto"/>
              <w:ind w:left="0"/>
              <w:rPr>
                <w:rFonts w:ascii="Tahoma" w:hAnsi="Tahoma" w:cs="Tahoma"/>
                <w:b/>
                <w:sz w:val="22"/>
                <w:szCs w:val="22"/>
              </w:rPr>
            </w:pPr>
          </w:p>
        </w:tc>
      </w:tr>
    </w:tbl>
    <w:p w14:paraId="26A95E13" w14:textId="77777777" w:rsidR="009153AB" w:rsidRDefault="009153AB" w:rsidP="009153AB">
      <w:pPr>
        <w:pStyle w:val="a3"/>
      </w:pPr>
    </w:p>
    <w:tbl>
      <w:tblPr>
        <w:tblStyle w:val="aff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092"/>
        <w:gridCol w:w="293"/>
        <w:gridCol w:w="1317"/>
        <w:gridCol w:w="292"/>
        <w:gridCol w:w="3360"/>
      </w:tblGrid>
      <w:tr w:rsidR="009153AB" w:rsidRPr="00380076" w14:paraId="2892B191" w14:textId="77777777" w:rsidTr="009153AB">
        <w:trPr>
          <w:trHeight w:val="617"/>
        </w:trPr>
        <w:tc>
          <w:tcPr>
            <w:tcW w:w="3964" w:type="dxa"/>
            <w:tcBorders>
              <w:bottom w:val="single" w:sz="4" w:space="0" w:color="auto"/>
            </w:tcBorders>
          </w:tcPr>
          <w:p w14:paraId="4A8ACA48" w14:textId="77777777" w:rsidR="009153AB" w:rsidRPr="007C59D8" w:rsidRDefault="009153AB" w:rsidP="009153AB">
            <w:pPr>
              <w:pStyle w:val="afff1"/>
              <w:spacing w:before="60" w:after="60"/>
            </w:pPr>
            <w:r w:rsidRPr="007C59D8">
              <w:t>Уполномоченное должностное лицо</w:t>
            </w:r>
          </w:p>
          <w:p w14:paraId="497EFBA8" w14:textId="77777777" w:rsidR="009153AB" w:rsidRDefault="009153AB" w:rsidP="009153AB">
            <w:pPr>
              <w:pStyle w:val="afff1"/>
              <w:spacing w:before="60" w:after="60"/>
            </w:pPr>
          </w:p>
          <w:p w14:paraId="27892B28" w14:textId="77777777" w:rsidR="009153AB" w:rsidRPr="008D6BD0" w:rsidRDefault="009153AB" w:rsidP="009153AB">
            <w:pPr>
              <w:pStyle w:val="afff1"/>
              <w:spacing w:before="60" w:after="60"/>
            </w:pPr>
            <w:r w:rsidRPr="008D6BD0">
              <w:t>Начальник</w:t>
            </w:r>
          </w:p>
        </w:tc>
        <w:tc>
          <w:tcPr>
            <w:tcW w:w="284" w:type="dxa"/>
          </w:tcPr>
          <w:p w14:paraId="5449702D" w14:textId="77777777" w:rsidR="009153AB" w:rsidRPr="007C59D8" w:rsidRDefault="009153AB" w:rsidP="009153AB">
            <w:pPr>
              <w:pStyle w:val="afff1"/>
              <w:spacing w:before="60" w:after="60"/>
            </w:pPr>
          </w:p>
        </w:tc>
        <w:tc>
          <w:tcPr>
            <w:tcW w:w="1276" w:type="dxa"/>
            <w:tcBorders>
              <w:bottom w:val="single" w:sz="4" w:space="0" w:color="auto"/>
            </w:tcBorders>
          </w:tcPr>
          <w:p w14:paraId="2061559A" w14:textId="77777777" w:rsidR="009153AB" w:rsidRPr="007C59D8" w:rsidRDefault="009153AB" w:rsidP="009153AB">
            <w:pPr>
              <w:pStyle w:val="afff1"/>
              <w:spacing w:before="60" w:after="60"/>
            </w:pPr>
          </w:p>
        </w:tc>
        <w:tc>
          <w:tcPr>
            <w:tcW w:w="283" w:type="dxa"/>
          </w:tcPr>
          <w:p w14:paraId="511DB3F6" w14:textId="77777777" w:rsidR="009153AB" w:rsidRPr="007C59D8" w:rsidRDefault="009153AB" w:rsidP="009153AB">
            <w:pPr>
              <w:pStyle w:val="afff1"/>
              <w:spacing w:before="60" w:after="60"/>
            </w:pPr>
          </w:p>
        </w:tc>
        <w:tc>
          <w:tcPr>
            <w:tcW w:w="3255" w:type="dxa"/>
            <w:tcBorders>
              <w:bottom w:val="single" w:sz="4" w:space="0" w:color="auto"/>
            </w:tcBorders>
          </w:tcPr>
          <w:p w14:paraId="7B8DB4FD" w14:textId="77777777" w:rsidR="009153AB" w:rsidRPr="008D6BD0" w:rsidRDefault="009153AB" w:rsidP="009153AB">
            <w:pPr>
              <w:pStyle w:val="afff1"/>
              <w:spacing w:before="60" w:after="60"/>
            </w:pPr>
          </w:p>
          <w:p w14:paraId="066538D6" w14:textId="77777777" w:rsidR="009153AB" w:rsidRPr="008D6BD0" w:rsidRDefault="009153AB" w:rsidP="009153AB">
            <w:pPr>
              <w:pStyle w:val="afff1"/>
              <w:spacing w:before="60" w:after="60"/>
            </w:pPr>
          </w:p>
          <w:p w14:paraId="74422502" w14:textId="77777777" w:rsidR="009153AB" w:rsidRPr="008D6BD0" w:rsidRDefault="009153AB" w:rsidP="009153AB">
            <w:pPr>
              <w:pStyle w:val="afff1"/>
              <w:spacing w:before="60" w:after="60"/>
              <w:jc w:val="center"/>
            </w:pPr>
            <w:r w:rsidRPr="008D6BD0">
              <w:t>Семенов Семен Семенович</w:t>
            </w:r>
          </w:p>
        </w:tc>
      </w:tr>
      <w:tr w:rsidR="009153AB" w:rsidRPr="00720AD4" w14:paraId="6D8BA0D0" w14:textId="77777777" w:rsidTr="009153AB">
        <w:tc>
          <w:tcPr>
            <w:tcW w:w="3964" w:type="dxa"/>
            <w:tcBorders>
              <w:top w:val="single" w:sz="4" w:space="0" w:color="auto"/>
            </w:tcBorders>
          </w:tcPr>
          <w:p w14:paraId="1EB2DAA0" w14:textId="77777777" w:rsidR="009153AB" w:rsidRPr="007C59D8" w:rsidRDefault="009153AB" w:rsidP="009153AB">
            <w:pPr>
              <w:pStyle w:val="afff1"/>
              <w:spacing w:before="0" w:after="60"/>
              <w:jc w:val="center"/>
              <w:rPr>
                <w:sz w:val="18"/>
                <w:szCs w:val="18"/>
              </w:rPr>
            </w:pPr>
            <w:r w:rsidRPr="007C59D8">
              <w:rPr>
                <w:sz w:val="18"/>
                <w:szCs w:val="18"/>
              </w:rPr>
              <w:t>(должность)</w:t>
            </w:r>
          </w:p>
        </w:tc>
        <w:tc>
          <w:tcPr>
            <w:tcW w:w="284" w:type="dxa"/>
          </w:tcPr>
          <w:p w14:paraId="4E79E286" w14:textId="77777777" w:rsidR="009153AB" w:rsidRPr="007C59D8" w:rsidRDefault="009153AB" w:rsidP="009153AB">
            <w:pPr>
              <w:pStyle w:val="afff1"/>
              <w:spacing w:before="0" w:after="60"/>
              <w:jc w:val="center"/>
              <w:rPr>
                <w:sz w:val="18"/>
                <w:szCs w:val="18"/>
              </w:rPr>
            </w:pPr>
          </w:p>
        </w:tc>
        <w:tc>
          <w:tcPr>
            <w:tcW w:w="1276" w:type="dxa"/>
            <w:tcBorders>
              <w:top w:val="single" w:sz="4" w:space="0" w:color="auto"/>
            </w:tcBorders>
          </w:tcPr>
          <w:p w14:paraId="34F40393" w14:textId="77777777" w:rsidR="009153AB" w:rsidRPr="007C59D8" w:rsidRDefault="009153AB" w:rsidP="009153AB">
            <w:pPr>
              <w:pStyle w:val="afff1"/>
              <w:spacing w:before="0" w:after="60"/>
              <w:jc w:val="center"/>
              <w:rPr>
                <w:sz w:val="18"/>
                <w:szCs w:val="18"/>
              </w:rPr>
            </w:pPr>
            <w:r w:rsidRPr="007C59D8">
              <w:rPr>
                <w:sz w:val="18"/>
                <w:szCs w:val="18"/>
              </w:rPr>
              <w:t>(подпись)</w:t>
            </w:r>
          </w:p>
        </w:tc>
        <w:tc>
          <w:tcPr>
            <w:tcW w:w="283" w:type="dxa"/>
          </w:tcPr>
          <w:p w14:paraId="1039F087" w14:textId="77777777" w:rsidR="009153AB" w:rsidRPr="007C59D8" w:rsidRDefault="009153AB" w:rsidP="009153AB">
            <w:pPr>
              <w:pStyle w:val="afff1"/>
              <w:spacing w:before="0" w:after="60"/>
              <w:jc w:val="center"/>
              <w:rPr>
                <w:sz w:val="18"/>
                <w:szCs w:val="18"/>
              </w:rPr>
            </w:pPr>
          </w:p>
        </w:tc>
        <w:tc>
          <w:tcPr>
            <w:tcW w:w="3255" w:type="dxa"/>
            <w:tcBorders>
              <w:top w:val="single" w:sz="4" w:space="0" w:color="auto"/>
            </w:tcBorders>
          </w:tcPr>
          <w:p w14:paraId="19CD2185" w14:textId="77777777" w:rsidR="009153AB" w:rsidRPr="007C59D8" w:rsidRDefault="009153AB" w:rsidP="009153AB">
            <w:pPr>
              <w:pStyle w:val="afff1"/>
              <w:spacing w:before="0" w:after="60"/>
              <w:jc w:val="center"/>
              <w:rPr>
                <w:sz w:val="18"/>
                <w:szCs w:val="18"/>
              </w:rPr>
            </w:pPr>
            <w:r w:rsidRPr="007C59D8">
              <w:rPr>
                <w:sz w:val="18"/>
                <w:szCs w:val="18"/>
              </w:rPr>
              <w:t>(ФИ</w:t>
            </w:r>
            <w:r>
              <w:rPr>
                <w:sz w:val="18"/>
                <w:szCs w:val="18"/>
              </w:rPr>
              <w:t>О</w:t>
            </w:r>
            <w:r w:rsidRPr="007C59D8">
              <w:rPr>
                <w:sz w:val="18"/>
                <w:szCs w:val="18"/>
              </w:rPr>
              <w:t xml:space="preserve"> полностью)</w:t>
            </w:r>
          </w:p>
        </w:tc>
      </w:tr>
    </w:tbl>
    <w:p w14:paraId="20A53FEE" w14:textId="77777777" w:rsidR="009153AB" w:rsidRDefault="009153AB" w:rsidP="009153AB">
      <w:pPr>
        <w:pStyle w:val="afff1"/>
        <w:spacing w:before="0" w:after="0"/>
      </w:pPr>
    </w:p>
    <w:p w14:paraId="7E924461" w14:textId="77777777" w:rsidR="009153AB" w:rsidRDefault="009153AB" w:rsidP="009153AB">
      <w:pPr>
        <w:pStyle w:val="a3"/>
      </w:pPr>
      <w:r>
        <w:t>М.П.</w:t>
      </w:r>
    </w:p>
    <w:p w14:paraId="4C5642E9" w14:textId="38415E03" w:rsidR="009153AB" w:rsidRDefault="009153AB" w:rsidP="009153AB">
      <w:pPr>
        <w:suppressAutoHyphens w:val="0"/>
        <w:spacing w:after="200" w:line="276" w:lineRule="auto"/>
        <w:ind w:left="0"/>
        <w:rPr>
          <w:rFonts w:ascii="Tahoma" w:hAnsi="Tahoma" w:cs="Tahoma"/>
          <w:spacing w:val="0"/>
          <w:sz w:val="22"/>
          <w:szCs w:val="24"/>
          <w:lang w:eastAsia="ru-RU"/>
        </w:rPr>
      </w:pPr>
    </w:p>
    <w:sectPr w:rsidR="009153AB" w:rsidSect="009A58F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73DC6" w14:textId="77777777" w:rsidR="009B34F1" w:rsidRDefault="009B34F1" w:rsidP="00531E6C">
      <w:pPr>
        <w:spacing w:after="0" w:line="240" w:lineRule="auto"/>
      </w:pPr>
      <w:r>
        <w:separator/>
      </w:r>
    </w:p>
  </w:endnote>
  <w:endnote w:type="continuationSeparator" w:id="0">
    <w:p w14:paraId="0448BAB5" w14:textId="77777777" w:rsidR="009B34F1" w:rsidRDefault="009B34F1" w:rsidP="00531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2932108"/>
      <w:docPartObj>
        <w:docPartGallery w:val="Page Numbers (Bottom of Page)"/>
        <w:docPartUnique/>
      </w:docPartObj>
    </w:sdtPr>
    <w:sdtEndPr>
      <w:rPr>
        <w:rFonts w:ascii="Tahoma" w:hAnsi="Tahoma" w:cs="Tahoma"/>
      </w:rPr>
    </w:sdtEndPr>
    <w:sdtContent>
      <w:p w14:paraId="4A93C9DB" w14:textId="7F1C905E" w:rsidR="009B34F1" w:rsidRPr="00531E6C" w:rsidRDefault="009B34F1" w:rsidP="00531E6C">
        <w:pPr>
          <w:pStyle w:val="afe"/>
          <w:jc w:val="right"/>
          <w:rPr>
            <w:rFonts w:ascii="Tahoma" w:hAnsi="Tahoma" w:cs="Tahoma"/>
          </w:rPr>
        </w:pPr>
        <w:r w:rsidRPr="00531E6C">
          <w:rPr>
            <w:rFonts w:ascii="Tahoma" w:hAnsi="Tahoma" w:cs="Tahoma"/>
          </w:rPr>
          <w:fldChar w:fldCharType="begin"/>
        </w:r>
        <w:r w:rsidRPr="00531E6C">
          <w:rPr>
            <w:rFonts w:ascii="Tahoma" w:hAnsi="Tahoma" w:cs="Tahoma"/>
          </w:rPr>
          <w:instrText>PAGE   \* MERGEFORMAT</w:instrText>
        </w:r>
        <w:r w:rsidRPr="00531E6C">
          <w:rPr>
            <w:rFonts w:ascii="Tahoma" w:hAnsi="Tahoma" w:cs="Tahoma"/>
          </w:rPr>
          <w:fldChar w:fldCharType="separate"/>
        </w:r>
        <w:r>
          <w:rPr>
            <w:rFonts w:ascii="Tahoma" w:hAnsi="Tahoma" w:cs="Tahoma"/>
            <w:noProof/>
          </w:rPr>
          <w:t>68</w:t>
        </w:r>
        <w:r w:rsidRPr="00531E6C">
          <w:rPr>
            <w:rFonts w:ascii="Tahoma" w:hAnsi="Tahoma" w:cs="Tahom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C16FD" w14:textId="77777777" w:rsidR="009B34F1" w:rsidRDefault="009B34F1" w:rsidP="00531E6C">
      <w:pPr>
        <w:spacing w:after="0" w:line="240" w:lineRule="auto"/>
      </w:pPr>
      <w:r>
        <w:separator/>
      </w:r>
    </w:p>
  </w:footnote>
  <w:footnote w:type="continuationSeparator" w:id="0">
    <w:p w14:paraId="1FAC4BA5" w14:textId="77777777" w:rsidR="009B34F1" w:rsidRDefault="009B34F1" w:rsidP="00531E6C">
      <w:pPr>
        <w:spacing w:after="0" w:line="240" w:lineRule="auto"/>
      </w:pPr>
      <w:r>
        <w:continuationSeparator/>
      </w:r>
    </w:p>
  </w:footnote>
  <w:footnote w:id="1">
    <w:p w14:paraId="5A4AB25C" w14:textId="77777777" w:rsidR="009B34F1" w:rsidRPr="006C4B61" w:rsidRDefault="009B34F1" w:rsidP="0015770F">
      <w:pPr>
        <w:pStyle w:val="affd"/>
      </w:pPr>
      <w:r>
        <w:rPr>
          <w:rStyle w:val="afff"/>
        </w:rPr>
        <w:footnoteRef/>
      </w:r>
      <w:r>
        <w:t xml:space="preserve"> </w:t>
      </w:r>
      <w:r w:rsidRPr="00797587">
        <w:t>Специализированное хранилище данных, формируемое по определенным алгоритмам.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50D8BF18"/>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15:restartNumberingAfterBreak="0">
    <w:nsid w:val="0235582E"/>
    <w:multiLevelType w:val="hybridMultilevel"/>
    <w:tmpl w:val="3056DFA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9D3259"/>
    <w:multiLevelType w:val="hybridMultilevel"/>
    <w:tmpl w:val="9708AD30"/>
    <w:lvl w:ilvl="0" w:tplc="60145E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5E30576"/>
    <w:multiLevelType w:val="hybridMultilevel"/>
    <w:tmpl w:val="5FC0A5D2"/>
    <w:lvl w:ilvl="0" w:tplc="60145EB0">
      <w:start w:val="1"/>
      <w:numFmt w:val="bullet"/>
      <w:lvlText w:val=""/>
      <w:lvlJc w:val="left"/>
      <w:pPr>
        <w:ind w:left="2203" w:hanging="360"/>
      </w:pPr>
      <w:rPr>
        <w:rFonts w:ascii="Symbol" w:hAnsi="Symbol" w:hint="default"/>
      </w:rPr>
    </w:lvl>
    <w:lvl w:ilvl="1" w:tplc="04190003" w:tentative="1">
      <w:start w:val="1"/>
      <w:numFmt w:val="bullet"/>
      <w:lvlText w:val="o"/>
      <w:lvlJc w:val="left"/>
      <w:pPr>
        <w:ind w:left="2923" w:hanging="360"/>
      </w:pPr>
      <w:rPr>
        <w:rFonts w:ascii="Courier New" w:hAnsi="Courier New" w:cs="Courier New" w:hint="default"/>
      </w:rPr>
    </w:lvl>
    <w:lvl w:ilvl="2" w:tplc="04190005" w:tentative="1">
      <w:start w:val="1"/>
      <w:numFmt w:val="bullet"/>
      <w:lvlText w:val=""/>
      <w:lvlJc w:val="left"/>
      <w:pPr>
        <w:ind w:left="3643" w:hanging="360"/>
      </w:pPr>
      <w:rPr>
        <w:rFonts w:ascii="Wingdings" w:hAnsi="Wingdings" w:hint="default"/>
      </w:rPr>
    </w:lvl>
    <w:lvl w:ilvl="3" w:tplc="04190001" w:tentative="1">
      <w:start w:val="1"/>
      <w:numFmt w:val="bullet"/>
      <w:lvlText w:val=""/>
      <w:lvlJc w:val="left"/>
      <w:pPr>
        <w:ind w:left="4363" w:hanging="360"/>
      </w:pPr>
      <w:rPr>
        <w:rFonts w:ascii="Symbol" w:hAnsi="Symbol" w:hint="default"/>
      </w:rPr>
    </w:lvl>
    <w:lvl w:ilvl="4" w:tplc="04190003" w:tentative="1">
      <w:start w:val="1"/>
      <w:numFmt w:val="bullet"/>
      <w:lvlText w:val="o"/>
      <w:lvlJc w:val="left"/>
      <w:pPr>
        <w:ind w:left="5083" w:hanging="360"/>
      </w:pPr>
      <w:rPr>
        <w:rFonts w:ascii="Courier New" w:hAnsi="Courier New" w:cs="Courier New" w:hint="default"/>
      </w:rPr>
    </w:lvl>
    <w:lvl w:ilvl="5" w:tplc="04190005" w:tentative="1">
      <w:start w:val="1"/>
      <w:numFmt w:val="bullet"/>
      <w:lvlText w:val=""/>
      <w:lvlJc w:val="left"/>
      <w:pPr>
        <w:ind w:left="5803" w:hanging="360"/>
      </w:pPr>
      <w:rPr>
        <w:rFonts w:ascii="Wingdings" w:hAnsi="Wingdings" w:hint="default"/>
      </w:rPr>
    </w:lvl>
    <w:lvl w:ilvl="6" w:tplc="04190001" w:tentative="1">
      <w:start w:val="1"/>
      <w:numFmt w:val="bullet"/>
      <w:lvlText w:val=""/>
      <w:lvlJc w:val="left"/>
      <w:pPr>
        <w:ind w:left="6523" w:hanging="360"/>
      </w:pPr>
      <w:rPr>
        <w:rFonts w:ascii="Symbol" w:hAnsi="Symbol" w:hint="default"/>
      </w:rPr>
    </w:lvl>
    <w:lvl w:ilvl="7" w:tplc="04190003" w:tentative="1">
      <w:start w:val="1"/>
      <w:numFmt w:val="bullet"/>
      <w:lvlText w:val="o"/>
      <w:lvlJc w:val="left"/>
      <w:pPr>
        <w:ind w:left="7243" w:hanging="360"/>
      </w:pPr>
      <w:rPr>
        <w:rFonts w:ascii="Courier New" w:hAnsi="Courier New" w:cs="Courier New" w:hint="default"/>
      </w:rPr>
    </w:lvl>
    <w:lvl w:ilvl="8" w:tplc="04190005" w:tentative="1">
      <w:start w:val="1"/>
      <w:numFmt w:val="bullet"/>
      <w:lvlText w:val=""/>
      <w:lvlJc w:val="left"/>
      <w:pPr>
        <w:ind w:left="7963" w:hanging="360"/>
      </w:pPr>
      <w:rPr>
        <w:rFonts w:ascii="Wingdings" w:hAnsi="Wingdings" w:hint="default"/>
      </w:rPr>
    </w:lvl>
  </w:abstractNum>
  <w:abstractNum w:abstractNumId="4" w15:restartNumberingAfterBreak="0">
    <w:nsid w:val="06A7579A"/>
    <w:multiLevelType w:val="hybridMultilevel"/>
    <w:tmpl w:val="DEDC205C"/>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7DE6DE0"/>
    <w:multiLevelType w:val="hybridMultilevel"/>
    <w:tmpl w:val="0F4AE834"/>
    <w:lvl w:ilvl="0" w:tplc="04190003">
      <w:start w:val="1"/>
      <w:numFmt w:val="bullet"/>
      <w:lvlText w:val="o"/>
      <w:lvlJc w:val="left"/>
      <w:pPr>
        <w:ind w:left="2203" w:hanging="360"/>
      </w:pPr>
      <w:rPr>
        <w:rFonts w:ascii="Courier New" w:hAnsi="Courier New" w:cs="Courier New" w:hint="default"/>
      </w:rPr>
    </w:lvl>
    <w:lvl w:ilvl="1" w:tplc="04190003" w:tentative="1">
      <w:start w:val="1"/>
      <w:numFmt w:val="bullet"/>
      <w:lvlText w:val="o"/>
      <w:lvlJc w:val="left"/>
      <w:pPr>
        <w:ind w:left="2923" w:hanging="360"/>
      </w:pPr>
      <w:rPr>
        <w:rFonts w:ascii="Courier New" w:hAnsi="Courier New" w:cs="Courier New" w:hint="default"/>
      </w:rPr>
    </w:lvl>
    <w:lvl w:ilvl="2" w:tplc="04190005" w:tentative="1">
      <w:start w:val="1"/>
      <w:numFmt w:val="bullet"/>
      <w:lvlText w:val=""/>
      <w:lvlJc w:val="left"/>
      <w:pPr>
        <w:ind w:left="3643" w:hanging="360"/>
      </w:pPr>
      <w:rPr>
        <w:rFonts w:ascii="Wingdings" w:hAnsi="Wingdings" w:hint="default"/>
      </w:rPr>
    </w:lvl>
    <w:lvl w:ilvl="3" w:tplc="04190001" w:tentative="1">
      <w:start w:val="1"/>
      <w:numFmt w:val="bullet"/>
      <w:lvlText w:val=""/>
      <w:lvlJc w:val="left"/>
      <w:pPr>
        <w:ind w:left="4363" w:hanging="360"/>
      </w:pPr>
      <w:rPr>
        <w:rFonts w:ascii="Symbol" w:hAnsi="Symbol" w:hint="default"/>
      </w:rPr>
    </w:lvl>
    <w:lvl w:ilvl="4" w:tplc="04190003" w:tentative="1">
      <w:start w:val="1"/>
      <w:numFmt w:val="bullet"/>
      <w:lvlText w:val="o"/>
      <w:lvlJc w:val="left"/>
      <w:pPr>
        <w:ind w:left="5083" w:hanging="360"/>
      </w:pPr>
      <w:rPr>
        <w:rFonts w:ascii="Courier New" w:hAnsi="Courier New" w:cs="Courier New" w:hint="default"/>
      </w:rPr>
    </w:lvl>
    <w:lvl w:ilvl="5" w:tplc="04190005" w:tentative="1">
      <w:start w:val="1"/>
      <w:numFmt w:val="bullet"/>
      <w:lvlText w:val=""/>
      <w:lvlJc w:val="left"/>
      <w:pPr>
        <w:ind w:left="5803" w:hanging="360"/>
      </w:pPr>
      <w:rPr>
        <w:rFonts w:ascii="Wingdings" w:hAnsi="Wingdings" w:hint="default"/>
      </w:rPr>
    </w:lvl>
    <w:lvl w:ilvl="6" w:tplc="04190001" w:tentative="1">
      <w:start w:val="1"/>
      <w:numFmt w:val="bullet"/>
      <w:lvlText w:val=""/>
      <w:lvlJc w:val="left"/>
      <w:pPr>
        <w:ind w:left="6523" w:hanging="360"/>
      </w:pPr>
      <w:rPr>
        <w:rFonts w:ascii="Symbol" w:hAnsi="Symbol" w:hint="default"/>
      </w:rPr>
    </w:lvl>
    <w:lvl w:ilvl="7" w:tplc="04190003" w:tentative="1">
      <w:start w:val="1"/>
      <w:numFmt w:val="bullet"/>
      <w:lvlText w:val="o"/>
      <w:lvlJc w:val="left"/>
      <w:pPr>
        <w:ind w:left="7243" w:hanging="360"/>
      </w:pPr>
      <w:rPr>
        <w:rFonts w:ascii="Courier New" w:hAnsi="Courier New" w:cs="Courier New" w:hint="default"/>
      </w:rPr>
    </w:lvl>
    <w:lvl w:ilvl="8" w:tplc="04190005" w:tentative="1">
      <w:start w:val="1"/>
      <w:numFmt w:val="bullet"/>
      <w:lvlText w:val=""/>
      <w:lvlJc w:val="left"/>
      <w:pPr>
        <w:ind w:left="7963" w:hanging="360"/>
      </w:pPr>
      <w:rPr>
        <w:rFonts w:ascii="Wingdings" w:hAnsi="Wingdings" w:hint="default"/>
      </w:rPr>
    </w:lvl>
  </w:abstractNum>
  <w:abstractNum w:abstractNumId="6" w15:restartNumberingAfterBreak="0">
    <w:nsid w:val="088B787A"/>
    <w:multiLevelType w:val="hybridMultilevel"/>
    <w:tmpl w:val="78DE5954"/>
    <w:lvl w:ilvl="0" w:tplc="60145E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8EC7E18"/>
    <w:multiLevelType w:val="hybridMultilevel"/>
    <w:tmpl w:val="498628D2"/>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CCF261B"/>
    <w:multiLevelType w:val="hybridMultilevel"/>
    <w:tmpl w:val="21B227C8"/>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13E36A2"/>
    <w:multiLevelType w:val="hybridMultilevel"/>
    <w:tmpl w:val="5360E36A"/>
    <w:lvl w:ilvl="0" w:tplc="60145E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1657775"/>
    <w:multiLevelType w:val="hybridMultilevel"/>
    <w:tmpl w:val="1D468FC0"/>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1947E53"/>
    <w:multiLevelType w:val="hybridMultilevel"/>
    <w:tmpl w:val="F8405C40"/>
    <w:lvl w:ilvl="0" w:tplc="1F8A328A">
      <w:start w:val="1"/>
      <w:numFmt w:val="bullet"/>
      <w:pStyle w:val="-"/>
      <w:lvlText w:val="-"/>
      <w:lvlJc w:val="left"/>
      <w:pPr>
        <w:ind w:left="1069" w:hanging="360"/>
      </w:pPr>
      <w:rPr>
        <w:rFonts w:ascii="Tahoma" w:hAnsi="Tahoma" w:hint="default"/>
        <w:b w:val="0"/>
        <w:i w:val="0"/>
        <w:sz w:val="24"/>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137942D0"/>
    <w:multiLevelType w:val="multilevel"/>
    <w:tmpl w:val="EB164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586787B"/>
    <w:multiLevelType w:val="hybridMultilevel"/>
    <w:tmpl w:val="9D1477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68804AC"/>
    <w:multiLevelType w:val="hybridMultilevel"/>
    <w:tmpl w:val="5EDEDEF4"/>
    <w:lvl w:ilvl="0" w:tplc="60145E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6E62A23"/>
    <w:multiLevelType w:val="hybridMultilevel"/>
    <w:tmpl w:val="8338958A"/>
    <w:lvl w:ilvl="0" w:tplc="60145EB0">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6" w15:restartNumberingAfterBreak="0">
    <w:nsid w:val="19D83080"/>
    <w:multiLevelType w:val="hybridMultilevel"/>
    <w:tmpl w:val="A64C5CEC"/>
    <w:lvl w:ilvl="0" w:tplc="04190001">
      <w:start w:val="1"/>
      <w:numFmt w:val="bullet"/>
      <w:lvlText w:val=""/>
      <w:lvlJc w:val="left"/>
      <w:pPr>
        <w:ind w:left="1069" w:hanging="360"/>
      </w:pPr>
      <w:rPr>
        <w:rFonts w:ascii="Symbol" w:hAnsi="Symbol" w:hint="default"/>
        <w:b w:val="0"/>
        <w:i w:val="0"/>
        <w:sz w:val="24"/>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15:restartNumberingAfterBreak="0">
    <w:nsid w:val="1E5027D8"/>
    <w:multiLevelType w:val="hybridMultilevel"/>
    <w:tmpl w:val="ACC462BC"/>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1E50290E"/>
    <w:multiLevelType w:val="hybridMultilevel"/>
    <w:tmpl w:val="B72EDFB2"/>
    <w:lvl w:ilvl="0" w:tplc="60145EB0">
      <w:start w:val="1"/>
      <w:numFmt w:val="bullet"/>
      <w:lvlText w:val=""/>
      <w:lvlJc w:val="left"/>
      <w:pPr>
        <w:ind w:left="2203" w:hanging="360"/>
      </w:pPr>
      <w:rPr>
        <w:rFonts w:ascii="Symbol" w:hAnsi="Symbol" w:hint="default"/>
      </w:rPr>
    </w:lvl>
    <w:lvl w:ilvl="1" w:tplc="04190003" w:tentative="1">
      <w:start w:val="1"/>
      <w:numFmt w:val="bullet"/>
      <w:lvlText w:val="o"/>
      <w:lvlJc w:val="left"/>
      <w:pPr>
        <w:ind w:left="2923" w:hanging="360"/>
      </w:pPr>
      <w:rPr>
        <w:rFonts w:ascii="Courier New" w:hAnsi="Courier New" w:cs="Courier New" w:hint="default"/>
      </w:rPr>
    </w:lvl>
    <w:lvl w:ilvl="2" w:tplc="04190005" w:tentative="1">
      <w:start w:val="1"/>
      <w:numFmt w:val="bullet"/>
      <w:lvlText w:val=""/>
      <w:lvlJc w:val="left"/>
      <w:pPr>
        <w:ind w:left="3643" w:hanging="360"/>
      </w:pPr>
      <w:rPr>
        <w:rFonts w:ascii="Wingdings" w:hAnsi="Wingdings" w:hint="default"/>
      </w:rPr>
    </w:lvl>
    <w:lvl w:ilvl="3" w:tplc="04190001" w:tentative="1">
      <w:start w:val="1"/>
      <w:numFmt w:val="bullet"/>
      <w:lvlText w:val=""/>
      <w:lvlJc w:val="left"/>
      <w:pPr>
        <w:ind w:left="4363" w:hanging="360"/>
      </w:pPr>
      <w:rPr>
        <w:rFonts w:ascii="Symbol" w:hAnsi="Symbol" w:hint="default"/>
      </w:rPr>
    </w:lvl>
    <w:lvl w:ilvl="4" w:tplc="04190003" w:tentative="1">
      <w:start w:val="1"/>
      <w:numFmt w:val="bullet"/>
      <w:lvlText w:val="o"/>
      <w:lvlJc w:val="left"/>
      <w:pPr>
        <w:ind w:left="5083" w:hanging="360"/>
      </w:pPr>
      <w:rPr>
        <w:rFonts w:ascii="Courier New" w:hAnsi="Courier New" w:cs="Courier New" w:hint="default"/>
      </w:rPr>
    </w:lvl>
    <w:lvl w:ilvl="5" w:tplc="04190005" w:tentative="1">
      <w:start w:val="1"/>
      <w:numFmt w:val="bullet"/>
      <w:lvlText w:val=""/>
      <w:lvlJc w:val="left"/>
      <w:pPr>
        <w:ind w:left="5803" w:hanging="360"/>
      </w:pPr>
      <w:rPr>
        <w:rFonts w:ascii="Wingdings" w:hAnsi="Wingdings" w:hint="default"/>
      </w:rPr>
    </w:lvl>
    <w:lvl w:ilvl="6" w:tplc="04190001" w:tentative="1">
      <w:start w:val="1"/>
      <w:numFmt w:val="bullet"/>
      <w:lvlText w:val=""/>
      <w:lvlJc w:val="left"/>
      <w:pPr>
        <w:ind w:left="6523" w:hanging="360"/>
      </w:pPr>
      <w:rPr>
        <w:rFonts w:ascii="Symbol" w:hAnsi="Symbol" w:hint="default"/>
      </w:rPr>
    </w:lvl>
    <w:lvl w:ilvl="7" w:tplc="04190003" w:tentative="1">
      <w:start w:val="1"/>
      <w:numFmt w:val="bullet"/>
      <w:lvlText w:val="o"/>
      <w:lvlJc w:val="left"/>
      <w:pPr>
        <w:ind w:left="7243" w:hanging="360"/>
      </w:pPr>
      <w:rPr>
        <w:rFonts w:ascii="Courier New" w:hAnsi="Courier New" w:cs="Courier New" w:hint="default"/>
      </w:rPr>
    </w:lvl>
    <w:lvl w:ilvl="8" w:tplc="04190005" w:tentative="1">
      <w:start w:val="1"/>
      <w:numFmt w:val="bullet"/>
      <w:lvlText w:val=""/>
      <w:lvlJc w:val="left"/>
      <w:pPr>
        <w:ind w:left="7963" w:hanging="360"/>
      </w:pPr>
      <w:rPr>
        <w:rFonts w:ascii="Wingdings" w:hAnsi="Wingdings" w:hint="default"/>
      </w:rPr>
    </w:lvl>
  </w:abstractNum>
  <w:abstractNum w:abstractNumId="19" w15:restartNumberingAfterBreak="0">
    <w:nsid w:val="1F331D48"/>
    <w:multiLevelType w:val="hybridMultilevel"/>
    <w:tmpl w:val="F7644B8E"/>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1FD20473"/>
    <w:multiLevelType w:val="hybridMultilevel"/>
    <w:tmpl w:val="D9145C8E"/>
    <w:lvl w:ilvl="0" w:tplc="717C2F0A">
      <w:numFmt w:val="bullet"/>
      <w:lvlText w:val="-"/>
      <w:lvlJc w:val="left"/>
      <w:pPr>
        <w:ind w:left="720" w:hanging="360"/>
      </w:pPr>
      <w:rPr>
        <w:rFonts w:ascii="Tahoma" w:eastAsiaTheme="minorHAnsi" w:hAnsi="Tahoma"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01B5344"/>
    <w:multiLevelType w:val="hybridMultilevel"/>
    <w:tmpl w:val="3060290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1EC0437"/>
    <w:multiLevelType w:val="hybridMultilevel"/>
    <w:tmpl w:val="A9E2E6EA"/>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23D37D55"/>
    <w:multiLevelType w:val="hybridMultilevel"/>
    <w:tmpl w:val="E9308A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5EC7EE4"/>
    <w:multiLevelType w:val="hybridMultilevel"/>
    <w:tmpl w:val="08E69C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268903AB"/>
    <w:multiLevelType w:val="hybridMultilevel"/>
    <w:tmpl w:val="D6809A0E"/>
    <w:lvl w:ilvl="0" w:tplc="DEE44EB6">
      <w:start w:val="1"/>
      <w:numFmt w:val="bullet"/>
      <w:lvlText w:val="−"/>
      <w:lvlJc w:val="left"/>
      <w:pPr>
        <w:ind w:left="720" w:hanging="360"/>
      </w:pPr>
      <w:rPr>
        <w:rFonts w:ascii="Times New Roman" w:hAnsi="Times New Roman" w:cs="Times New Roman" w:hint="default"/>
        <w:b w:val="0"/>
        <w:i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7C74166"/>
    <w:multiLevelType w:val="hybridMultilevel"/>
    <w:tmpl w:val="39A62402"/>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281A2A35"/>
    <w:multiLevelType w:val="hybridMultilevel"/>
    <w:tmpl w:val="C092211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E3F646C"/>
    <w:multiLevelType w:val="hybridMultilevel"/>
    <w:tmpl w:val="AF0AC1A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E745755"/>
    <w:multiLevelType w:val="hybridMultilevel"/>
    <w:tmpl w:val="3FC61FA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F1A4169"/>
    <w:multiLevelType w:val="hybridMultilevel"/>
    <w:tmpl w:val="222678B8"/>
    <w:lvl w:ilvl="0" w:tplc="04190003">
      <w:start w:val="1"/>
      <w:numFmt w:val="bullet"/>
      <w:lvlText w:val="o"/>
      <w:lvlJc w:val="left"/>
      <w:pPr>
        <w:ind w:left="2203" w:hanging="360"/>
      </w:pPr>
      <w:rPr>
        <w:rFonts w:ascii="Courier New" w:hAnsi="Courier New" w:cs="Courier New" w:hint="default"/>
      </w:rPr>
    </w:lvl>
    <w:lvl w:ilvl="1" w:tplc="04190003" w:tentative="1">
      <w:start w:val="1"/>
      <w:numFmt w:val="bullet"/>
      <w:lvlText w:val="o"/>
      <w:lvlJc w:val="left"/>
      <w:pPr>
        <w:ind w:left="2923" w:hanging="360"/>
      </w:pPr>
      <w:rPr>
        <w:rFonts w:ascii="Courier New" w:hAnsi="Courier New" w:cs="Courier New" w:hint="default"/>
      </w:rPr>
    </w:lvl>
    <w:lvl w:ilvl="2" w:tplc="04190005" w:tentative="1">
      <w:start w:val="1"/>
      <w:numFmt w:val="bullet"/>
      <w:lvlText w:val=""/>
      <w:lvlJc w:val="left"/>
      <w:pPr>
        <w:ind w:left="3643" w:hanging="360"/>
      </w:pPr>
      <w:rPr>
        <w:rFonts w:ascii="Wingdings" w:hAnsi="Wingdings" w:hint="default"/>
      </w:rPr>
    </w:lvl>
    <w:lvl w:ilvl="3" w:tplc="04190001" w:tentative="1">
      <w:start w:val="1"/>
      <w:numFmt w:val="bullet"/>
      <w:lvlText w:val=""/>
      <w:lvlJc w:val="left"/>
      <w:pPr>
        <w:ind w:left="4363" w:hanging="360"/>
      </w:pPr>
      <w:rPr>
        <w:rFonts w:ascii="Symbol" w:hAnsi="Symbol" w:hint="default"/>
      </w:rPr>
    </w:lvl>
    <w:lvl w:ilvl="4" w:tplc="04190003" w:tentative="1">
      <w:start w:val="1"/>
      <w:numFmt w:val="bullet"/>
      <w:lvlText w:val="o"/>
      <w:lvlJc w:val="left"/>
      <w:pPr>
        <w:ind w:left="5083" w:hanging="360"/>
      </w:pPr>
      <w:rPr>
        <w:rFonts w:ascii="Courier New" w:hAnsi="Courier New" w:cs="Courier New" w:hint="default"/>
      </w:rPr>
    </w:lvl>
    <w:lvl w:ilvl="5" w:tplc="04190005" w:tentative="1">
      <w:start w:val="1"/>
      <w:numFmt w:val="bullet"/>
      <w:lvlText w:val=""/>
      <w:lvlJc w:val="left"/>
      <w:pPr>
        <w:ind w:left="5803" w:hanging="360"/>
      </w:pPr>
      <w:rPr>
        <w:rFonts w:ascii="Wingdings" w:hAnsi="Wingdings" w:hint="default"/>
      </w:rPr>
    </w:lvl>
    <w:lvl w:ilvl="6" w:tplc="04190001" w:tentative="1">
      <w:start w:val="1"/>
      <w:numFmt w:val="bullet"/>
      <w:lvlText w:val=""/>
      <w:lvlJc w:val="left"/>
      <w:pPr>
        <w:ind w:left="6523" w:hanging="360"/>
      </w:pPr>
      <w:rPr>
        <w:rFonts w:ascii="Symbol" w:hAnsi="Symbol" w:hint="default"/>
      </w:rPr>
    </w:lvl>
    <w:lvl w:ilvl="7" w:tplc="04190003" w:tentative="1">
      <w:start w:val="1"/>
      <w:numFmt w:val="bullet"/>
      <w:lvlText w:val="o"/>
      <w:lvlJc w:val="left"/>
      <w:pPr>
        <w:ind w:left="7243" w:hanging="360"/>
      </w:pPr>
      <w:rPr>
        <w:rFonts w:ascii="Courier New" w:hAnsi="Courier New" w:cs="Courier New" w:hint="default"/>
      </w:rPr>
    </w:lvl>
    <w:lvl w:ilvl="8" w:tplc="04190005" w:tentative="1">
      <w:start w:val="1"/>
      <w:numFmt w:val="bullet"/>
      <w:lvlText w:val=""/>
      <w:lvlJc w:val="left"/>
      <w:pPr>
        <w:ind w:left="7963" w:hanging="360"/>
      </w:pPr>
      <w:rPr>
        <w:rFonts w:ascii="Wingdings" w:hAnsi="Wingdings" w:hint="default"/>
      </w:rPr>
    </w:lvl>
  </w:abstractNum>
  <w:abstractNum w:abstractNumId="31" w15:restartNumberingAfterBreak="0">
    <w:nsid w:val="2F1B5ADB"/>
    <w:multiLevelType w:val="hybridMultilevel"/>
    <w:tmpl w:val="892606D6"/>
    <w:lvl w:ilvl="0" w:tplc="04190003">
      <w:start w:val="1"/>
      <w:numFmt w:val="bullet"/>
      <w:lvlText w:val="o"/>
      <w:lvlJc w:val="left"/>
      <w:pPr>
        <w:ind w:left="2203" w:hanging="360"/>
      </w:pPr>
      <w:rPr>
        <w:rFonts w:ascii="Courier New" w:hAnsi="Courier New" w:cs="Courier New" w:hint="default"/>
      </w:rPr>
    </w:lvl>
    <w:lvl w:ilvl="1" w:tplc="04190003" w:tentative="1">
      <w:start w:val="1"/>
      <w:numFmt w:val="bullet"/>
      <w:lvlText w:val="o"/>
      <w:lvlJc w:val="left"/>
      <w:pPr>
        <w:ind w:left="2923" w:hanging="360"/>
      </w:pPr>
      <w:rPr>
        <w:rFonts w:ascii="Courier New" w:hAnsi="Courier New" w:cs="Courier New" w:hint="default"/>
      </w:rPr>
    </w:lvl>
    <w:lvl w:ilvl="2" w:tplc="04190005" w:tentative="1">
      <w:start w:val="1"/>
      <w:numFmt w:val="bullet"/>
      <w:lvlText w:val=""/>
      <w:lvlJc w:val="left"/>
      <w:pPr>
        <w:ind w:left="3643" w:hanging="360"/>
      </w:pPr>
      <w:rPr>
        <w:rFonts w:ascii="Wingdings" w:hAnsi="Wingdings" w:hint="default"/>
      </w:rPr>
    </w:lvl>
    <w:lvl w:ilvl="3" w:tplc="04190001" w:tentative="1">
      <w:start w:val="1"/>
      <w:numFmt w:val="bullet"/>
      <w:lvlText w:val=""/>
      <w:lvlJc w:val="left"/>
      <w:pPr>
        <w:ind w:left="4363" w:hanging="360"/>
      </w:pPr>
      <w:rPr>
        <w:rFonts w:ascii="Symbol" w:hAnsi="Symbol" w:hint="default"/>
      </w:rPr>
    </w:lvl>
    <w:lvl w:ilvl="4" w:tplc="04190003" w:tentative="1">
      <w:start w:val="1"/>
      <w:numFmt w:val="bullet"/>
      <w:lvlText w:val="o"/>
      <w:lvlJc w:val="left"/>
      <w:pPr>
        <w:ind w:left="5083" w:hanging="360"/>
      </w:pPr>
      <w:rPr>
        <w:rFonts w:ascii="Courier New" w:hAnsi="Courier New" w:cs="Courier New" w:hint="default"/>
      </w:rPr>
    </w:lvl>
    <w:lvl w:ilvl="5" w:tplc="04190005" w:tentative="1">
      <w:start w:val="1"/>
      <w:numFmt w:val="bullet"/>
      <w:lvlText w:val=""/>
      <w:lvlJc w:val="left"/>
      <w:pPr>
        <w:ind w:left="5803" w:hanging="360"/>
      </w:pPr>
      <w:rPr>
        <w:rFonts w:ascii="Wingdings" w:hAnsi="Wingdings" w:hint="default"/>
      </w:rPr>
    </w:lvl>
    <w:lvl w:ilvl="6" w:tplc="04190001" w:tentative="1">
      <w:start w:val="1"/>
      <w:numFmt w:val="bullet"/>
      <w:lvlText w:val=""/>
      <w:lvlJc w:val="left"/>
      <w:pPr>
        <w:ind w:left="6523" w:hanging="360"/>
      </w:pPr>
      <w:rPr>
        <w:rFonts w:ascii="Symbol" w:hAnsi="Symbol" w:hint="default"/>
      </w:rPr>
    </w:lvl>
    <w:lvl w:ilvl="7" w:tplc="04190003" w:tentative="1">
      <w:start w:val="1"/>
      <w:numFmt w:val="bullet"/>
      <w:lvlText w:val="o"/>
      <w:lvlJc w:val="left"/>
      <w:pPr>
        <w:ind w:left="7243" w:hanging="360"/>
      </w:pPr>
      <w:rPr>
        <w:rFonts w:ascii="Courier New" w:hAnsi="Courier New" w:cs="Courier New" w:hint="default"/>
      </w:rPr>
    </w:lvl>
    <w:lvl w:ilvl="8" w:tplc="04190005" w:tentative="1">
      <w:start w:val="1"/>
      <w:numFmt w:val="bullet"/>
      <w:lvlText w:val=""/>
      <w:lvlJc w:val="left"/>
      <w:pPr>
        <w:ind w:left="7963" w:hanging="360"/>
      </w:pPr>
      <w:rPr>
        <w:rFonts w:ascii="Wingdings" w:hAnsi="Wingdings" w:hint="default"/>
      </w:rPr>
    </w:lvl>
  </w:abstractNum>
  <w:abstractNum w:abstractNumId="32" w15:restartNumberingAfterBreak="0">
    <w:nsid w:val="2F1D302E"/>
    <w:multiLevelType w:val="hybridMultilevel"/>
    <w:tmpl w:val="EF5891AC"/>
    <w:lvl w:ilvl="0" w:tplc="05140998">
      <w:start w:val="1"/>
      <w:numFmt w:val="bullet"/>
      <w:pStyle w:val="a"/>
      <w:lvlText w:val=""/>
      <w:lvlJc w:val="left"/>
      <w:pPr>
        <w:ind w:left="1429" w:hanging="360"/>
      </w:pPr>
      <w:rPr>
        <w:rFonts w:ascii="Symbol" w:hAnsi="Symbol" w:hint="default"/>
      </w:rPr>
    </w:lvl>
    <w:lvl w:ilvl="1" w:tplc="04090003">
      <w:start w:val="1"/>
      <w:numFmt w:val="bullet"/>
      <w:lvlText w:val="o"/>
      <w:lvlJc w:val="left"/>
      <w:pPr>
        <w:ind w:left="2147" w:hanging="360"/>
      </w:pPr>
      <w:rPr>
        <w:rFonts w:ascii="Courier New" w:hAnsi="Courier New" w:cs="Courier New" w:hint="default"/>
      </w:rPr>
    </w:lvl>
    <w:lvl w:ilvl="2" w:tplc="04090005">
      <w:start w:val="1"/>
      <w:numFmt w:val="bullet"/>
      <w:lvlText w:val=""/>
      <w:lvlJc w:val="left"/>
      <w:pPr>
        <w:ind w:left="2867" w:hanging="360"/>
      </w:pPr>
      <w:rPr>
        <w:rFonts w:ascii="Wingdings" w:hAnsi="Wingdings" w:hint="default"/>
      </w:rPr>
    </w:lvl>
    <w:lvl w:ilvl="3" w:tplc="04090001">
      <w:start w:val="1"/>
      <w:numFmt w:val="bullet"/>
      <w:lvlText w:val=""/>
      <w:lvlJc w:val="left"/>
      <w:pPr>
        <w:ind w:left="3587" w:hanging="360"/>
      </w:pPr>
      <w:rPr>
        <w:rFonts w:ascii="Symbol" w:hAnsi="Symbol" w:hint="default"/>
      </w:rPr>
    </w:lvl>
    <w:lvl w:ilvl="4" w:tplc="04090003">
      <w:start w:val="1"/>
      <w:numFmt w:val="bullet"/>
      <w:lvlText w:val="o"/>
      <w:lvlJc w:val="left"/>
      <w:pPr>
        <w:ind w:left="4307" w:hanging="360"/>
      </w:pPr>
      <w:rPr>
        <w:rFonts w:ascii="Courier New" w:hAnsi="Courier New" w:cs="Courier New" w:hint="default"/>
      </w:rPr>
    </w:lvl>
    <w:lvl w:ilvl="5" w:tplc="04090005">
      <w:start w:val="1"/>
      <w:numFmt w:val="bullet"/>
      <w:lvlText w:val=""/>
      <w:lvlJc w:val="left"/>
      <w:pPr>
        <w:ind w:left="5027" w:hanging="360"/>
      </w:pPr>
      <w:rPr>
        <w:rFonts w:ascii="Wingdings" w:hAnsi="Wingdings" w:hint="default"/>
      </w:rPr>
    </w:lvl>
    <w:lvl w:ilvl="6" w:tplc="04090001">
      <w:start w:val="1"/>
      <w:numFmt w:val="bullet"/>
      <w:lvlText w:val=""/>
      <w:lvlJc w:val="left"/>
      <w:pPr>
        <w:ind w:left="5747" w:hanging="360"/>
      </w:pPr>
      <w:rPr>
        <w:rFonts w:ascii="Symbol" w:hAnsi="Symbol" w:hint="default"/>
      </w:rPr>
    </w:lvl>
    <w:lvl w:ilvl="7" w:tplc="04090003" w:tentative="1">
      <w:start w:val="1"/>
      <w:numFmt w:val="bullet"/>
      <w:lvlText w:val="o"/>
      <w:lvlJc w:val="left"/>
      <w:pPr>
        <w:ind w:left="6467" w:hanging="360"/>
      </w:pPr>
      <w:rPr>
        <w:rFonts w:ascii="Courier New" w:hAnsi="Courier New" w:cs="Courier New" w:hint="default"/>
      </w:rPr>
    </w:lvl>
    <w:lvl w:ilvl="8" w:tplc="04090005" w:tentative="1">
      <w:start w:val="1"/>
      <w:numFmt w:val="bullet"/>
      <w:lvlText w:val=""/>
      <w:lvlJc w:val="left"/>
      <w:pPr>
        <w:ind w:left="7187" w:hanging="360"/>
      </w:pPr>
      <w:rPr>
        <w:rFonts w:ascii="Wingdings" w:hAnsi="Wingdings" w:hint="default"/>
      </w:rPr>
    </w:lvl>
  </w:abstractNum>
  <w:abstractNum w:abstractNumId="33" w15:restartNumberingAfterBreak="0">
    <w:nsid w:val="31CD4F2A"/>
    <w:multiLevelType w:val="hybridMultilevel"/>
    <w:tmpl w:val="A84CE862"/>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334E068B"/>
    <w:multiLevelType w:val="hybridMultilevel"/>
    <w:tmpl w:val="A0BA8442"/>
    <w:lvl w:ilvl="0" w:tplc="A216939E">
      <w:start w:val="1"/>
      <w:numFmt w:val="decimal"/>
      <w:lvlText w:val="%1."/>
      <w:lvlJc w:val="left"/>
      <w:pPr>
        <w:ind w:left="1437" w:hanging="360"/>
      </w:pPr>
      <w:rPr>
        <w:rFonts w:hint="default"/>
        <w:sz w:val="16"/>
      </w:rPr>
    </w:lvl>
    <w:lvl w:ilvl="1" w:tplc="04190019" w:tentative="1">
      <w:start w:val="1"/>
      <w:numFmt w:val="lowerLetter"/>
      <w:lvlText w:val="%2."/>
      <w:lvlJc w:val="left"/>
      <w:pPr>
        <w:ind w:left="2157" w:hanging="360"/>
      </w:pPr>
    </w:lvl>
    <w:lvl w:ilvl="2" w:tplc="0419001B" w:tentative="1">
      <w:start w:val="1"/>
      <w:numFmt w:val="lowerRoman"/>
      <w:lvlText w:val="%3."/>
      <w:lvlJc w:val="right"/>
      <w:pPr>
        <w:ind w:left="2877" w:hanging="180"/>
      </w:pPr>
    </w:lvl>
    <w:lvl w:ilvl="3" w:tplc="0419000F" w:tentative="1">
      <w:start w:val="1"/>
      <w:numFmt w:val="decimal"/>
      <w:lvlText w:val="%4."/>
      <w:lvlJc w:val="left"/>
      <w:pPr>
        <w:ind w:left="3597" w:hanging="360"/>
      </w:pPr>
    </w:lvl>
    <w:lvl w:ilvl="4" w:tplc="04190019" w:tentative="1">
      <w:start w:val="1"/>
      <w:numFmt w:val="lowerLetter"/>
      <w:lvlText w:val="%5."/>
      <w:lvlJc w:val="left"/>
      <w:pPr>
        <w:ind w:left="4317" w:hanging="360"/>
      </w:pPr>
    </w:lvl>
    <w:lvl w:ilvl="5" w:tplc="0419001B" w:tentative="1">
      <w:start w:val="1"/>
      <w:numFmt w:val="lowerRoman"/>
      <w:lvlText w:val="%6."/>
      <w:lvlJc w:val="right"/>
      <w:pPr>
        <w:ind w:left="5037" w:hanging="180"/>
      </w:pPr>
    </w:lvl>
    <w:lvl w:ilvl="6" w:tplc="0419000F" w:tentative="1">
      <w:start w:val="1"/>
      <w:numFmt w:val="decimal"/>
      <w:lvlText w:val="%7."/>
      <w:lvlJc w:val="left"/>
      <w:pPr>
        <w:ind w:left="5757" w:hanging="360"/>
      </w:pPr>
    </w:lvl>
    <w:lvl w:ilvl="7" w:tplc="04190019" w:tentative="1">
      <w:start w:val="1"/>
      <w:numFmt w:val="lowerLetter"/>
      <w:lvlText w:val="%8."/>
      <w:lvlJc w:val="left"/>
      <w:pPr>
        <w:ind w:left="6477" w:hanging="360"/>
      </w:pPr>
    </w:lvl>
    <w:lvl w:ilvl="8" w:tplc="0419001B" w:tentative="1">
      <w:start w:val="1"/>
      <w:numFmt w:val="lowerRoman"/>
      <w:lvlText w:val="%9."/>
      <w:lvlJc w:val="right"/>
      <w:pPr>
        <w:ind w:left="7197" w:hanging="180"/>
      </w:pPr>
    </w:lvl>
  </w:abstractNum>
  <w:abstractNum w:abstractNumId="35" w15:restartNumberingAfterBreak="0">
    <w:nsid w:val="365F19DB"/>
    <w:multiLevelType w:val="hybridMultilevel"/>
    <w:tmpl w:val="49022A00"/>
    <w:lvl w:ilvl="0" w:tplc="60145E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37992967"/>
    <w:multiLevelType w:val="hybridMultilevel"/>
    <w:tmpl w:val="1C54255A"/>
    <w:lvl w:ilvl="0" w:tplc="60145E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37D10442"/>
    <w:multiLevelType w:val="hybridMultilevel"/>
    <w:tmpl w:val="1FFEB7A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3A20124B"/>
    <w:multiLevelType w:val="hybridMultilevel"/>
    <w:tmpl w:val="D4903BD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3D522912"/>
    <w:multiLevelType w:val="hybridMultilevel"/>
    <w:tmpl w:val="B39AC8BE"/>
    <w:lvl w:ilvl="0" w:tplc="60145EB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15:restartNumberingAfterBreak="0">
    <w:nsid w:val="3E0F1667"/>
    <w:multiLevelType w:val="hybridMultilevel"/>
    <w:tmpl w:val="5DECB2E0"/>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42CF3A76"/>
    <w:multiLevelType w:val="hybridMultilevel"/>
    <w:tmpl w:val="BD1C6246"/>
    <w:lvl w:ilvl="0" w:tplc="60145E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45E82282"/>
    <w:multiLevelType w:val="hybridMultilevel"/>
    <w:tmpl w:val="39087172"/>
    <w:lvl w:ilvl="0" w:tplc="60145EB0">
      <w:start w:val="1"/>
      <w:numFmt w:val="bullet"/>
      <w:lvlText w:val=""/>
      <w:lvlJc w:val="left"/>
      <w:pPr>
        <w:ind w:left="2203" w:hanging="360"/>
      </w:pPr>
      <w:rPr>
        <w:rFonts w:ascii="Symbol" w:hAnsi="Symbol" w:hint="default"/>
      </w:rPr>
    </w:lvl>
    <w:lvl w:ilvl="1" w:tplc="04190003" w:tentative="1">
      <w:start w:val="1"/>
      <w:numFmt w:val="bullet"/>
      <w:lvlText w:val="o"/>
      <w:lvlJc w:val="left"/>
      <w:pPr>
        <w:ind w:left="2923" w:hanging="360"/>
      </w:pPr>
      <w:rPr>
        <w:rFonts w:ascii="Courier New" w:hAnsi="Courier New" w:cs="Courier New" w:hint="default"/>
      </w:rPr>
    </w:lvl>
    <w:lvl w:ilvl="2" w:tplc="04190005" w:tentative="1">
      <w:start w:val="1"/>
      <w:numFmt w:val="bullet"/>
      <w:lvlText w:val=""/>
      <w:lvlJc w:val="left"/>
      <w:pPr>
        <w:ind w:left="3643" w:hanging="360"/>
      </w:pPr>
      <w:rPr>
        <w:rFonts w:ascii="Wingdings" w:hAnsi="Wingdings" w:hint="default"/>
      </w:rPr>
    </w:lvl>
    <w:lvl w:ilvl="3" w:tplc="04190001" w:tentative="1">
      <w:start w:val="1"/>
      <w:numFmt w:val="bullet"/>
      <w:lvlText w:val=""/>
      <w:lvlJc w:val="left"/>
      <w:pPr>
        <w:ind w:left="4363" w:hanging="360"/>
      </w:pPr>
      <w:rPr>
        <w:rFonts w:ascii="Symbol" w:hAnsi="Symbol" w:hint="default"/>
      </w:rPr>
    </w:lvl>
    <w:lvl w:ilvl="4" w:tplc="04190003" w:tentative="1">
      <w:start w:val="1"/>
      <w:numFmt w:val="bullet"/>
      <w:lvlText w:val="o"/>
      <w:lvlJc w:val="left"/>
      <w:pPr>
        <w:ind w:left="5083" w:hanging="360"/>
      </w:pPr>
      <w:rPr>
        <w:rFonts w:ascii="Courier New" w:hAnsi="Courier New" w:cs="Courier New" w:hint="default"/>
      </w:rPr>
    </w:lvl>
    <w:lvl w:ilvl="5" w:tplc="04190005" w:tentative="1">
      <w:start w:val="1"/>
      <w:numFmt w:val="bullet"/>
      <w:lvlText w:val=""/>
      <w:lvlJc w:val="left"/>
      <w:pPr>
        <w:ind w:left="5803" w:hanging="360"/>
      </w:pPr>
      <w:rPr>
        <w:rFonts w:ascii="Wingdings" w:hAnsi="Wingdings" w:hint="default"/>
      </w:rPr>
    </w:lvl>
    <w:lvl w:ilvl="6" w:tplc="04190001" w:tentative="1">
      <w:start w:val="1"/>
      <w:numFmt w:val="bullet"/>
      <w:lvlText w:val=""/>
      <w:lvlJc w:val="left"/>
      <w:pPr>
        <w:ind w:left="6523" w:hanging="360"/>
      </w:pPr>
      <w:rPr>
        <w:rFonts w:ascii="Symbol" w:hAnsi="Symbol" w:hint="default"/>
      </w:rPr>
    </w:lvl>
    <w:lvl w:ilvl="7" w:tplc="04190003" w:tentative="1">
      <w:start w:val="1"/>
      <w:numFmt w:val="bullet"/>
      <w:lvlText w:val="o"/>
      <w:lvlJc w:val="left"/>
      <w:pPr>
        <w:ind w:left="7243" w:hanging="360"/>
      </w:pPr>
      <w:rPr>
        <w:rFonts w:ascii="Courier New" w:hAnsi="Courier New" w:cs="Courier New" w:hint="default"/>
      </w:rPr>
    </w:lvl>
    <w:lvl w:ilvl="8" w:tplc="04190005" w:tentative="1">
      <w:start w:val="1"/>
      <w:numFmt w:val="bullet"/>
      <w:lvlText w:val=""/>
      <w:lvlJc w:val="left"/>
      <w:pPr>
        <w:ind w:left="7963" w:hanging="360"/>
      </w:pPr>
      <w:rPr>
        <w:rFonts w:ascii="Wingdings" w:hAnsi="Wingdings" w:hint="default"/>
      </w:rPr>
    </w:lvl>
  </w:abstractNum>
  <w:abstractNum w:abstractNumId="43" w15:restartNumberingAfterBreak="0">
    <w:nsid w:val="46BB3583"/>
    <w:multiLevelType w:val="hybridMultilevel"/>
    <w:tmpl w:val="67FA555C"/>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479031B9"/>
    <w:multiLevelType w:val="hybridMultilevel"/>
    <w:tmpl w:val="6BFACF02"/>
    <w:lvl w:ilvl="0" w:tplc="60145EB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7C34697"/>
    <w:multiLevelType w:val="multilevel"/>
    <w:tmpl w:val="8EC6AAE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6" w15:restartNumberingAfterBreak="0">
    <w:nsid w:val="4FA93C0E"/>
    <w:multiLevelType w:val="hybridMultilevel"/>
    <w:tmpl w:val="4C78EDCE"/>
    <w:lvl w:ilvl="0" w:tplc="0419000F">
      <w:start w:val="1"/>
      <w:numFmt w:val="decimal"/>
      <w:lvlText w:val="%1."/>
      <w:lvlJc w:val="left"/>
      <w:pPr>
        <w:ind w:left="1571"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7" w15:restartNumberingAfterBreak="0">
    <w:nsid w:val="5032579C"/>
    <w:multiLevelType w:val="hybridMultilevel"/>
    <w:tmpl w:val="BD82DD62"/>
    <w:lvl w:ilvl="0" w:tplc="60145E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51600674"/>
    <w:multiLevelType w:val="hybridMultilevel"/>
    <w:tmpl w:val="6E0654C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51712AEA"/>
    <w:multiLevelType w:val="hybridMultilevel"/>
    <w:tmpl w:val="F922486A"/>
    <w:lvl w:ilvl="0" w:tplc="04190003">
      <w:start w:val="1"/>
      <w:numFmt w:val="bullet"/>
      <w:lvlText w:val="o"/>
      <w:lvlJc w:val="left"/>
      <w:pPr>
        <w:ind w:left="1854" w:hanging="360"/>
      </w:pPr>
      <w:rPr>
        <w:rFonts w:ascii="Courier New" w:hAnsi="Courier New" w:cs="Courier New"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50" w15:restartNumberingAfterBreak="0">
    <w:nsid w:val="5B4F3A32"/>
    <w:multiLevelType w:val="hybridMultilevel"/>
    <w:tmpl w:val="8B7CAE6C"/>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5D9D0B82"/>
    <w:multiLevelType w:val="hybridMultilevel"/>
    <w:tmpl w:val="689816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5F9E7B37"/>
    <w:multiLevelType w:val="multilevel"/>
    <w:tmpl w:val="5C5C9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0340041"/>
    <w:multiLevelType w:val="hybridMultilevel"/>
    <w:tmpl w:val="F920FA4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61983E77"/>
    <w:multiLevelType w:val="hybridMultilevel"/>
    <w:tmpl w:val="5D7A82D0"/>
    <w:lvl w:ilvl="0" w:tplc="60145E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15:restartNumberingAfterBreak="0">
    <w:nsid w:val="63405845"/>
    <w:multiLevelType w:val="hybridMultilevel"/>
    <w:tmpl w:val="0C6019F8"/>
    <w:lvl w:ilvl="0" w:tplc="60145E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63B60B0B"/>
    <w:multiLevelType w:val="hybridMultilevel"/>
    <w:tmpl w:val="CE8A3F58"/>
    <w:lvl w:ilvl="0" w:tplc="60145EB0">
      <w:start w:val="1"/>
      <w:numFmt w:val="bullet"/>
      <w:lvlText w:val=""/>
      <w:lvlJc w:val="left"/>
      <w:pPr>
        <w:ind w:left="2203" w:hanging="360"/>
      </w:pPr>
      <w:rPr>
        <w:rFonts w:ascii="Symbol" w:hAnsi="Symbol" w:hint="default"/>
      </w:rPr>
    </w:lvl>
    <w:lvl w:ilvl="1" w:tplc="04190003" w:tentative="1">
      <w:start w:val="1"/>
      <w:numFmt w:val="bullet"/>
      <w:lvlText w:val="o"/>
      <w:lvlJc w:val="left"/>
      <w:pPr>
        <w:ind w:left="2923" w:hanging="360"/>
      </w:pPr>
      <w:rPr>
        <w:rFonts w:ascii="Courier New" w:hAnsi="Courier New" w:cs="Courier New" w:hint="default"/>
      </w:rPr>
    </w:lvl>
    <w:lvl w:ilvl="2" w:tplc="04190005" w:tentative="1">
      <w:start w:val="1"/>
      <w:numFmt w:val="bullet"/>
      <w:lvlText w:val=""/>
      <w:lvlJc w:val="left"/>
      <w:pPr>
        <w:ind w:left="3643" w:hanging="360"/>
      </w:pPr>
      <w:rPr>
        <w:rFonts w:ascii="Wingdings" w:hAnsi="Wingdings" w:hint="default"/>
      </w:rPr>
    </w:lvl>
    <w:lvl w:ilvl="3" w:tplc="04190001" w:tentative="1">
      <w:start w:val="1"/>
      <w:numFmt w:val="bullet"/>
      <w:lvlText w:val=""/>
      <w:lvlJc w:val="left"/>
      <w:pPr>
        <w:ind w:left="4363" w:hanging="360"/>
      </w:pPr>
      <w:rPr>
        <w:rFonts w:ascii="Symbol" w:hAnsi="Symbol" w:hint="default"/>
      </w:rPr>
    </w:lvl>
    <w:lvl w:ilvl="4" w:tplc="04190003" w:tentative="1">
      <w:start w:val="1"/>
      <w:numFmt w:val="bullet"/>
      <w:lvlText w:val="o"/>
      <w:lvlJc w:val="left"/>
      <w:pPr>
        <w:ind w:left="5083" w:hanging="360"/>
      </w:pPr>
      <w:rPr>
        <w:rFonts w:ascii="Courier New" w:hAnsi="Courier New" w:cs="Courier New" w:hint="default"/>
      </w:rPr>
    </w:lvl>
    <w:lvl w:ilvl="5" w:tplc="04190005" w:tentative="1">
      <w:start w:val="1"/>
      <w:numFmt w:val="bullet"/>
      <w:lvlText w:val=""/>
      <w:lvlJc w:val="left"/>
      <w:pPr>
        <w:ind w:left="5803" w:hanging="360"/>
      </w:pPr>
      <w:rPr>
        <w:rFonts w:ascii="Wingdings" w:hAnsi="Wingdings" w:hint="default"/>
      </w:rPr>
    </w:lvl>
    <w:lvl w:ilvl="6" w:tplc="04190001" w:tentative="1">
      <w:start w:val="1"/>
      <w:numFmt w:val="bullet"/>
      <w:lvlText w:val=""/>
      <w:lvlJc w:val="left"/>
      <w:pPr>
        <w:ind w:left="6523" w:hanging="360"/>
      </w:pPr>
      <w:rPr>
        <w:rFonts w:ascii="Symbol" w:hAnsi="Symbol" w:hint="default"/>
      </w:rPr>
    </w:lvl>
    <w:lvl w:ilvl="7" w:tplc="04190003" w:tentative="1">
      <w:start w:val="1"/>
      <w:numFmt w:val="bullet"/>
      <w:lvlText w:val="o"/>
      <w:lvlJc w:val="left"/>
      <w:pPr>
        <w:ind w:left="7243" w:hanging="360"/>
      </w:pPr>
      <w:rPr>
        <w:rFonts w:ascii="Courier New" w:hAnsi="Courier New" w:cs="Courier New" w:hint="default"/>
      </w:rPr>
    </w:lvl>
    <w:lvl w:ilvl="8" w:tplc="04190005" w:tentative="1">
      <w:start w:val="1"/>
      <w:numFmt w:val="bullet"/>
      <w:lvlText w:val=""/>
      <w:lvlJc w:val="left"/>
      <w:pPr>
        <w:ind w:left="7963" w:hanging="360"/>
      </w:pPr>
      <w:rPr>
        <w:rFonts w:ascii="Wingdings" w:hAnsi="Wingdings" w:hint="default"/>
      </w:rPr>
    </w:lvl>
  </w:abstractNum>
  <w:abstractNum w:abstractNumId="57" w15:restartNumberingAfterBreak="0">
    <w:nsid w:val="6578762B"/>
    <w:multiLevelType w:val="multilevel"/>
    <w:tmpl w:val="FB7A1AB0"/>
    <w:lvl w:ilvl="0">
      <w:start w:val="1"/>
      <w:numFmt w:val="decimal"/>
      <w:pStyle w:val="1"/>
      <w:suff w:val="space"/>
      <w:lvlText w:val="%1"/>
      <w:lvlJc w:val="left"/>
      <w:pPr>
        <w:ind w:left="0" w:firstLine="709"/>
      </w:pPr>
      <w:rPr>
        <w:rFonts w:hint="default"/>
      </w:rPr>
    </w:lvl>
    <w:lvl w:ilvl="1">
      <w:start w:val="1"/>
      <w:numFmt w:val="decimal"/>
      <w:pStyle w:val="2"/>
      <w:suff w:val="space"/>
      <w:lvlText w:val="%1.%2"/>
      <w:lvlJc w:val="left"/>
      <w:pPr>
        <w:ind w:left="0" w:firstLine="710"/>
      </w:pPr>
      <w:rPr>
        <w:rFonts w:hint="default"/>
        <w:bCs w:val="0"/>
        <w:i w:val="0"/>
        <w:iC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space"/>
      <w:lvlText w:val="%1.%2.%3"/>
      <w:lvlJc w:val="left"/>
      <w:pPr>
        <w:ind w:left="4252" w:firstLine="709"/>
      </w:pPr>
      <w:rPr>
        <w:rFonts w:hint="default"/>
      </w:rPr>
    </w:lvl>
    <w:lvl w:ilvl="3">
      <w:start w:val="1"/>
      <w:numFmt w:val="decimal"/>
      <w:pStyle w:val="4"/>
      <w:suff w:val="space"/>
      <w:lvlText w:val="%1.%2.%3.%4"/>
      <w:lvlJc w:val="left"/>
      <w:pPr>
        <w:ind w:left="0" w:firstLine="709"/>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suff w:val="space"/>
      <w:lvlText w:val="%1.%2.%3.%4.%5"/>
      <w:lvlJc w:val="left"/>
      <w:pPr>
        <w:ind w:left="0" w:firstLine="709"/>
      </w:pPr>
      <w:rPr>
        <w:rFonts w:hint="default"/>
      </w:rPr>
    </w:lvl>
    <w:lvl w:ilvl="5">
      <w:start w:val="1"/>
      <w:numFmt w:val="decimal"/>
      <w:suff w:val="space"/>
      <w:lvlText w:val="%1.%2.%3.%4.%5.%6"/>
      <w:lvlJc w:val="left"/>
      <w:pPr>
        <w:ind w:left="0" w:firstLine="709"/>
      </w:pPr>
      <w:rPr>
        <w:rFonts w:hint="default"/>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851"/>
      </w:pPr>
      <w:rPr>
        <w:rFonts w:hint="default"/>
      </w:rPr>
    </w:lvl>
  </w:abstractNum>
  <w:abstractNum w:abstractNumId="58" w15:restartNumberingAfterBreak="0">
    <w:nsid w:val="67E04AD2"/>
    <w:multiLevelType w:val="hybridMultilevel"/>
    <w:tmpl w:val="48402C04"/>
    <w:lvl w:ilvl="0" w:tplc="04190003">
      <w:start w:val="1"/>
      <w:numFmt w:val="bullet"/>
      <w:lvlText w:val="o"/>
      <w:lvlJc w:val="left"/>
      <w:pPr>
        <w:ind w:left="2203" w:hanging="360"/>
      </w:pPr>
      <w:rPr>
        <w:rFonts w:ascii="Courier New" w:hAnsi="Courier New" w:cs="Courier New" w:hint="default"/>
      </w:rPr>
    </w:lvl>
    <w:lvl w:ilvl="1" w:tplc="04190003" w:tentative="1">
      <w:start w:val="1"/>
      <w:numFmt w:val="bullet"/>
      <w:lvlText w:val="o"/>
      <w:lvlJc w:val="left"/>
      <w:pPr>
        <w:ind w:left="2923" w:hanging="360"/>
      </w:pPr>
      <w:rPr>
        <w:rFonts w:ascii="Courier New" w:hAnsi="Courier New" w:cs="Courier New" w:hint="default"/>
      </w:rPr>
    </w:lvl>
    <w:lvl w:ilvl="2" w:tplc="04190005" w:tentative="1">
      <w:start w:val="1"/>
      <w:numFmt w:val="bullet"/>
      <w:lvlText w:val=""/>
      <w:lvlJc w:val="left"/>
      <w:pPr>
        <w:ind w:left="3643" w:hanging="360"/>
      </w:pPr>
      <w:rPr>
        <w:rFonts w:ascii="Wingdings" w:hAnsi="Wingdings" w:hint="default"/>
      </w:rPr>
    </w:lvl>
    <w:lvl w:ilvl="3" w:tplc="04190001" w:tentative="1">
      <w:start w:val="1"/>
      <w:numFmt w:val="bullet"/>
      <w:lvlText w:val=""/>
      <w:lvlJc w:val="left"/>
      <w:pPr>
        <w:ind w:left="4363" w:hanging="360"/>
      </w:pPr>
      <w:rPr>
        <w:rFonts w:ascii="Symbol" w:hAnsi="Symbol" w:hint="default"/>
      </w:rPr>
    </w:lvl>
    <w:lvl w:ilvl="4" w:tplc="04190003" w:tentative="1">
      <w:start w:val="1"/>
      <w:numFmt w:val="bullet"/>
      <w:lvlText w:val="o"/>
      <w:lvlJc w:val="left"/>
      <w:pPr>
        <w:ind w:left="5083" w:hanging="360"/>
      </w:pPr>
      <w:rPr>
        <w:rFonts w:ascii="Courier New" w:hAnsi="Courier New" w:cs="Courier New" w:hint="default"/>
      </w:rPr>
    </w:lvl>
    <w:lvl w:ilvl="5" w:tplc="04190005" w:tentative="1">
      <w:start w:val="1"/>
      <w:numFmt w:val="bullet"/>
      <w:lvlText w:val=""/>
      <w:lvlJc w:val="left"/>
      <w:pPr>
        <w:ind w:left="5803" w:hanging="360"/>
      </w:pPr>
      <w:rPr>
        <w:rFonts w:ascii="Wingdings" w:hAnsi="Wingdings" w:hint="default"/>
      </w:rPr>
    </w:lvl>
    <w:lvl w:ilvl="6" w:tplc="04190001" w:tentative="1">
      <w:start w:val="1"/>
      <w:numFmt w:val="bullet"/>
      <w:lvlText w:val=""/>
      <w:lvlJc w:val="left"/>
      <w:pPr>
        <w:ind w:left="6523" w:hanging="360"/>
      </w:pPr>
      <w:rPr>
        <w:rFonts w:ascii="Symbol" w:hAnsi="Symbol" w:hint="default"/>
      </w:rPr>
    </w:lvl>
    <w:lvl w:ilvl="7" w:tplc="04190003" w:tentative="1">
      <w:start w:val="1"/>
      <w:numFmt w:val="bullet"/>
      <w:lvlText w:val="o"/>
      <w:lvlJc w:val="left"/>
      <w:pPr>
        <w:ind w:left="7243" w:hanging="360"/>
      </w:pPr>
      <w:rPr>
        <w:rFonts w:ascii="Courier New" w:hAnsi="Courier New" w:cs="Courier New" w:hint="default"/>
      </w:rPr>
    </w:lvl>
    <w:lvl w:ilvl="8" w:tplc="04190005" w:tentative="1">
      <w:start w:val="1"/>
      <w:numFmt w:val="bullet"/>
      <w:lvlText w:val=""/>
      <w:lvlJc w:val="left"/>
      <w:pPr>
        <w:ind w:left="7963" w:hanging="360"/>
      </w:pPr>
      <w:rPr>
        <w:rFonts w:ascii="Wingdings" w:hAnsi="Wingdings" w:hint="default"/>
      </w:rPr>
    </w:lvl>
  </w:abstractNum>
  <w:abstractNum w:abstractNumId="59" w15:restartNumberingAfterBreak="0">
    <w:nsid w:val="68BE03C7"/>
    <w:multiLevelType w:val="hybridMultilevel"/>
    <w:tmpl w:val="30FCB1C0"/>
    <w:lvl w:ilvl="0" w:tplc="60145E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15:restartNumberingAfterBreak="0">
    <w:nsid w:val="69FC4086"/>
    <w:multiLevelType w:val="multilevel"/>
    <w:tmpl w:val="1FCC3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A2C5B8B"/>
    <w:multiLevelType w:val="hybridMultilevel"/>
    <w:tmpl w:val="5358E872"/>
    <w:lvl w:ilvl="0" w:tplc="BC22E528">
      <w:start w:val="1"/>
      <w:numFmt w:val="decimal"/>
      <w:pStyle w:val="a0"/>
      <w:lvlText w:val="%1."/>
      <w:lvlJc w:val="left"/>
      <w:pPr>
        <w:ind w:left="1069" w:hanging="360"/>
      </w:pPr>
      <w:rPr>
        <w:rFonts w:hint="default"/>
        <w:i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2" w15:restartNumberingAfterBreak="0">
    <w:nsid w:val="6A8835EC"/>
    <w:multiLevelType w:val="hybridMultilevel"/>
    <w:tmpl w:val="C46278F2"/>
    <w:lvl w:ilvl="0" w:tplc="9FE0F14E">
      <w:start w:val="1"/>
      <w:numFmt w:val="decimal"/>
      <w:lvlText w:val="%1."/>
      <w:lvlJc w:val="left"/>
      <w:pPr>
        <w:ind w:left="720" w:hanging="360"/>
      </w:pPr>
      <w:rPr>
        <w:rFonts w:hint="default"/>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6AFC0EE6"/>
    <w:multiLevelType w:val="hybridMultilevel"/>
    <w:tmpl w:val="7E840E28"/>
    <w:lvl w:ilvl="0" w:tplc="4F2E0D38">
      <w:start w:val="1"/>
      <w:numFmt w:val="decimal"/>
      <w:lvlText w:val="%1."/>
      <w:lvlJc w:val="left"/>
      <w:pPr>
        <w:ind w:left="1437" w:hanging="360"/>
      </w:pPr>
      <w:rPr>
        <w:rFonts w:hint="default"/>
      </w:rPr>
    </w:lvl>
    <w:lvl w:ilvl="1" w:tplc="04190019" w:tentative="1">
      <w:start w:val="1"/>
      <w:numFmt w:val="lowerLetter"/>
      <w:lvlText w:val="%2."/>
      <w:lvlJc w:val="left"/>
      <w:pPr>
        <w:ind w:left="2157" w:hanging="360"/>
      </w:pPr>
    </w:lvl>
    <w:lvl w:ilvl="2" w:tplc="0419001B" w:tentative="1">
      <w:start w:val="1"/>
      <w:numFmt w:val="lowerRoman"/>
      <w:lvlText w:val="%3."/>
      <w:lvlJc w:val="right"/>
      <w:pPr>
        <w:ind w:left="2877" w:hanging="180"/>
      </w:pPr>
    </w:lvl>
    <w:lvl w:ilvl="3" w:tplc="0419000F" w:tentative="1">
      <w:start w:val="1"/>
      <w:numFmt w:val="decimal"/>
      <w:lvlText w:val="%4."/>
      <w:lvlJc w:val="left"/>
      <w:pPr>
        <w:ind w:left="3597" w:hanging="360"/>
      </w:pPr>
    </w:lvl>
    <w:lvl w:ilvl="4" w:tplc="04190019" w:tentative="1">
      <w:start w:val="1"/>
      <w:numFmt w:val="lowerLetter"/>
      <w:lvlText w:val="%5."/>
      <w:lvlJc w:val="left"/>
      <w:pPr>
        <w:ind w:left="4317" w:hanging="360"/>
      </w:pPr>
    </w:lvl>
    <w:lvl w:ilvl="5" w:tplc="0419001B" w:tentative="1">
      <w:start w:val="1"/>
      <w:numFmt w:val="lowerRoman"/>
      <w:lvlText w:val="%6."/>
      <w:lvlJc w:val="right"/>
      <w:pPr>
        <w:ind w:left="5037" w:hanging="180"/>
      </w:pPr>
    </w:lvl>
    <w:lvl w:ilvl="6" w:tplc="0419000F" w:tentative="1">
      <w:start w:val="1"/>
      <w:numFmt w:val="decimal"/>
      <w:lvlText w:val="%7."/>
      <w:lvlJc w:val="left"/>
      <w:pPr>
        <w:ind w:left="5757" w:hanging="360"/>
      </w:pPr>
    </w:lvl>
    <w:lvl w:ilvl="7" w:tplc="04190019" w:tentative="1">
      <w:start w:val="1"/>
      <w:numFmt w:val="lowerLetter"/>
      <w:lvlText w:val="%8."/>
      <w:lvlJc w:val="left"/>
      <w:pPr>
        <w:ind w:left="6477" w:hanging="360"/>
      </w:pPr>
    </w:lvl>
    <w:lvl w:ilvl="8" w:tplc="0419001B" w:tentative="1">
      <w:start w:val="1"/>
      <w:numFmt w:val="lowerRoman"/>
      <w:lvlText w:val="%9."/>
      <w:lvlJc w:val="right"/>
      <w:pPr>
        <w:ind w:left="7197" w:hanging="180"/>
      </w:pPr>
    </w:lvl>
  </w:abstractNum>
  <w:abstractNum w:abstractNumId="64" w15:restartNumberingAfterBreak="0">
    <w:nsid w:val="6C4F6DAC"/>
    <w:multiLevelType w:val="hybridMultilevel"/>
    <w:tmpl w:val="5252763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6D383DB9"/>
    <w:multiLevelType w:val="hybridMultilevel"/>
    <w:tmpl w:val="68B8F29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75074ECD"/>
    <w:multiLevelType w:val="hybridMultilevel"/>
    <w:tmpl w:val="A038ED9A"/>
    <w:lvl w:ilvl="0" w:tplc="60145E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767D729A"/>
    <w:multiLevelType w:val="hybridMultilevel"/>
    <w:tmpl w:val="8A1CFD24"/>
    <w:lvl w:ilvl="0" w:tplc="60145EB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76893134"/>
    <w:multiLevelType w:val="hybridMultilevel"/>
    <w:tmpl w:val="A9326986"/>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76A01C18"/>
    <w:multiLevelType w:val="hybridMultilevel"/>
    <w:tmpl w:val="07827B1E"/>
    <w:lvl w:ilvl="0" w:tplc="04190003">
      <w:start w:val="1"/>
      <w:numFmt w:val="bullet"/>
      <w:lvlText w:val="o"/>
      <w:lvlJc w:val="left"/>
      <w:pPr>
        <w:ind w:left="1854" w:hanging="360"/>
      </w:pPr>
      <w:rPr>
        <w:rFonts w:ascii="Courier New" w:hAnsi="Courier New" w:cs="Courier New"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70" w15:restartNumberingAfterBreak="0">
    <w:nsid w:val="77FF3BF2"/>
    <w:multiLevelType w:val="hybridMultilevel"/>
    <w:tmpl w:val="006459B2"/>
    <w:lvl w:ilvl="0" w:tplc="60145EB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7A84706D"/>
    <w:multiLevelType w:val="hybridMultilevel"/>
    <w:tmpl w:val="C45A393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15:restartNumberingAfterBreak="0">
    <w:nsid w:val="7CA23515"/>
    <w:multiLevelType w:val="hybridMultilevel"/>
    <w:tmpl w:val="44420328"/>
    <w:lvl w:ilvl="0" w:tplc="04190003">
      <w:start w:val="1"/>
      <w:numFmt w:val="bullet"/>
      <w:lvlText w:val="o"/>
      <w:lvlJc w:val="left"/>
      <w:pPr>
        <w:ind w:left="2203" w:hanging="360"/>
      </w:pPr>
      <w:rPr>
        <w:rFonts w:ascii="Courier New" w:hAnsi="Courier New" w:cs="Courier New" w:hint="default"/>
      </w:rPr>
    </w:lvl>
    <w:lvl w:ilvl="1" w:tplc="04190003" w:tentative="1">
      <w:start w:val="1"/>
      <w:numFmt w:val="bullet"/>
      <w:lvlText w:val="o"/>
      <w:lvlJc w:val="left"/>
      <w:pPr>
        <w:ind w:left="2923" w:hanging="360"/>
      </w:pPr>
      <w:rPr>
        <w:rFonts w:ascii="Courier New" w:hAnsi="Courier New" w:cs="Courier New" w:hint="default"/>
      </w:rPr>
    </w:lvl>
    <w:lvl w:ilvl="2" w:tplc="04190005" w:tentative="1">
      <w:start w:val="1"/>
      <w:numFmt w:val="bullet"/>
      <w:lvlText w:val=""/>
      <w:lvlJc w:val="left"/>
      <w:pPr>
        <w:ind w:left="3643" w:hanging="360"/>
      </w:pPr>
      <w:rPr>
        <w:rFonts w:ascii="Wingdings" w:hAnsi="Wingdings" w:hint="default"/>
      </w:rPr>
    </w:lvl>
    <w:lvl w:ilvl="3" w:tplc="04190001" w:tentative="1">
      <w:start w:val="1"/>
      <w:numFmt w:val="bullet"/>
      <w:lvlText w:val=""/>
      <w:lvlJc w:val="left"/>
      <w:pPr>
        <w:ind w:left="4363" w:hanging="360"/>
      </w:pPr>
      <w:rPr>
        <w:rFonts w:ascii="Symbol" w:hAnsi="Symbol" w:hint="default"/>
      </w:rPr>
    </w:lvl>
    <w:lvl w:ilvl="4" w:tplc="04190003" w:tentative="1">
      <w:start w:val="1"/>
      <w:numFmt w:val="bullet"/>
      <w:lvlText w:val="o"/>
      <w:lvlJc w:val="left"/>
      <w:pPr>
        <w:ind w:left="5083" w:hanging="360"/>
      </w:pPr>
      <w:rPr>
        <w:rFonts w:ascii="Courier New" w:hAnsi="Courier New" w:cs="Courier New" w:hint="default"/>
      </w:rPr>
    </w:lvl>
    <w:lvl w:ilvl="5" w:tplc="04190005" w:tentative="1">
      <w:start w:val="1"/>
      <w:numFmt w:val="bullet"/>
      <w:lvlText w:val=""/>
      <w:lvlJc w:val="left"/>
      <w:pPr>
        <w:ind w:left="5803" w:hanging="360"/>
      </w:pPr>
      <w:rPr>
        <w:rFonts w:ascii="Wingdings" w:hAnsi="Wingdings" w:hint="default"/>
      </w:rPr>
    </w:lvl>
    <w:lvl w:ilvl="6" w:tplc="04190001" w:tentative="1">
      <w:start w:val="1"/>
      <w:numFmt w:val="bullet"/>
      <w:lvlText w:val=""/>
      <w:lvlJc w:val="left"/>
      <w:pPr>
        <w:ind w:left="6523" w:hanging="360"/>
      </w:pPr>
      <w:rPr>
        <w:rFonts w:ascii="Symbol" w:hAnsi="Symbol" w:hint="default"/>
      </w:rPr>
    </w:lvl>
    <w:lvl w:ilvl="7" w:tplc="04190003" w:tentative="1">
      <w:start w:val="1"/>
      <w:numFmt w:val="bullet"/>
      <w:lvlText w:val="o"/>
      <w:lvlJc w:val="left"/>
      <w:pPr>
        <w:ind w:left="7243" w:hanging="360"/>
      </w:pPr>
      <w:rPr>
        <w:rFonts w:ascii="Courier New" w:hAnsi="Courier New" w:cs="Courier New" w:hint="default"/>
      </w:rPr>
    </w:lvl>
    <w:lvl w:ilvl="8" w:tplc="04190005" w:tentative="1">
      <w:start w:val="1"/>
      <w:numFmt w:val="bullet"/>
      <w:lvlText w:val=""/>
      <w:lvlJc w:val="left"/>
      <w:pPr>
        <w:ind w:left="7963" w:hanging="360"/>
      </w:pPr>
      <w:rPr>
        <w:rFonts w:ascii="Wingdings" w:hAnsi="Wingdings" w:hint="default"/>
      </w:rPr>
    </w:lvl>
  </w:abstractNum>
  <w:abstractNum w:abstractNumId="73" w15:restartNumberingAfterBreak="0">
    <w:nsid w:val="7D3A7401"/>
    <w:multiLevelType w:val="hybridMultilevel"/>
    <w:tmpl w:val="5D00426C"/>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15:restartNumberingAfterBreak="0">
    <w:nsid w:val="7D811653"/>
    <w:multiLevelType w:val="hybridMultilevel"/>
    <w:tmpl w:val="35160CC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7E4312A3"/>
    <w:multiLevelType w:val="hybridMultilevel"/>
    <w:tmpl w:val="40487CC2"/>
    <w:lvl w:ilvl="0" w:tplc="60145E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7"/>
  </w:num>
  <w:num w:numId="2">
    <w:abstractNumId w:val="32"/>
  </w:num>
  <w:num w:numId="3">
    <w:abstractNumId w:val="61"/>
  </w:num>
  <w:num w:numId="4">
    <w:abstractNumId w:val="11"/>
  </w:num>
  <w:num w:numId="5">
    <w:abstractNumId w:val="57"/>
  </w:num>
  <w:num w:numId="6">
    <w:abstractNumId w:val="0"/>
  </w:num>
  <w:num w:numId="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6"/>
  </w:num>
  <w:num w:numId="2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2"/>
  </w:num>
  <w:num w:numId="3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61"/>
    <w:lvlOverride w:ilvl="0">
      <w:startOverride w:val="1"/>
    </w:lvlOverride>
  </w:num>
  <w:num w:numId="34">
    <w:abstractNumId w:val="61"/>
    <w:lvlOverride w:ilvl="0">
      <w:startOverride w:val="1"/>
    </w:lvlOverride>
  </w:num>
  <w:num w:numId="35">
    <w:abstractNumId w:val="34"/>
  </w:num>
  <w:num w:numId="36">
    <w:abstractNumId w:val="63"/>
  </w:num>
  <w:num w:numId="37">
    <w:abstractNumId w:val="51"/>
  </w:num>
  <w:num w:numId="38">
    <w:abstractNumId w:val="12"/>
  </w:num>
  <w:num w:numId="39">
    <w:abstractNumId w:val="60"/>
  </w:num>
  <w:num w:numId="40">
    <w:abstractNumId w:val="52"/>
  </w:num>
  <w:num w:numId="41">
    <w:abstractNumId w:val="11"/>
  </w:num>
  <w:num w:numId="42">
    <w:abstractNumId w:val="11"/>
  </w:num>
  <w:num w:numId="43">
    <w:abstractNumId w:val="23"/>
  </w:num>
  <w:num w:numId="44">
    <w:abstractNumId w:val="25"/>
  </w:num>
  <w:num w:numId="45">
    <w:abstractNumId w:val="11"/>
  </w:num>
  <w:num w:numId="46">
    <w:abstractNumId w:val="11"/>
  </w:num>
  <w:num w:numId="47">
    <w:abstractNumId w:val="11"/>
  </w:num>
  <w:num w:numId="48">
    <w:abstractNumId w:val="57"/>
  </w:num>
  <w:num w:numId="49">
    <w:abstractNumId w:val="6"/>
  </w:num>
  <w:num w:numId="50">
    <w:abstractNumId w:val="44"/>
  </w:num>
  <w:num w:numId="51">
    <w:abstractNumId w:val="18"/>
  </w:num>
  <w:num w:numId="52">
    <w:abstractNumId w:val="5"/>
  </w:num>
  <w:num w:numId="53">
    <w:abstractNumId w:val="47"/>
  </w:num>
  <w:num w:numId="54">
    <w:abstractNumId w:val="30"/>
  </w:num>
  <w:num w:numId="55">
    <w:abstractNumId w:val="41"/>
  </w:num>
  <w:num w:numId="56">
    <w:abstractNumId w:val="56"/>
  </w:num>
  <w:num w:numId="57">
    <w:abstractNumId w:val="31"/>
  </w:num>
  <w:num w:numId="58">
    <w:abstractNumId w:val="15"/>
  </w:num>
  <w:num w:numId="59">
    <w:abstractNumId w:val="72"/>
  </w:num>
  <w:num w:numId="60">
    <w:abstractNumId w:val="58"/>
  </w:num>
  <w:num w:numId="61">
    <w:abstractNumId w:val="3"/>
  </w:num>
  <w:num w:numId="62">
    <w:abstractNumId w:val="38"/>
  </w:num>
  <w:num w:numId="63">
    <w:abstractNumId w:val="1"/>
  </w:num>
  <w:num w:numId="64">
    <w:abstractNumId w:val="28"/>
  </w:num>
  <w:num w:numId="65">
    <w:abstractNumId w:val="21"/>
  </w:num>
  <w:num w:numId="66">
    <w:abstractNumId w:val="42"/>
  </w:num>
  <w:num w:numId="67">
    <w:abstractNumId w:val="29"/>
  </w:num>
  <w:num w:numId="68">
    <w:abstractNumId w:val="27"/>
  </w:num>
  <w:num w:numId="69">
    <w:abstractNumId w:val="54"/>
  </w:num>
  <w:num w:numId="70">
    <w:abstractNumId w:val="36"/>
  </w:num>
  <w:num w:numId="71">
    <w:abstractNumId w:val="35"/>
  </w:num>
  <w:num w:numId="72">
    <w:abstractNumId w:val="68"/>
  </w:num>
  <w:num w:numId="73">
    <w:abstractNumId w:val="9"/>
  </w:num>
  <w:num w:numId="74">
    <w:abstractNumId w:val="26"/>
  </w:num>
  <w:num w:numId="75">
    <w:abstractNumId w:val="7"/>
  </w:num>
  <w:num w:numId="76">
    <w:abstractNumId w:val="2"/>
  </w:num>
  <w:num w:numId="77">
    <w:abstractNumId w:val="17"/>
  </w:num>
  <w:num w:numId="78">
    <w:abstractNumId w:val="14"/>
  </w:num>
  <w:num w:numId="79">
    <w:abstractNumId w:val="40"/>
  </w:num>
  <w:num w:numId="80">
    <w:abstractNumId w:val="73"/>
  </w:num>
  <w:num w:numId="81">
    <w:abstractNumId w:val="43"/>
  </w:num>
  <w:num w:numId="82">
    <w:abstractNumId w:val="19"/>
  </w:num>
  <w:num w:numId="83">
    <w:abstractNumId w:val="71"/>
  </w:num>
  <w:num w:numId="84">
    <w:abstractNumId w:val="50"/>
  </w:num>
  <w:num w:numId="85">
    <w:abstractNumId w:val="10"/>
  </w:num>
  <w:num w:numId="86">
    <w:abstractNumId w:val="59"/>
  </w:num>
  <w:num w:numId="87">
    <w:abstractNumId w:val="16"/>
  </w:num>
  <w:num w:numId="88">
    <w:abstractNumId w:val="75"/>
  </w:num>
  <w:num w:numId="89">
    <w:abstractNumId w:val="8"/>
  </w:num>
  <w:num w:numId="90">
    <w:abstractNumId w:val="4"/>
  </w:num>
  <w:num w:numId="91">
    <w:abstractNumId w:val="22"/>
  </w:num>
  <w:num w:numId="92">
    <w:abstractNumId w:val="33"/>
  </w:num>
  <w:num w:numId="93">
    <w:abstractNumId w:val="37"/>
  </w:num>
  <w:num w:numId="94">
    <w:abstractNumId w:val="48"/>
  </w:num>
  <w:num w:numId="95">
    <w:abstractNumId w:val="65"/>
  </w:num>
  <w:num w:numId="96">
    <w:abstractNumId w:val="55"/>
  </w:num>
  <w:num w:numId="97">
    <w:abstractNumId w:val="53"/>
  </w:num>
  <w:num w:numId="98">
    <w:abstractNumId w:val="74"/>
  </w:num>
  <w:num w:numId="99">
    <w:abstractNumId w:val="64"/>
  </w:num>
  <w:num w:numId="100">
    <w:abstractNumId w:val="49"/>
  </w:num>
  <w:num w:numId="101">
    <w:abstractNumId w:val="66"/>
  </w:num>
  <w:num w:numId="102">
    <w:abstractNumId w:val="69"/>
  </w:num>
  <w:num w:numId="1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45"/>
  </w:num>
  <w:num w:numId="105">
    <w:abstractNumId w:val="20"/>
  </w:num>
  <w:num w:numId="106">
    <w:abstractNumId w:val="24"/>
  </w:num>
  <w:num w:numId="107">
    <w:abstractNumId w:val="39"/>
  </w:num>
  <w:num w:numId="108">
    <w:abstractNumId w:val="70"/>
  </w:num>
  <w:num w:numId="109">
    <w:abstractNumId w:val="67"/>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08"/>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17E"/>
    <w:rsid w:val="000002DB"/>
    <w:rsid w:val="00000907"/>
    <w:rsid w:val="00002560"/>
    <w:rsid w:val="00002ACE"/>
    <w:rsid w:val="000033D8"/>
    <w:rsid w:val="000035D7"/>
    <w:rsid w:val="000037B9"/>
    <w:rsid w:val="000038C2"/>
    <w:rsid w:val="00003C5E"/>
    <w:rsid w:val="000041BB"/>
    <w:rsid w:val="000041E4"/>
    <w:rsid w:val="0000458A"/>
    <w:rsid w:val="0000484A"/>
    <w:rsid w:val="00004FDA"/>
    <w:rsid w:val="00005AFD"/>
    <w:rsid w:val="00005EEE"/>
    <w:rsid w:val="00007536"/>
    <w:rsid w:val="000075F7"/>
    <w:rsid w:val="000078CB"/>
    <w:rsid w:val="0000799F"/>
    <w:rsid w:val="00007D65"/>
    <w:rsid w:val="00007FAD"/>
    <w:rsid w:val="0001010F"/>
    <w:rsid w:val="0001086A"/>
    <w:rsid w:val="00010E3C"/>
    <w:rsid w:val="000110F1"/>
    <w:rsid w:val="0001116E"/>
    <w:rsid w:val="000116D8"/>
    <w:rsid w:val="000119CA"/>
    <w:rsid w:val="00011B62"/>
    <w:rsid w:val="00011C52"/>
    <w:rsid w:val="000129C3"/>
    <w:rsid w:val="00013077"/>
    <w:rsid w:val="000135F8"/>
    <w:rsid w:val="000138F2"/>
    <w:rsid w:val="000138F5"/>
    <w:rsid w:val="00013E5A"/>
    <w:rsid w:val="000141A2"/>
    <w:rsid w:val="0001562C"/>
    <w:rsid w:val="00015819"/>
    <w:rsid w:val="00015B3B"/>
    <w:rsid w:val="00016093"/>
    <w:rsid w:val="00016918"/>
    <w:rsid w:val="00016FAB"/>
    <w:rsid w:val="00017866"/>
    <w:rsid w:val="00017DBE"/>
    <w:rsid w:val="0002047B"/>
    <w:rsid w:val="00020635"/>
    <w:rsid w:val="0002149C"/>
    <w:rsid w:val="0002210E"/>
    <w:rsid w:val="00022B8F"/>
    <w:rsid w:val="0002371C"/>
    <w:rsid w:val="000237EB"/>
    <w:rsid w:val="00023CCC"/>
    <w:rsid w:val="00023D87"/>
    <w:rsid w:val="00023E0F"/>
    <w:rsid w:val="00023F73"/>
    <w:rsid w:val="0002419C"/>
    <w:rsid w:val="000243A2"/>
    <w:rsid w:val="00024A25"/>
    <w:rsid w:val="00024C17"/>
    <w:rsid w:val="00024DF5"/>
    <w:rsid w:val="00024DFA"/>
    <w:rsid w:val="00024E23"/>
    <w:rsid w:val="00024E83"/>
    <w:rsid w:val="0002577B"/>
    <w:rsid w:val="00025C39"/>
    <w:rsid w:val="000263D2"/>
    <w:rsid w:val="00026E00"/>
    <w:rsid w:val="000275E1"/>
    <w:rsid w:val="00027DE3"/>
    <w:rsid w:val="000300C7"/>
    <w:rsid w:val="00030B9E"/>
    <w:rsid w:val="00031462"/>
    <w:rsid w:val="00031E89"/>
    <w:rsid w:val="00033792"/>
    <w:rsid w:val="000337EC"/>
    <w:rsid w:val="00033C39"/>
    <w:rsid w:val="00033EEF"/>
    <w:rsid w:val="0003401D"/>
    <w:rsid w:val="000341AA"/>
    <w:rsid w:val="000344C1"/>
    <w:rsid w:val="000347B5"/>
    <w:rsid w:val="00034C69"/>
    <w:rsid w:val="00036827"/>
    <w:rsid w:val="000370A1"/>
    <w:rsid w:val="000370C6"/>
    <w:rsid w:val="00037E0D"/>
    <w:rsid w:val="000404C5"/>
    <w:rsid w:val="00040621"/>
    <w:rsid w:val="000408A3"/>
    <w:rsid w:val="00040A62"/>
    <w:rsid w:val="0004122C"/>
    <w:rsid w:val="00041287"/>
    <w:rsid w:val="0004138B"/>
    <w:rsid w:val="000425ED"/>
    <w:rsid w:val="000426AF"/>
    <w:rsid w:val="0004392B"/>
    <w:rsid w:val="00043D93"/>
    <w:rsid w:val="000459C7"/>
    <w:rsid w:val="00045A7C"/>
    <w:rsid w:val="00045D9C"/>
    <w:rsid w:val="00046975"/>
    <w:rsid w:val="00047371"/>
    <w:rsid w:val="000476A5"/>
    <w:rsid w:val="00050094"/>
    <w:rsid w:val="00050118"/>
    <w:rsid w:val="00050162"/>
    <w:rsid w:val="000501A3"/>
    <w:rsid w:val="00050267"/>
    <w:rsid w:val="00050605"/>
    <w:rsid w:val="00050967"/>
    <w:rsid w:val="00051287"/>
    <w:rsid w:val="00051E7A"/>
    <w:rsid w:val="0005200C"/>
    <w:rsid w:val="00052C09"/>
    <w:rsid w:val="000535CE"/>
    <w:rsid w:val="0005426B"/>
    <w:rsid w:val="000542EE"/>
    <w:rsid w:val="000544B1"/>
    <w:rsid w:val="00054CFC"/>
    <w:rsid w:val="00056768"/>
    <w:rsid w:val="00056A0C"/>
    <w:rsid w:val="00056BE2"/>
    <w:rsid w:val="000570A1"/>
    <w:rsid w:val="00057C77"/>
    <w:rsid w:val="00060444"/>
    <w:rsid w:val="0006051F"/>
    <w:rsid w:val="00060F7D"/>
    <w:rsid w:val="0006109B"/>
    <w:rsid w:val="000613E2"/>
    <w:rsid w:val="00061953"/>
    <w:rsid w:val="00061D04"/>
    <w:rsid w:val="00061F3E"/>
    <w:rsid w:val="000622ED"/>
    <w:rsid w:val="000625C8"/>
    <w:rsid w:val="00062919"/>
    <w:rsid w:val="00063819"/>
    <w:rsid w:val="0006425D"/>
    <w:rsid w:val="000642FA"/>
    <w:rsid w:val="000643E5"/>
    <w:rsid w:val="00064592"/>
    <w:rsid w:val="00064DB5"/>
    <w:rsid w:val="00064FCA"/>
    <w:rsid w:val="0006584C"/>
    <w:rsid w:val="00065B29"/>
    <w:rsid w:val="00065E8B"/>
    <w:rsid w:val="000679C4"/>
    <w:rsid w:val="00067B29"/>
    <w:rsid w:val="000706FC"/>
    <w:rsid w:val="0007086E"/>
    <w:rsid w:val="00070ABD"/>
    <w:rsid w:val="00070D72"/>
    <w:rsid w:val="00071009"/>
    <w:rsid w:val="00071627"/>
    <w:rsid w:val="00071A01"/>
    <w:rsid w:val="000725DA"/>
    <w:rsid w:val="0007276D"/>
    <w:rsid w:val="000729E6"/>
    <w:rsid w:val="00072F47"/>
    <w:rsid w:val="0007365C"/>
    <w:rsid w:val="00073963"/>
    <w:rsid w:val="00074C6E"/>
    <w:rsid w:val="0007521F"/>
    <w:rsid w:val="00075259"/>
    <w:rsid w:val="00075C3A"/>
    <w:rsid w:val="00075DA6"/>
    <w:rsid w:val="000760A5"/>
    <w:rsid w:val="0007634B"/>
    <w:rsid w:val="000766B4"/>
    <w:rsid w:val="00077E62"/>
    <w:rsid w:val="0008054D"/>
    <w:rsid w:val="00080FA9"/>
    <w:rsid w:val="00081109"/>
    <w:rsid w:val="0008174C"/>
    <w:rsid w:val="00081EC0"/>
    <w:rsid w:val="000825DA"/>
    <w:rsid w:val="0008287B"/>
    <w:rsid w:val="00082D1F"/>
    <w:rsid w:val="00082DED"/>
    <w:rsid w:val="00082E2D"/>
    <w:rsid w:val="0008382B"/>
    <w:rsid w:val="00084024"/>
    <w:rsid w:val="00084228"/>
    <w:rsid w:val="000844D1"/>
    <w:rsid w:val="000849A0"/>
    <w:rsid w:val="0008536A"/>
    <w:rsid w:val="00085826"/>
    <w:rsid w:val="00085967"/>
    <w:rsid w:val="000859BE"/>
    <w:rsid w:val="00085C1D"/>
    <w:rsid w:val="00085CC0"/>
    <w:rsid w:val="00085EDB"/>
    <w:rsid w:val="00085F77"/>
    <w:rsid w:val="00086299"/>
    <w:rsid w:val="00087A6F"/>
    <w:rsid w:val="00090A83"/>
    <w:rsid w:val="000918C3"/>
    <w:rsid w:val="00091938"/>
    <w:rsid w:val="00091AEC"/>
    <w:rsid w:val="00091B45"/>
    <w:rsid w:val="00091E10"/>
    <w:rsid w:val="00091F12"/>
    <w:rsid w:val="00092565"/>
    <w:rsid w:val="00092930"/>
    <w:rsid w:val="00092E56"/>
    <w:rsid w:val="0009387D"/>
    <w:rsid w:val="00093D24"/>
    <w:rsid w:val="000942A3"/>
    <w:rsid w:val="000943E6"/>
    <w:rsid w:val="000946B2"/>
    <w:rsid w:val="000948D4"/>
    <w:rsid w:val="00094AE9"/>
    <w:rsid w:val="00094B71"/>
    <w:rsid w:val="00094F91"/>
    <w:rsid w:val="00095AF5"/>
    <w:rsid w:val="00095B68"/>
    <w:rsid w:val="00095EEC"/>
    <w:rsid w:val="00095FEE"/>
    <w:rsid w:val="0009618D"/>
    <w:rsid w:val="00097629"/>
    <w:rsid w:val="000A03E4"/>
    <w:rsid w:val="000A0E8F"/>
    <w:rsid w:val="000A1929"/>
    <w:rsid w:val="000A2C2E"/>
    <w:rsid w:val="000A2FC1"/>
    <w:rsid w:val="000A3408"/>
    <w:rsid w:val="000A3530"/>
    <w:rsid w:val="000A3EC0"/>
    <w:rsid w:val="000A3EDE"/>
    <w:rsid w:val="000A469C"/>
    <w:rsid w:val="000A4CA4"/>
    <w:rsid w:val="000A50AC"/>
    <w:rsid w:val="000A685E"/>
    <w:rsid w:val="000A7E19"/>
    <w:rsid w:val="000B0ED9"/>
    <w:rsid w:val="000B16B8"/>
    <w:rsid w:val="000B1D82"/>
    <w:rsid w:val="000B1E44"/>
    <w:rsid w:val="000B1F20"/>
    <w:rsid w:val="000B207B"/>
    <w:rsid w:val="000B25A1"/>
    <w:rsid w:val="000B2E9C"/>
    <w:rsid w:val="000B2FA3"/>
    <w:rsid w:val="000B321A"/>
    <w:rsid w:val="000B3F9E"/>
    <w:rsid w:val="000B4295"/>
    <w:rsid w:val="000B4661"/>
    <w:rsid w:val="000B49D9"/>
    <w:rsid w:val="000B4F12"/>
    <w:rsid w:val="000B5173"/>
    <w:rsid w:val="000B5771"/>
    <w:rsid w:val="000B58CC"/>
    <w:rsid w:val="000B59F3"/>
    <w:rsid w:val="000B5A62"/>
    <w:rsid w:val="000B5C74"/>
    <w:rsid w:val="000B6196"/>
    <w:rsid w:val="000B63D1"/>
    <w:rsid w:val="000B6EFA"/>
    <w:rsid w:val="000B6F58"/>
    <w:rsid w:val="000B7EF2"/>
    <w:rsid w:val="000C093E"/>
    <w:rsid w:val="000C0A81"/>
    <w:rsid w:val="000C1140"/>
    <w:rsid w:val="000C118F"/>
    <w:rsid w:val="000C1877"/>
    <w:rsid w:val="000C18B2"/>
    <w:rsid w:val="000C1922"/>
    <w:rsid w:val="000C1A24"/>
    <w:rsid w:val="000C1EB6"/>
    <w:rsid w:val="000C1ED5"/>
    <w:rsid w:val="000C329E"/>
    <w:rsid w:val="000C360B"/>
    <w:rsid w:val="000C3953"/>
    <w:rsid w:val="000C45E4"/>
    <w:rsid w:val="000C4629"/>
    <w:rsid w:val="000C4C70"/>
    <w:rsid w:val="000C53EE"/>
    <w:rsid w:val="000C542C"/>
    <w:rsid w:val="000C5BA3"/>
    <w:rsid w:val="000C5BE9"/>
    <w:rsid w:val="000C5EC0"/>
    <w:rsid w:val="000C6717"/>
    <w:rsid w:val="000C6FD5"/>
    <w:rsid w:val="000C74A5"/>
    <w:rsid w:val="000C753C"/>
    <w:rsid w:val="000C7FA7"/>
    <w:rsid w:val="000D0876"/>
    <w:rsid w:val="000D0D15"/>
    <w:rsid w:val="000D1476"/>
    <w:rsid w:val="000D1889"/>
    <w:rsid w:val="000D199F"/>
    <w:rsid w:val="000D1BBF"/>
    <w:rsid w:val="000D1F1E"/>
    <w:rsid w:val="000D2039"/>
    <w:rsid w:val="000D21EE"/>
    <w:rsid w:val="000D22F8"/>
    <w:rsid w:val="000D3323"/>
    <w:rsid w:val="000D34C2"/>
    <w:rsid w:val="000D353B"/>
    <w:rsid w:val="000D3834"/>
    <w:rsid w:val="000D3959"/>
    <w:rsid w:val="000D3A42"/>
    <w:rsid w:val="000D3F83"/>
    <w:rsid w:val="000D539E"/>
    <w:rsid w:val="000D62A7"/>
    <w:rsid w:val="000D6368"/>
    <w:rsid w:val="000D6685"/>
    <w:rsid w:val="000D66DA"/>
    <w:rsid w:val="000D69B2"/>
    <w:rsid w:val="000D6A02"/>
    <w:rsid w:val="000D6C01"/>
    <w:rsid w:val="000D7BDC"/>
    <w:rsid w:val="000D7EDA"/>
    <w:rsid w:val="000E04BB"/>
    <w:rsid w:val="000E0572"/>
    <w:rsid w:val="000E05B8"/>
    <w:rsid w:val="000E084D"/>
    <w:rsid w:val="000E0B25"/>
    <w:rsid w:val="000E1071"/>
    <w:rsid w:val="000E15D1"/>
    <w:rsid w:val="000E40A8"/>
    <w:rsid w:val="000E41FA"/>
    <w:rsid w:val="000E4775"/>
    <w:rsid w:val="000E4CF1"/>
    <w:rsid w:val="000E5BE4"/>
    <w:rsid w:val="000E687E"/>
    <w:rsid w:val="000E73C1"/>
    <w:rsid w:val="000E74CB"/>
    <w:rsid w:val="000E7849"/>
    <w:rsid w:val="000E7960"/>
    <w:rsid w:val="000E7C74"/>
    <w:rsid w:val="000E7F28"/>
    <w:rsid w:val="000F0D48"/>
    <w:rsid w:val="000F158D"/>
    <w:rsid w:val="000F2053"/>
    <w:rsid w:val="000F25B3"/>
    <w:rsid w:val="000F269D"/>
    <w:rsid w:val="000F2BF8"/>
    <w:rsid w:val="000F2E1B"/>
    <w:rsid w:val="000F32B9"/>
    <w:rsid w:val="000F3311"/>
    <w:rsid w:val="000F3827"/>
    <w:rsid w:val="000F3886"/>
    <w:rsid w:val="000F3A12"/>
    <w:rsid w:val="000F41EB"/>
    <w:rsid w:val="000F4615"/>
    <w:rsid w:val="000F4879"/>
    <w:rsid w:val="000F4BE4"/>
    <w:rsid w:val="000F4E31"/>
    <w:rsid w:val="000F5007"/>
    <w:rsid w:val="000F53B6"/>
    <w:rsid w:val="000F6D16"/>
    <w:rsid w:val="000F6EC3"/>
    <w:rsid w:val="000F6ED7"/>
    <w:rsid w:val="000F7396"/>
    <w:rsid w:val="001006F7"/>
    <w:rsid w:val="00100E3E"/>
    <w:rsid w:val="00101160"/>
    <w:rsid w:val="00101E62"/>
    <w:rsid w:val="00102B35"/>
    <w:rsid w:val="00103185"/>
    <w:rsid w:val="001036AC"/>
    <w:rsid w:val="00103ADD"/>
    <w:rsid w:val="00103B6A"/>
    <w:rsid w:val="00103F88"/>
    <w:rsid w:val="001040EE"/>
    <w:rsid w:val="0010412F"/>
    <w:rsid w:val="00104786"/>
    <w:rsid w:val="0010506B"/>
    <w:rsid w:val="001050AC"/>
    <w:rsid w:val="0010532C"/>
    <w:rsid w:val="00105415"/>
    <w:rsid w:val="00105C93"/>
    <w:rsid w:val="00105F17"/>
    <w:rsid w:val="00106303"/>
    <w:rsid w:val="00107164"/>
    <w:rsid w:val="001072A4"/>
    <w:rsid w:val="001075E3"/>
    <w:rsid w:val="00107663"/>
    <w:rsid w:val="0010792F"/>
    <w:rsid w:val="00107D94"/>
    <w:rsid w:val="00107FFD"/>
    <w:rsid w:val="001100D5"/>
    <w:rsid w:val="0011026A"/>
    <w:rsid w:val="0011062A"/>
    <w:rsid w:val="001113BF"/>
    <w:rsid w:val="0011209C"/>
    <w:rsid w:val="00112A07"/>
    <w:rsid w:val="00112B80"/>
    <w:rsid w:val="00112BA9"/>
    <w:rsid w:val="00112BEC"/>
    <w:rsid w:val="00112C14"/>
    <w:rsid w:val="00112DAA"/>
    <w:rsid w:val="0011312F"/>
    <w:rsid w:val="00113364"/>
    <w:rsid w:val="001136B3"/>
    <w:rsid w:val="00113986"/>
    <w:rsid w:val="00113DE3"/>
    <w:rsid w:val="001144F9"/>
    <w:rsid w:val="00114B77"/>
    <w:rsid w:val="00114D21"/>
    <w:rsid w:val="001150EC"/>
    <w:rsid w:val="001151FC"/>
    <w:rsid w:val="001153EB"/>
    <w:rsid w:val="00115914"/>
    <w:rsid w:val="00115E94"/>
    <w:rsid w:val="00115F32"/>
    <w:rsid w:val="00116596"/>
    <w:rsid w:val="00116EE4"/>
    <w:rsid w:val="001172D1"/>
    <w:rsid w:val="001200E8"/>
    <w:rsid w:val="001207AB"/>
    <w:rsid w:val="00120A42"/>
    <w:rsid w:val="00120BDC"/>
    <w:rsid w:val="00120C7E"/>
    <w:rsid w:val="001211B3"/>
    <w:rsid w:val="0012152B"/>
    <w:rsid w:val="001215EA"/>
    <w:rsid w:val="001218DE"/>
    <w:rsid w:val="00122457"/>
    <w:rsid w:val="00122575"/>
    <w:rsid w:val="00122D8D"/>
    <w:rsid w:val="00122E18"/>
    <w:rsid w:val="001235F6"/>
    <w:rsid w:val="001236FB"/>
    <w:rsid w:val="00123C34"/>
    <w:rsid w:val="001255BD"/>
    <w:rsid w:val="00125633"/>
    <w:rsid w:val="001257A7"/>
    <w:rsid w:val="00125B05"/>
    <w:rsid w:val="00125C88"/>
    <w:rsid w:val="00125FEF"/>
    <w:rsid w:val="00126137"/>
    <w:rsid w:val="00126728"/>
    <w:rsid w:val="001270A1"/>
    <w:rsid w:val="00130084"/>
    <w:rsid w:val="001303FE"/>
    <w:rsid w:val="001305BB"/>
    <w:rsid w:val="00131166"/>
    <w:rsid w:val="00131506"/>
    <w:rsid w:val="001325E0"/>
    <w:rsid w:val="0013265F"/>
    <w:rsid w:val="00132CFC"/>
    <w:rsid w:val="00132E94"/>
    <w:rsid w:val="001333F2"/>
    <w:rsid w:val="001334EB"/>
    <w:rsid w:val="00133D83"/>
    <w:rsid w:val="00134604"/>
    <w:rsid w:val="00134C14"/>
    <w:rsid w:val="00134E9A"/>
    <w:rsid w:val="001355B8"/>
    <w:rsid w:val="0013569D"/>
    <w:rsid w:val="001360E7"/>
    <w:rsid w:val="00136961"/>
    <w:rsid w:val="00136B30"/>
    <w:rsid w:val="00136EB9"/>
    <w:rsid w:val="001370C9"/>
    <w:rsid w:val="0013727B"/>
    <w:rsid w:val="001376FE"/>
    <w:rsid w:val="00137D7B"/>
    <w:rsid w:val="00137F77"/>
    <w:rsid w:val="001400C2"/>
    <w:rsid w:val="001414D1"/>
    <w:rsid w:val="00141AA9"/>
    <w:rsid w:val="00141F9F"/>
    <w:rsid w:val="0014254B"/>
    <w:rsid w:val="00142816"/>
    <w:rsid w:val="00142A01"/>
    <w:rsid w:val="0014307D"/>
    <w:rsid w:val="00143081"/>
    <w:rsid w:val="00143364"/>
    <w:rsid w:val="001438DB"/>
    <w:rsid w:val="001442FD"/>
    <w:rsid w:val="00144388"/>
    <w:rsid w:val="0014461F"/>
    <w:rsid w:val="0014475C"/>
    <w:rsid w:val="001450A1"/>
    <w:rsid w:val="001454FD"/>
    <w:rsid w:val="00146257"/>
    <w:rsid w:val="001468FC"/>
    <w:rsid w:val="0014694F"/>
    <w:rsid w:val="00146B9A"/>
    <w:rsid w:val="00146CB3"/>
    <w:rsid w:val="00147882"/>
    <w:rsid w:val="00147CEB"/>
    <w:rsid w:val="0015022E"/>
    <w:rsid w:val="0015082F"/>
    <w:rsid w:val="0015195F"/>
    <w:rsid w:val="00151A75"/>
    <w:rsid w:val="00151ACB"/>
    <w:rsid w:val="00151C46"/>
    <w:rsid w:val="00151E9D"/>
    <w:rsid w:val="00152270"/>
    <w:rsid w:val="001526FA"/>
    <w:rsid w:val="00152B3F"/>
    <w:rsid w:val="00153801"/>
    <w:rsid w:val="0015426E"/>
    <w:rsid w:val="00154B90"/>
    <w:rsid w:val="00155C5A"/>
    <w:rsid w:val="00155F3C"/>
    <w:rsid w:val="001562C0"/>
    <w:rsid w:val="001565DF"/>
    <w:rsid w:val="0015688E"/>
    <w:rsid w:val="00156E78"/>
    <w:rsid w:val="0015770F"/>
    <w:rsid w:val="00160523"/>
    <w:rsid w:val="00160FB6"/>
    <w:rsid w:val="001618D9"/>
    <w:rsid w:val="001618DE"/>
    <w:rsid w:val="00161903"/>
    <w:rsid w:val="00161A50"/>
    <w:rsid w:val="0016222F"/>
    <w:rsid w:val="001623C5"/>
    <w:rsid w:val="00162410"/>
    <w:rsid w:val="001624FE"/>
    <w:rsid w:val="00162AF0"/>
    <w:rsid w:val="00162DAB"/>
    <w:rsid w:val="00162F5F"/>
    <w:rsid w:val="0016330F"/>
    <w:rsid w:val="00163765"/>
    <w:rsid w:val="00163793"/>
    <w:rsid w:val="001638C2"/>
    <w:rsid w:val="00164360"/>
    <w:rsid w:val="00164ECC"/>
    <w:rsid w:val="0016537E"/>
    <w:rsid w:val="001656DF"/>
    <w:rsid w:val="001669FB"/>
    <w:rsid w:val="00167034"/>
    <w:rsid w:val="0016718F"/>
    <w:rsid w:val="00167358"/>
    <w:rsid w:val="0017020D"/>
    <w:rsid w:val="00170BE1"/>
    <w:rsid w:val="00170DAB"/>
    <w:rsid w:val="0017193A"/>
    <w:rsid w:val="00172186"/>
    <w:rsid w:val="00172774"/>
    <w:rsid w:val="0017296D"/>
    <w:rsid w:val="00172E54"/>
    <w:rsid w:val="0017332E"/>
    <w:rsid w:val="00174D60"/>
    <w:rsid w:val="00175041"/>
    <w:rsid w:val="0017588F"/>
    <w:rsid w:val="00175A9F"/>
    <w:rsid w:val="00175ACD"/>
    <w:rsid w:val="00175F11"/>
    <w:rsid w:val="001763B8"/>
    <w:rsid w:val="001765C1"/>
    <w:rsid w:val="00176713"/>
    <w:rsid w:val="00176B24"/>
    <w:rsid w:val="00177504"/>
    <w:rsid w:val="001777BE"/>
    <w:rsid w:val="001779D4"/>
    <w:rsid w:val="00180038"/>
    <w:rsid w:val="0018006A"/>
    <w:rsid w:val="00180C73"/>
    <w:rsid w:val="00180DF5"/>
    <w:rsid w:val="00180FEC"/>
    <w:rsid w:val="00181074"/>
    <w:rsid w:val="001810B2"/>
    <w:rsid w:val="0018118B"/>
    <w:rsid w:val="0018159A"/>
    <w:rsid w:val="00181E4C"/>
    <w:rsid w:val="00181EB0"/>
    <w:rsid w:val="00182333"/>
    <w:rsid w:val="00182470"/>
    <w:rsid w:val="001824F4"/>
    <w:rsid w:val="00183C09"/>
    <w:rsid w:val="00183FDC"/>
    <w:rsid w:val="001840EB"/>
    <w:rsid w:val="0018474F"/>
    <w:rsid w:val="00184AB9"/>
    <w:rsid w:val="00184E62"/>
    <w:rsid w:val="00184FD8"/>
    <w:rsid w:val="0018576C"/>
    <w:rsid w:val="001859FF"/>
    <w:rsid w:val="00185E54"/>
    <w:rsid w:val="00185F66"/>
    <w:rsid w:val="00186093"/>
    <w:rsid w:val="00187268"/>
    <w:rsid w:val="001872D0"/>
    <w:rsid w:val="001875C3"/>
    <w:rsid w:val="00187E80"/>
    <w:rsid w:val="001924FA"/>
    <w:rsid w:val="00192687"/>
    <w:rsid w:val="001926A6"/>
    <w:rsid w:val="00192E85"/>
    <w:rsid w:val="00192F21"/>
    <w:rsid w:val="0019303B"/>
    <w:rsid w:val="00193062"/>
    <w:rsid w:val="001930FD"/>
    <w:rsid w:val="00193A84"/>
    <w:rsid w:val="00193B49"/>
    <w:rsid w:val="00193B89"/>
    <w:rsid w:val="00193C8C"/>
    <w:rsid w:val="00193DE4"/>
    <w:rsid w:val="0019438F"/>
    <w:rsid w:val="00194943"/>
    <w:rsid w:val="00194946"/>
    <w:rsid w:val="00194A5F"/>
    <w:rsid w:val="00194B02"/>
    <w:rsid w:val="00194B2C"/>
    <w:rsid w:val="00194C9E"/>
    <w:rsid w:val="00194D9D"/>
    <w:rsid w:val="00195C7D"/>
    <w:rsid w:val="00195CFB"/>
    <w:rsid w:val="00196167"/>
    <w:rsid w:val="001A00CE"/>
    <w:rsid w:val="001A04D2"/>
    <w:rsid w:val="001A0623"/>
    <w:rsid w:val="001A0687"/>
    <w:rsid w:val="001A0EB6"/>
    <w:rsid w:val="001A11BE"/>
    <w:rsid w:val="001A14D9"/>
    <w:rsid w:val="001A27BE"/>
    <w:rsid w:val="001A388D"/>
    <w:rsid w:val="001A3B5D"/>
    <w:rsid w:val="001A3D08"/>
    <w:rsid w:val="001A4723"/>
    <w:rsid w:val="001A4C02"/>
    <w:rsid w:val="001A4F85"/>
    <w:rsid w:val="001A5F74"/>
    <w:rsid w:val="001B0948"/>
    <w:rsid w:val="001B0958"/>
    <w:rsid w:val="001B1053"/>
    <w:rsid w:val="001B1240"/>
    <w:rsid w:val="001B1803"/>
    <w:rsid w:val="001B19E8"/>
    <w:rsid w:val="001B1B62"/>
    <w:rsid w:val="001B1B78"/>
    <w:rsid w:val="001B1DD6"/>
    <w:rsid w:val="001B2547"/>
    <w:rsid w:val="001B322C"/>
    <w:rsid w:val="001B35EB"/>
    <w:rsid w:val="001B3FE6"/>
    <w:rsid w:val="001B4AF5"/>
    <w:rsid w:val="001B57FC"/>
    <w:rsid w:val="001B5D3B"/>
    <w:rsid w:val="001B612A"/>
    <w:rsid w:val="001B71DD"/>
    <w:rsid w:val="001B743E"/>
    <w:rsid w:val="001B78AD"/>
    <w:rsid w:val="001B7B08"/>
    <w:rsid w:val="001B7EB8"/>
    <w:rsid w:val="001C0501"/>
    <w:rsid w:val="001C0C11"/>
    <w:rsid w:val="001C15CF"/>
    <w:rsid w:val="001C17A9"/>
    <w:rsid w:val="001C18E8"/>
    <w:rsid w:val="001C32C1"/>
    <w:rsid w:val="001C4D80"/>
    <w:rsid w:val="001C4E86"/>
    <w:rsid w:val="001C6D6F"/>
    <w:rsid w:val="001C77BC"/>
    <w:rsid w:val="001C7DBA"/>
    <w:rsid w:val="001D0039"/>
    <w:rsid w:val="001D0882"/>
    <w:rsid w:val="001D0B97"/>
    <w:rsid w:val="001D0EB3"/>
    <w:rsid w:val="001D1680"/>
    <w:rsid w:val="001D18D5"/>
    <w:rsid w:val="001D1CFC"/>
    <w:rsid w:val="001D2617"/>
    <w:rsid w:val="001D3205"/>
    <w:rsid w:val="001D332B"/>
    <w:rsid w:val="001D3420"/>
    <w:rsid w:val="001D3B35"/>
    <w:rsid w:val="001D49EF"/>
    <w:rsid w:val="001D4A47"/>
    <w:rsid w:val="001D4C45"/>
    <w:rsid w:val="001D5871"/>
    <w:rsid w:val="001D5A8A"/>
    <w:rsid w:val="001D7548"/>
    <w:rsid w:val="001D7585"/>
    <w:rsid w:val="001D75B1"/>
    <w:rsid w:val="001E1362"/>
    <w:rsid w:val="001E136A"/>
    <w:rsid w:val="001E18B6"/>
    <w:rsid w:val="001E1BA7"/>
    <w:rsid w:val="001E1C88"/>
    <w:rsid w:val="001E1DDD"/>
    <w:rsid w:val="001E2210"/>
    <w:rsid w:val="001E3603"/>
    <w:rsid w:val="001E3632"/>
    <w:rsid w:val="001E3B4E"/>
    <w:rsid w:val="001E4C21"/>
    <w:rsid w:val="001E5433"/>
    <w:rsid w:val="001E588B"/>
    <w:rsid w:val="001E5DDA"/>
    <w:rsid w:val="001E5ED2"/>
    <w:rsid w:val="001E5F1E"/>
    <w:rsid w:val="001E6589"/>
    <w:rsid w:val="001E69D8"/>
    <w:rsid w:val="001F0253"/>
    <w:rsid w:val="001F0790"/>
    <w:rsid w:val="001F0A01"/>
    <w:rsid w:val="001F0B93"/>
    <w:rsid w:val="001F0ED5"/>
    <w:rsid w:val="001F10A4"/>
    <w:rsid w:val="001F3A72"/>
    <w:rsid w:val="001F3E87"/>
    <w:rsid w:val="001F4187"/>
    <w:rsid w:val="001F435A"/>
    <w:rsid w:val="001F44BA"/>
    <w:rsid w:val="001F4C58"/>
    <w:rsid w:val="001F55A8"/>
    <w:rsid w:val="001F583C"/>
    <w:rsid w:val="001F5B67"/>
    <w:rsid w:val="001F664A"/>
    <w:rsid w:val="001F6798"/>
    <w:rsid w:val="001F6C0D"/>
    <w:rsid w:val="001F753C"/>
    <w:rsid w:val="001F7CC9"/>
    <w:rsid w:val="00200573"/>
    <w:rsid w:val="002006A4"/>
    <w:rsid w:val="00200C06"/>
    <w:rsid w:val="00201143"/>
    <w:rsid w:val="00201CDF"/>
    <w:rsid w:val="00201E4C"/>
    <w:rsid w:val="00202157"/>
    <w:rsid w:val="002025CF"/>
    <w:rsid w:val="00202662"/>
    <w:rsid w:val="002026CB"/>
    <w:rsid w:val="00202EF1"/>
    <w:rsid w:val="0020393C"/>
    <w:rsid w:val="00204A09"/>
    <w:rsid w:val="00204A35"/>
    <w:rsid w:val="00204AFB"/>
    <w:rsid w:val="00204EF8"/>
    <w:rsid w:val="0020570B"/>
    <w:rsid w:val="0020572D"/>
    <w:rsid w:val="00206068"/>
    <w:rsid w:val="002070B9"/>
    <w:rsid w:val="002103A0"/>
    <w:rsid w:val="00210AD1"/>
    <w:rsid w:val="00210B3E"/>
    <w:rsid w:val="0021132B"/>
    <w:rsid w:val="0021154C"/>
    <w:rsid w:val="002118D7"/>
    <w:rsid w:val="00211D3F"/>
    <w:rsid w:val="0021326E"/>
    <w:rsid w:val="002133E1"/>
    <w:rsid w:val="00213A2E"/>
    <w:rsid w:val="002148C9"/>
    <w:rsid w:val="00214D62"/>
    <w:rsid w:val="00215765"/>
    <w:rsid w:val="002159D9"/>
    <w:rsid w:val="00215C6F"/>
    <w:rsid w:val="00216006"/>
    <w:rsid w:val="0021608A"/>
    <w:rsid w:val="002162CE"/>
    <w:rsid w:val="0021644E"/>
    <w:rsid w:val="00216794"/>
    <w:rsid w:val="002167C7"/>
    <w:rsid w:val="002169DD"/>
    <w:rsid w:val="002169DF"/>
    <w:rsid w:val="00217143"/>
    <w:rsid w:val="002174EA"/>
    <w:rsid w:val="00217649"/>
    <w:rsid w:val="0021767E"/>
    <w:rsid w:val="00217D72"/>
    <w:rsid w:val="0022030E"/>
    <w:rsid w:val="0022108A"/>
    <w:rsid w:val="00221B45"/>
    <w:rsid w:val="00221BBB"/>
    <w:rsid w:val="00221C68"/>
    <w:rsid w:val="00221D89"/>
    <w:rsid w:val="0022325A"/>
    <w:rsid w:val="00223412"/>
    <w:rsid w:val="00223F26"/>
    <w:rsid w:val="00224346"/>
    <w:rsid w:val="00225327"/>
    <w:rsid w:val="00225448"/>
    <w:rsid w:val="00225574"/>
    <w:rsid w:val="00225B88"/>
    <w:rsid w:val="00226028"/>
    <w:rsid w:val="002262E1"/>
    <w:rsid w:val="00226AA2"/>
    <w:rsid w:val="0022749B"/>
    <w:rsid w:val="002275E4"/>
    <w:rsid w:val="00230B7F"/>
    <w:rsid w:val="00230B80"/>
    <w:rsid w:val="00230C05"/>
    <w:rsid w:val="00230E27"/>
    <w:rsid w:val="00231D50"/>
    <w:rsid w:val="00232885"/>
    <w:rsid w:val="00232AC2"/>
    <w:rsid w:val="0023309D"/>
    <w:rsid w:val="002342F9"/>
    <w:rsid w:val="002347D2"/>
    <w:rsid w:val="00234969"/>
    <w:rsid w:val="00235B71"/>
    <w:rsid w:val="00235B97"/>
    <w:rsid w:val="00235F64"/>
    <w:rsid w:val="00236354"/>
    <w:rsid w:val="00236A53"/>
    <w:rsid w:val="00236DF5"/>
    <w:rsid w:val="002371BD"/>
    <w:rsid w:val="0023745C"/>
    <w:rsid w:val="00237856"/>
    <w:rsid w:val="00237E00"/>
    <w:rsid w:val="00240063"/>
    <w:rsid w:val="002401A9"/>
    <w:rsid w:val="00240340"/>
    <w:rsid w:val="00240F75"/>
    <w:rsid w:val="002411DB"/>
    <w:rsid w:val="00241801"/>
    <w:rsid w:val="00241ACD"/>
    <w:rsid w:val="00241BC1"/>
    <w:rsid w:val="00241CDB"/>
    <w:rsid w:val="00242280"/>
    <w:rsid w:val="00242351"/>
    <w:rsid w:val="002424E5"/>
    <w:rsid w:val="002427AB"/>
    <w:rsid w:val="00242C08"/>
    <w:rsid w:val="00243332"/>
    <w:rsid w:val="0024384D"/>
    <w:rsid w:val="00243989"/>
    <w:rsid w:val="00243D5B"/>
    <w:rsid w:val="0024461C"/>
    <w:rsid w:val="00244935"/>
    <w:rsid w:val="00244A7A"/>
    <w:rsid w:val="00244EE3"/>
    <w:rsid w:val="002450FA"/>
    <w:rsid w:val="002454A9"/>
    <w:rsid w:val="002464F5"/>
    <w:rsid w:val="00246A9B"/>
    <w:rsid w:val="00246B8E"/>
    <w:rsid w:val="00246D2B"/>
    <w:rsid w:val="00247484"/>
    <w:rsid w:val="00247991"/>
    <w:rsid w:val="00250273"/>
    <w:rsid w:val="00250DAF"/>
    <w:rsid w:val="002511AA"/>
    <w:rsid w:val="00251E1C"/>
    <w:rsid w:val="00252B22"/>
    <w:rsid w:val="00252D0B"/>
    <w:rsid w:val="00253363"/>
    <w:rsid w:val="002533B9"/>
    <w:rsid w:val="0025373A"/>
    <w:rsid w:val="00253F4E"/>
    <w:rsid w:val="00254383"/>
    <w:rsid w:val="002545CE"/>
    <w:rsid w:val="0025464D"/>
    <w:rsid w:val="0025484C"/>
    <w:rsid w:val="00254D28"/>
    <w:rsid w:val="002553EB"/>
    <w:rsid w:val="0025549C"/>
    <w:rsid w:val="002555E7"/>
    <w:rsid w:val="002555F2"/>
    <w:rsid w:val="00256B31"/>
    <w:rsid w:val="00256D60"/>
    <w:rsid w:val="00256DE5"/>
    <w:rsid w:val="002574D7"/>
    <w:rsid w:val="00257844"/>
    <w:rsid w:val="00257D7E"/>
    <w:rsid w:val="00257F43"/>
    <w:rsid w:val="00260419"/>
    <w:rsid w:val="00260E1D"/>
    <w:rsid w:val="00260FFE"/>
    <w:rsid w:val="00261B8D"/>
    <w:rsid w:val="00262BB5"/>
    <w:rsid w:val="00262FE2"/>
    <w:rsid w:val="002635EC"/>
    <w:rsid w:val="002636C5"/>
    <w:rsid w:val="00263BAD"/>
    <w:rsid w:val="00263BEF"/>
    <w:rsid w:val="00264998"/>
    <w:rsid w:val="002651DC"/>
    <w:rsid w:val="00265384"/>
    <w:rsid w:val="0026599D"/>
    <w:rsid w:val="002659B0"/>
    <w:rsid w:val="00265E3E"/>
    <w:rsid w:val="002665DB"/>
    <w:rsid w:val="00266774"/>
    <w:rsid w:val="00266FBA"/>
    <w:rsid w:val="002671BE"/>
    <w:rsid w:val="002673A8"/>
    <w:rsid w:val="0026750D"/>
    <w:rsid w:val="0026752A"/>
    <w:rsid w:val="00267547"/>
    <w:rsid w:val="002676CD"/>
    <w:rsid w:val="00270A52"/>
    <w:rsid w:val="00270B24"/>
    <w:rsid w:val="00270D8F"/>
    <w:rsid w:val="002711DA"/>
    <w:rsid w:val="00271E97"/>
    <w:rsid w:val="00272C6D"/>
    <w:rsid w:val="0027309F"/>
    <w:rsid w:val="002730D7"/>
    <w:rsid w:val="00273393"/>
    <w:rsid w:val="00273616"/>
    <w:rsid w:val="00273B80"/>
    <w:rsid w:val="00274684"/>
    <w:rsid w:val="00274A93"/>
    <w:rsid w:val="00274B2A"/>
    <w:rsid w:val="00274F27"/>
    <w:rsid w:val="002754A5"/>
    <w:rsid w:val="00275978"/>
    <w:rsid w:val="00275A83"/>
    <w:rsid w:val="00275EB3"/>
    <w:rsid w:val="0027651D"/>
    <w:rsid w:val="00276BDE"/>
    <w:rsid w:val="002800F6"/>
    <w:rsid w:val="002801FE"/>
    <w:rsid w:val="00280677"/>
    <w:rsid w:val="00280D7C"/>
    <w:rsid w:val="00280F88"/>
    <w:rsid w:val="00280FAA"/>
    <w:rsid w:val="0028129D"/>
    <w:rsid w:val="00281CC5"/>
    <w:rsid w:val="00281D14"/>
    <w:rsid w:val="00281D4D"/>
    <w:rsid w:val="00282570"/>
    <w:rsid w:val="0028261B"/>
    <w:rsid w:val="00282864"/>
    <w:rsid w:val="002837BA"/>
    <w:rsid w:val="002838D7"/>
    <w:rsid w:val="0028390B"/>
    <w:rsid w:val="00283ABA"/>
    <w:rsid w:val="00283BA4"/>
    <w:rsid w:val="00283CAF"/>
    <w:rsid w:val="00283EA7"/>
    <w:rsid w:val="00284210"/>
    <w:rsid w:val="002843D4"/>
    <w:rsid w:val="00284443"/>
    <w:rsid w:val="00284581"/>
    <w:rsid w:val="00284A0A"/>
    <w:rsid w:val="00284D1A"/>
    <w:rsid w:val="00285F56"/>
    <w:rsid w:val="00286A66"/>
    <w:rsid w:val="0028733A"/>
    <w:rsid w:val="00287436"/>
    <w:rsid w:val="0028744E"/>
    <w:rsid w:val="002874E3"/>
    <w:rsid w:val="002878F9"/>
    <w:rsid w:val="00290C52"/>
    <w:rsid w:val="002916FE"/>
    <w:rsid w:val="002937CE"/>
    <w:rsid w:val="0029388F"/>
    <w:rsid w:val="00293F25"/>
    <w:rsid w:val="00294234"/>
    <w:rsid w:val="002945DF"/>
    <w:rsid w:val="00294686"/>
    <w:rsid w:val="002946E8"/>
    <w:rsid w:val="00294F03"/>
    <w:rsid w:val="0029514B"/>
    <w:rsid w:val="00295875"/>
    <w:rsid w:val="00295AA8"/>
    <w:rsid w:val="00295B4B"/>
    <w:rsid w:val="00295BE8"/>
    <w:rsid w:val="00296490"/>
    <w:rsid w:val="002968DE"/>
    <w:rsid w:val="002A046D"/>
    <w:rsid w:val="002A064E"/>
    <w:rsid w:val="002A07BB"/>
    <w:rsid w:val="002A0A30"/>
    <w:rsid w:val="002A1AA1"/>
    <w:rsid w:val="002A1BAF"/>
    <w:rsid w:val="002A1C05"/>
    <w:rsid w:val="002A1C9F"/>
    <w:rsid w:val="002A3054"/>
    <w:rsid w:val="002A3285"/>
    <w:rsid w:val="002A334B"/>
    <w:rsid w:val="002A3479"/>
    <w:rsid w:val="002A35AB"/>
    <w:rsid w:val="002A35FD"/>
    <w:rsid w:val="002A41E5"/>
    <w:rsid w:val="002A425E"/>
    <w:rsid w:val="002A4C92"/>
    <w:rsid w:val="002A51B2"/>
    <w:rsid w:val="002A58A9"/>
    <w:rsid w:val="002A6F80"/>
    <w:rsid w:val="002A716A"/>
    <w:rsid w:val="002B0284"/>
    <w:rsid w:val="002B094C"/>
    <w:rsid w:val="002B0981"/>
    <w:rsid w:val="002B0D8D"/>
    <w:rsid w:val="002B0E1B"/>
    <w:rsid w:val="002B18C1"/>
    <w:rsid w:val="002B199C"/>
    <w:rsid w:val="002B2963"/>
    <w:rsid w:val="002B30B4"/>
    <w:rsid w:val="002B3496"/>
    <w:rsid w:val="002B38F4"/>
    <w:rsid w:val="002B41E7"/>
    <w:rsid w:val="002B4388"/>
    <w:rsid w:val="002B554E"/>
    <w:rsid w:val="002B5805"/>
    <w:rsid w:val="002B6830"/>
    <w:rsid w:val="002B6E57"/>
    <w:rsid w:val="002B72F1"/>
    <w:rsid w:val="002B74C5"/>
    <w:rsid w:val="002B75AC"/>
    <w:rsid w:val="002B7A82"/>
    <w:rsid w:val="002C0590"/>
    <w:rsid w:val="002C0622"/>
    <w:rsid w:val="002C0637"/>
    <w:rsid w:val="002C069C"/>
    <w:rsid w:val="002C0780"/>
    <w:rsid w:val="002C0ADB"/>
    <w:rsid w:val="002C18FF"/>
    <w:rsid w:val="002C19E6"/>
    <w:rsid w:val="002C20EF"/>
    <w:rsid w:val="002C2251"/>
    <w:rsid w:val="002C28AD"/>
    <w:rsid w:val="002C2F37"/>
    <w:rsid w:val="002C3011"/>
    <w:rsid w:val="002C360C"/>
    <w:rsid w:val="002C388D"/>
    <w:rsid w:val="002C44AB"/>
    <w:rsid w:val="002C46C0"/>
    <w:rsid w:val="002C4B7B"/>
    <w:rsid w:val="002C532B"/>
    <w:rsid w:val="002C5480"/>
    <w:rsid w:val="002C57E1"/>
    <w:rsid w:val="002C617D"/>
    <w:rsid w:val="002C61A7"/>
    <w:rsid w:val="002C645C"/>
    <w:rsid w:val="002C7ADA"/>
    <w:rsid w:val="002D06FD"/>
    <w:rsid w:val="002D09FB"/>
    <w:rsid w:val="002D1793"/>
    <w:rsid w:val="002D2A01"/>
    <w:rsid w:val="002D2FC8"/>
    <w:rsid w:val="002D37F0"/>
    <w:rsid w:val="002D3C6F"/>
    <w:rsid w:val="002D3D9A"/>
    <w:rsid w:val="002D52F2"/>
    <w:rsid w:val="002D55D2"/>
    <w:rsid w:val="002D5AC0"/>
    <w:rsid w:val="002D5F99"/>
    <w:rsid w:val="002D63E9"/>
    <w:rsid w:val="002D6567"/>
    <w:rsid w:val="002D6E10"/>
    <w:rsid w:val="002D7DAA"/>
    <w:rsid w:val="002D7E82"/>
    <w:rsid w:val="002E0340"/>
    <w:rsid w:val="002E0585"/>
    <w:rsid w:val="002E0F97"/>
    <w:rsid w:val="002E203A"/>
    <w:rsid w:val="002E2833"/>
    <w:rsid w:val="002E3387"/>
    <w:rsid w:val="002E394C"/>
    <w:rsid w:val="002E6051"/>
    <w:rsid w:val="002E6319"/>
    <w:rsid w:val="002E63EA"/>
    <w:rsid w:val="002E69A6"/>
    <w:rsid w:val="002E6B31"/>
    <w:rsid w:val="002E6B9A"/>
    <w:rsid w:val="002E6F27"/>
    <w:rsid w:val="002E715C"/>
    <w:rsid w:val="002E725C"/>
    <w:rsid w:val="002E7666"/>
    <w:rsid w:val="002E7A86"/>
    <w:rsid w:val="002E7F5A"/>
    <w:rsid w:val="002F064C"/>
    <w:rsid w:val="002F0671"/>
    <w:rsid w:val="002F0794"/>
    <w:rsid w:val="002F0EE3"/>
    <w:rsid w:val="002F10F8"/>
    <w:rsid w:val="002F1EA8"/>
    <w:rsid w:val="002F2667"/>
    <w:rsid w:val="002F2B2E"/>
    <w:rsid w:val="002F2D9D"/>
    <w:rsid w:val="002F2E10"/>
    <w:rsid w:val="002F409A"/>
    <w:rsid w:val="002F4335"/>
    <w:rsid w:val="002F439B"/>
    <w:rsid w:val="002F5271"/>
    <w:rsid w:val="002F5418"/>
    <w:rsid w:val="002F58FF"/>
    <w:rsid w:val="002F697B"/>
    <w:rsid w:val="002F7001"/>
    <w:rsid w:val="002F75E6"/>
    <w:rsid w:val="003005BA"/>
    <w:rsid w:val="00300E19"/>
    <w:rsid w:val="003019C6"/>
    <w:rsid w:val="00301EF3"/>
    <w:rsid w:val="00302D8C"/>
    <w:rsid w:val="00302D91"/>
    <w:rsid w:val="00303410"/>
    <w:rsid w:val="003034F0"/>
    <w:rsid w:val="00304291"/>
    <w:rsid w:val="0030457C"/>
    <w:rsid w:val="00304DE6"/>
    <w:rsid w:val="00304F70"/>
    <w:rsid w:val="003057DF"/>
    <w:rsid w:val="003067E3"/>
    <w:rsid w:val="00306E68"/>
    <w:rsid w:val="00306F79"/>
    <w:rsid w:val="00307929"/>
    <w:rsid w:val="00307A29"/>
    <w:rsid w:val="00307AFE"/>
    <w:rsid w:val="00307BAD"/>
    <w:rsid w:val="00307FB0"/>
    <w:rsid w:val="00310296"/>
    <w:rsid w:val="003104D3"/>
    <w:rsid w:val="0031053E"/>
    <w:rsid w:val="0031088D"/>
    <w:rsid w:val="003111C6"/>
    <w:rsid w:val="00311634"/>
    <w:rsid w:val="00311A6E"/>
    <w:rsid w:val="00312271"/>
    <w:rsid w:val="00312835"/>
    <w:rsid w:val="0031314E"/>
    <w:rsid w:val="00313711"/>
    <w:rsid w:val="0031371B"/>
    <w:rsid w:val="00313909"/>
    <w:rsid w:val="003143A6"/>
    <w:rsid w:val="0031496F"/>
    <w:rsid w:val="00314A1D"/>
    <w:rsid w:val="003153C2"/>
    <w:rsid w:val="0031559C"/>
    <w:rsid w:val="00315AA4"/>
    <w:rsid w:val="003167A2"/>
    <w:rsid w:val="003169DB"/>
    <w:rsid w:val="00316C9D"/>
    <w:rsid w:val="00317C85"/>
    <w:rsid w:val="003202A3"/>
    <w:rsid w:val="0032077F"/>
    <w:rsid w:val="003208DC"/>
    <w:rsid w:val="00320BB2"/>
    <w:rsid w:val="00320FE0"/>
    <w:rsid w:val="00321B91"/>
    <w:rsid w:val="00321D00"/>
    <w:rsid w:val="0032251D"/>
    <w:rsid w:val="00322B53"/>
    <w:rsid w:val="00322E3E"/>
    <w:rsid w:val="0032343F"/>
    <w:rsid w:val="003236A6"/>
    <w:rsid w:val="00323B6E"/>
    <w:rsid w:val="00325D12"/>
    <w:rsid w:val="003263B5"/>
    <w:rsid w:val="003265A7"/>
    <w:rsid w:val="0032685C"/>
    <w:rsid w:val="00326D70"/>
    <w:rsid w:val="00327187"/>
    <w:rsid w:val="003274E8"/>
    <w:rsid w:val="00327E2F"/>
    <w:rsid w:val="00330484"/>
    <w:rsid w:val="00331241"/>
    <w:rsid w:val="00331956"/>
    <w:rsid w:val="003322A0"/>
    <w:rsid w:val="00332628"/>
    <w:rsid w:val="003327B2"/>
    <w:rsid w:val="00332B12"/>
    <w:rsid w:val="00332B13"/>
    <w:rsid w:val="003332BF"/>
    <w:rsid w:val="00333377"/>
    <w:rsid w:val="0033564A"/>
    <w:rsid w:val="00335983"/>
    <w:rsid w:val="003359D9"/>
    <w:rsid w:val="0033612A"/>
    <w:rsid w:val="0033617D"/>
    <w:rsid w:val="003361B0"/>
    <w:rsid w:val="0033687E"/>
    <w:rsid w:val="003370F3"/>
    <w:rsid w:val="003374DC"/>
    <w:rsid w:val="00337DE4"/>
    <w:rsid w:val="0034010C"/>
    <w:rsid w:val="003403BA"/>
    <w:rsid w:val="00340692"/>
    <w:rsid w:val="00340D53"/>
    <w:rsid w:val="00340EF7"/>
    <w:rsid w:val="0034102C"/>
    <w:rsid w:val="0034231E"/>
    <w:rsid w:val="00342463"/>
    <w:rsid w:val="003424DE"/>
    <w:rsid w:val="003425EA"/>
    <w:rsid w:val="00342BA6"/>
    <w:rsid w:val="003438B8"/>
    <w:rsid w:val="0034395B"/>
    <w:rsid w:val="00344A15"/>
    <w:rsid w:val="00345C31"/>
    <w:rsid w:val="00346416"/>
    <w:rsid w:val="0034657F"/>
    <w:rsid w:val="0034749B"/>
    <w:rsid w:val="003477A8"/>
    <w:rsid w:val="00350178"/>
    <w:rsid w:val="003501B9"/>
    <w:rsid w:val="00350601"/>
    <w:rsid w:val="00350632"/>
    <w:rsid w:val="00350736"/>
    <w:rsid w:val="0035095E"/>
    <w:rsid w:val="00350B6D"/>
    <w:rsid w:val="003512B0"/>
    <w:rsid w:val="0035197B"/>
    <w:rsid w:val="00351A3A"/>
    <w:rsid w:val="0035225C"/>
    <w:rsid w:val="0035243E"/>
    <w:rsid w:val="003527B1"/>
    <w:rsid w:val="00352B13"/>
    <w:rsid w:val="00352BCD"/>
    <w:rsid w:val="00353ACB"/>
    <w:rsid w:val="00354001"/>
    <w:rsid w:val="003547B7"/>
    <w:rsid w:val="003554BB"/>
    <w:rsid w:val="00355EDC"/>
    <w:rsid w:val="003561A5"/>
    <w:rsid w:val="0035623B"/>
    <w:rsid w:val="00356824"/>
    <w:rsid w:val="003570DE"/>
    <w:rsid w:val="00357441"/>
    <w:rsid w:val="0035750D"/>
    <w:rsid w:val="00357DE4"/>
    <w:rsid w:val="0036077E"/>
    <w:rsid w:val="00360917"/>
    <w:rsid w:val="003616B6"/>
    <w:rsid w:val="003620EA"/>
    <w:rsid w:val="003623F5"/>
    <w:rsid w:val="00362AA2"/>
    <w:rsid w:val="00362EA0"/>
    <w:rsid w:val="00363092"/>
    <w:rsid w:val="00363412"/>
    <w:rsid w:val="003635D2"/>
    <w:rsid w:val="00363881"/>
    <w:rsid w:val="003641BF"/>
    <w:rsid w:val="00364AF0"/>
    <w:rsid w:val="003658B8"/>
    <w:rsid w:val="00365934"/>
    <w:rsid w:val="00365E42"/>
    <w:rsid w:val="00366574"/>
    <w:rsid w:val="003665B4"/>
    <w:rsid w:val="003668D1"/>
    <w:rsid w:val="00367D23"/>
    <w:rsid w:val="00370B3E"/>
    <w:rsid w:val="00370BCA"/>
    <w:rsid w:val="00370D27"/>
    <w:rsid w:val="00371178"/>
    <w:rsid w:val="003714AE"/>
    <w:rsid w:val="003715E5"/>
    <w:rsid w:val="00371807"/>
    <w:rsid w:val="00372C0F"/>
    <w:rsid w:val="0037318D"/>
    <w:rsid w:val="003732D0"/>
    <w:rsid w:val="00373787"/>
    <w:rsid w:val="00373F68"/>
    <w:rsid w:val="00374167"/>
    <w:rsid w:val="003745F2"/>
    <w:rsid w:val="003749B2"/>
    <w:rsid w:val="00374FF0"/>
    <w:rsid w:val="003759CA"/>
    <w:rsid w:val="00375D06"/>
    <w:rsid w:val="00376903"/>
    <w:rsid w:val="00377029"/>
    <w:rsid w:val="003779A8"/>
    <w:rsid w:val="00377D3B"/>
    <w:rsid w:val="00380608"/>
    <w:rsid w:val="0038119D"/>
    <w:rsid w:val="0038176D"/>
    <w:rsid w:val="00381BAC"/>
    <w:rsid w:val="003823C0"/>
    <w:rsid w:val="00382F8D"/>
    <w:rsid w:val="003831D6"/>
    <w:rsid w:val="0038385C"/>
    <w:rsid w:val="003838E6"/>
    <w:rsid w:val="003841AB"/>
    <w:rsid w:val="0038476D"/>
    <w:rsid w:val="00384C17"/>
    <w:rsid w:val="00385955"/>
    <w:rsid w:val="00386333"/>
    <w:rsid w:val="00386766"/>
    <w:rsid w:val="00386C44"/>
    <w:rsid w:val="00387871"/>
    <w:rsid w:val="003878D5"/>
    <w:rsid w:val="00387D19"/>
    <w:rsid w:val="00390073"/>
    <w:rsid w:val="00390905"/>
    <w:rsid w:val="00390C8E"/>
    <w:rsid w:val="00390D02"/>
    <w:rsid w:val="003913B8"/>
    <w:rsid w:val="00391658"/>
    <w:rsid w:val="003925BF"/>
    <w:rsid w:val="0039285D"/>
    <w:rsid w:val="00392A03"/>
    <w:rsid w:val="00392CC0"/>
    <w:rsid w:val="00392F46"/>
    <w:rsid w:val="00393A70"/>
    <w:rsid w:val="00393F62"/>
    <w:rsid w:val="00394560"/>
    <w:rsid w:val="003948C3"/>
    <w:rsid w:val="003950C6"/>
    <w:rsid w:val="003951FF"/>
    <w:rsid w:val="003958BD"/>
    <w:rsid w:val="00395B97"/>
    <w:rsid w:val="00395D0F"/>
    <w:rsid w:val="00395E12"/>
    <w:rsid w:val="00396639"/>
    <w:rsid w:val="0039689A"/>
    <w:rsid w:val="00396C39"/>
    <w:rsid w:val="0039737C"/>
    <w:rsid w:val="003977FC"/>
    <w:rsid w:val="0039796C"/>
    <w:rsid w:val="00397D19"/>
    <w:rsid w:val="00397D67"/>
    <w:rsid w:val="003A0713"/>
    <w:rsid w:val="003A0BA1"/>
    <w:rsid w:val="003A0D20"/>
    <w:rsid w:val="003A0F40"/>
    <w:rsid w:val="003A11F3"/>
    <w:rsid w:val="003A20A9"/>
    <w:rsid w:val="003A262A"/>
    <w:rsid w:val="003A30D2"/>
    <w:rsid w:val="003A34DB"/>
    <w:rsid w:val="003A3585"/>
    <w:rsid w:val="003A3A5B"/>
    <w:rsid w:val="003A3C7B"/>
    <w:rsid w:val="003A52EA"/>
    <w:rsid w:val="003A6372"/>
    <w:rsid w:val="003A6374"/>
    <w:rsid w:val="003A649E"/>
    <w:rsid w:val="003A6594"/>
    <w:rsid w:val="003A779A"/>
    <w:rsid w:val="003A7AF5"/>
    <w:rsid w:val="003A7CB9"/>
    <w:rsid w:val="003A7F5E"/>
    <w:rsid w:val="003B0CF0"/>
    <w:rsid w:val="003B0E4A"/>
    <w:rsid w:val="003B0EE2"/>
    <w:rsid w:val="003B11AD"/>
    <w:rsid w:val="003B13F3"/>
    <w:rsid w:val="003B1853"/>
    <w:rsid w:val="003B1A9C"/>
    <w:rsid w:val="003B2244"/>
    <w:rsid w:val="003B2BC3"/>
    <w:rsid w:val="003B2F1B"/>
    <w:rsid w:val="003B2F56"/>
    <w:rsid w:val="003B3182"/>
    <w:rsid w:val="003B41B4"/>
    <w:rsid w:val="003B435E"/>
    <w:rsid w:val="003B44FD"/>
    <w:rsid w:val="003B4642"/>
    <w:rsid w:val="003B4EC3"/>
    <w:rsid w:val="003B50C5"/>
    <w:rsid w:val="003B52BF"/>
    <w:rsid w:val="003B5314"/>
    <w:rsid w:val="003B5475"/>
    <w:rsid w:val="003B6096"/>
    <w:rsid w:val="003B6099"/>
    <w:rsid w:val="003B6487"/>
    <w:rsid w:val="003B656A"/>
    <w:rsid w:val="003B6AA6"/>
    <w:rsid w:val="003B6D57"/>
    <w:rsid w:val="003B72D4"/>
    <w:rsid w:val="003B7A89"/>
    <w:rsid w:val="003B7DD7"/>
    <w:rsid w:val="003C0C57"/>
    <w:rsid w:val="003C1B13"/>
    <w:rsid w:val="003C223D"/>
    <w:rsid w:val="003C232A"/>
    <w:rsid w:val="003C2860"/>
    <w:rsid w:val="003C2DAC"/>
    <w:rsid w:val="003C2E2D"/>
    <w:rsid w:val="003C30F6"/>
    <w:rsid w:val="003C373E"/>
    <w:rsid w:val="003C3799"/>
    <w:rsid w:val="003C38EE"/>
    <w:rsid w:val="003C491C"/>
    <w:rsid w:val="003C4A2D"/>
    <w:rsid w:val="003C559C"/>
    <w:rsid w:val="003C5698"/>
    <w:rsid w:val="003C668E"/>
    <w:rsid w:val="003C680F"/>
    <w:rsid w:val="003C6C2D"/>
    <w:rsid w:val="003C6D5B"/>
    <w:rsid w:val="003C6F61"/>
    <w:rsid w:val="003C70DF"/>
    <w:rsid w:val="003D0245"/>
    <w:rsid w:val="003D042D"/>
    <w:rsid w:val="003D07A8"/>
    <w:rsid w:val="003D0AEA"/>
    <w:rsid w:val="003D1B91"/>
    <w:rsid w:val="003D1DB2"/>
    <w:rsid w:val="003D1F95"/>
    <w:rsid w:val="003D351D"/>
    <w:rsid w:val="003D3B06"/>
    <w:rsid w:val="003D4267"/>
    <w:rsid w:val="003D46E1"/>
    <w:rsid w:val="003D47E8"/>
    <w:rsid w:val="003D4880"/>
    <w:rsid w:val="003D53BF"/>
    <w:rsid w:val="003D66AB"/>
    <w:rsid w:val="003D72FA"/>
    <w:rsid w:val="003D7690"/>
    <w:rsid w:val="003D7D0A"/>
    <w:rsid w:val="003E02BA"/>
    <w:rsid w:val="003E0698"/>
    <w:rsid w:val="003E0FCC"/>
    <w:rsid w:val="003E1E2A"/>
    <w:rsid w:val="003E2782"/>
    <w:rsid w:val="003E2C9C"/>
    <w:rsid w:val="003E2E65"/>
    <w:rsid w:val="003E373D"/>
    <w:rsid w:val="003E3BBD"/>
    <w:rsid w:val="003E442D"/>
    <w:rsid w:val="003E4D5B"/>
    <w:rsid w:val="003E526F"/>
    <w:rsid w:val="003E5568"/>
    <w:rsid w:val="003E5720"/>
    <w:rsid w:val="003E593D"/>
    <w:rsid w:val="003E5B90"/>
    <w:rsid w:val="003E5BDA"/>
    <w:rsid w:val="003E656B"/>
    <w:rsid w:val="003E7565"/>
    <w:rsid w:val="003E7F52"/>
    <w:rsid w:val="003F0012"/>
    <w:rsid w:val="003F05D0"/>
    <w:rsid w:val="003F0AF3"/>
    <w:rsid w:val="003F12B3"/>
    <w:rsid w:val="003F12FF"/>
    <w:rsid w:val="003F15DF"/>
    <w:rsid w:val="003F1C5D"/>
    <w:rsid w:val="003F212F"/>
    <w:rsid w:val="003F256E"/>
    <w:rsid w:val="003F25EF"/>
    <w:rsid w:val="003F286C"/>
    <w:rsid w:val="003F2E12"/>
    <w:rsid w:val="003F2FC7"/>
    <w:rsid w:val="003F324E"/>
    <w:rsid w:val="003F33AC"/>
    <w:rsid w:val="003F411D"/>
    <w:rsid w:val="003F4FF5"/>
    <w:rsid w:val="003F50B0"/>
    <w:rsid w:val="003F648F"/>
    <w:rsid w:val="003F704B"/>
    <w:rsid w:val="003F71D0"/>
    <w:rsid w:val="003F76C6"/>
    <w:rsid w:val="003F77DA"/>
    <w:rsid w:val="003F7F81"/>
    <w:rsid w:val="004000BF"/>
    <w:rsid w:val="00400A54"/>
    <w:rsid w:val="00400F2C"/>
    <w:rsid w:val="00401537"/>
    <w:rsid w:val="00401552"/>
    <w:rsid w:val="00401A71"/>
    <w:rsid w:val="004020FA"/>
    <w:rsid w:val="004021F6"/>
    <w:rsid w:val="00403883"/>
    <w:rsid w:val="00403A15"/>
    <w:rsid w:val="00403C4E"/>
    <w:rsid w:val="00404322"/>
    <w:rsid w:val="00404A6F"/>
    <w:rsid w:val="0040564F"/>
    <w:rsid w:val="0040594B"/>
    <w:rsid w:val="00405ABD"/>
    <w:rsid w:val="00405B02"/>
    <w:rsid w:val="00405CFF"/>
    <w:rsid w:val="00405D81"/>
    <w:rsid w:val="00405E03"/>
    <w:rsid w:val="0040693E"/>
    <w:rsid w:val="00406C8A"/>
    <w:rsid w:val="00406F97"/>
    <w:rsid w:val="00407F1C"/>
    <w:rsid w:val="00410376"/>
    <w:rsid w:val="00410AD6"/>
    <w:rsid w:val="00410C5F"/>
    <w:rsid w:val="00410F1A"/>
    <w:rsid w:val="0041145A"/>
    <w:rsid w:val="00411525"/>
    <w:rsid w:val="00411BDC"/>
    <w:rsid w:val="00412829"/>
    <w:rsid w:val="0041344D"/>
    <w:rsid w:val="00413A92"/>
    <w:rsid w:val="004141A2"/>
    <w:rsid w:val="004142A0"/>
    <w:rsid w:val="004142D8"/>
    <w:rsid w:val="0041433E"/>
    <w:rsid w:val="00414528"/>
    <w:rsid w:val="00414865"/>
    <w:rsid w:val="004149C3"/>
    <w:rsid w:val="00414B26"/>
    <w:rsid w:val="00415E37"/>
    <w:rsid w:val="00416A2B"/>
    <w:rsid w:val="00416AF5"/>
    <w:rsid w:val="00416BF7"/>
    <w:rsid w:val="00417376"/>
    <w:rsid w:val="004178EA"/>
    <w:rsid w:val="00417AEC"/>
    <w:rsid w:val="0042048A"/>
    <w:rsid w:val="004206DF"/>
    <w:rsid w:val="00420BB6"/>
    <w:rsid w:val="00421122"/>
    <w:rsid w:val="0042188F"/>
    <w:rsid w:val="00422236"/>
    <w:rsid w:val="004225D5"/>
    <w:rsid w:val="00422B5B"/>
    <w:rsid w:val="00423BE0"/>
    <w:rsid w:val="00424489"/>
    <w:rsid w:val="004247F4"/>
    <w:rsid w:val="004247F9"/>
    <w:rsid w:val="00424A22"/>
    <w:rsid w:val="00424B74"/>
    <w:rsid w:val="00424DC8"/>
    <w:rsid w:val="0042515C"/>
    <w:rsid w:val="004253C4"/>
    <w:rsid w:val="00426146"/>
    <w:rsid w:val="0042637D"/>
    <w:rsid w:val="004266B6"/>
    <w:rsid w:val="00426C6E"/>
    <w:rsid w:val="00426F63"/>
    <w:rsid w:val="00427197"/>
    <w:rsid w:val="0042767B"/>
    <w:rsid w:val="00427C97"/>
    <w:rsid w:val="00427ED7"/>
    <w:rsid w:val="0043087F"/>
    <w:rsid w:val="00431577"/>
    <w:rsid w:val="00431624"/>
    <w:rsid w:val="0043169F"/>
    <w:rsid w:val="00431856"/>
    <w:rsid w:val="00431C1C"/>
    <w:rsid w:val="00432636"/>
    <w:rsid w:val="00432FEC"/>
    <w:rsid w:val="00433B06"/>
    <w:rsid w:val="00434198"/>
    <w:rsid w:val="00434578"/>
    <w:rsid w:val="00434E20"/>
    <w:rsid w:val="004355EB"/>
    <w:rsid w:val="0043607A"/>
    <w:rsid w:val="004368AD"/>
    <w:rsid w:val="004374F2"/>
    <w:rsid w:val="00437B69"/>
    <w:rsid w:val="00437F6F"/>
    <w:rsid w:val="0044082E"/>
    <w:rsid w:val="00441FCF"/>
    <w:rsid w:val="004421FA"/>
    <w:rsid w:val="00442489"/>
    <w:rsid w:val="00442DA4"/>
    <w:rsid w:val="00442E8F"/>
    <w:rsid w:val="00443287"/>
    <w:rsid w:val="004432D0"/>
    <w:rsid w:val="00443836"/>
    <w:rsid w:val="00443872"/>
    <w:rsid w:val="00444145"/>
    <w:rsid w:val="00444329"/>
    <w:rsid w:val="00444619"/>
    <w:rsid w:val="00444661"/>
    <w:rsid w:val="004453EF"/>
    <w:rsid w:val="00445ADE"/>
    <w:rsid w:val="00445CA0"/>
    <w:rsid w:val="00446788"/>
    <w:rsid w:val="00446B3D"/>
    <w:rsid w:val="00446BD8"/>
    <w:rsid w:val="004476C4"/>
    <w:rsid w:val="00447D5B"/>
    <w:rsid w:val="004503C3"/>
    <w:rsid w:val="00450AAD"/>
    <w:rsid w:val="004516BF"/>
    <w:rsid w:val="004517C9"/>
    <w:rsid w:val="004518EC"/>
    <w:rsid w:val="00451A4C"/>
    <w:rsid w:val="00451F52"/>
    <w:rsid w:val="004520F4"/>
    <w:rsid w:val="00452F84"/>
    <w:rsid w:val="00453412"/>
    <w:rsid w:val="00453B03"/>
    <w:rsid w:val="00453EA2"/>
    <w:rsid w:val="00454D10"/>
    <w:rsid w:val="0045556F"/>
    <w:rsid w:val="00455645"/>
    <w:rsid w:val="00455B10"/>
    <w:rsid w:val="0045614D"/>
    <w:rsid w:val="0045697B"/>
    <w:rsid w:val="00456E17"/>
    <w:rsid w:val="004605AB"/>
    <w:rsid w:val="00460A42"/>
    <w:rsid w:val="00460F0E"/>
    <w:rsid w:val="0046167B"/>
    <w:rsid w:val="00461B51"/>
    <w:rsid w:val="00461D93"/>
    <w:rsid w:val="0046315D"/>
    <w:rsid w:val="0046319B"/>
    <w:rsid w:val="0046335C"/>
    <w:rsid w:val="00463495"/>
    <w:rsid w:val="004636FF"/>
    <w:rsid w:val="00463766"/>
    <w:rsid w:val="00463F0B"/>
    <w:rsid w:val="004644D3"/>
    <w:rsid w:val="0046487F"/>
    <w:rsid w:val="00464BAA"/>
    <w:rsid w:val="00465383"/>
    <w:rsid w:val="004656F4"/>
    <w:rsid w:val="004658B5"/>
    <w:rsid w:val="004658D5"/>
    <w:rsid w:val="00465D4A"/>
    <w:rsid w:val="00466A5C"/>
    <w:rsid w:val="00466D28"/>
    <w:rsid w:val="00467D9A"/>
    <w:rsid w:val="00470AF5"/>
    <w:rsid w:val="004717DA"/>
    <w:rsid w:val="00471B7A"/>
    <w:rsid w:val="00472531"/>
    <w:rsid w:val="0047289C"/>
    <w:rsid w:val="004728B6"/>
    <w:rsid w:val="004728E9"/>
    <w:rsid w:val="00472D3A"/>
    <w:rsid w:val="004733DF"/>
    <w:rsid w:val="00473526"/>
    <w:rsid w:val="00474624"/>
    <w:rsid w:val="00475A21"/>
    <w:rsid w:val="00475ABB"/>
    <w:rsid w:val="00475BDA"/>
    <w:rsid w:val="0047632D"/>
    <w:rsid w:val="004764FA"/>
    <w:rsid w:val="00476622"/>
    <w:rsid w:val="004766CE"/>
    <w:rsid w:val="00476C74"/>
    <w:rsid w:val="00476CB9"/>
    <w:rsid w:val="00477D6F"/>
    <w:rsid w:val="00477D96"/>
    <w:rsid w:val="004801FD"/>
    <w:rsid w:val="004802A5"/>
    <w:rsid w:val="00480430"/>
    <w:rsid w:val="00481896"/>
    <w:rsid w:val="004823D9"/>
    <w:rsid w:val="00482945"/>
    <w:rsid w:val="00482AE6"/>
    <w:rsid w:val="00482B78"/>
    <w:rsid w:val="00482D68"/>
    <w:rsid w:val="00482FAC"/>
    <w:rsid w:val="00483104"/>
    <w:rsid w:val="00483266"/>
    <w:rsid w:val="00483659"/>
    <w:rsid w:val="00484225"/>
    <w:rsid w:val="00484E9F"/>
    <w:rsid w:val="0048560E"/>
    <w:rsid w:val="004862F4"/>
    <w:rsid w:val="00486F5E"/>
    <w:rsid w:val="00486FF1"/>
    <w:rsid w:val="00487095"/>
    <w:rsid w:val="004904E2"/>
    <w:rsid w:val="0049066F"/>
    <w:rsid w:val="004911F2"/>
    <w:rsid w:val="0049124B"/>
    <w:rsid w:val="004912E7"/>
    <w:rsid w:val="004918FD"/>
    <w:rsid w:val="00491B5D"/>
    <w:rsid w:val="004922A3"/>
    <w:rsid w:val="0049287C"/>
    <w:rsid w:val="00492A05"/>
    <w:rsid w:val="00493160"/>
    <w:rsid w:val="004932C8"/>
    <w:rsid w:val="00493A88"/>
    <w:rsid w:val="004946E7"/>
    <w:rsid w:val="00495288"/>
    <w:rsid w:val="004952EF"/>
    <w:rsid w:val="004957D4"/>
    <w:rsid w:val="00495C59"/>
    <w:rsid w:val="00496490"/>
    <w:rsid w:val="0049664B"/>
    <w:rsid w:val="0049676E"/>
    <w:rsid w:val="00496DF7"/>
    <w:rsid w:val="00496F40"/>
    <w:rsid w:val="0049729D"/>
    <w:rsid w:val="0049764C"/>
    <w:rsid w:val="004A03FD"/>
    <w:rsid w:val="004A0F56"/>
    <w:rsid w:val="004A110D"/>
    <w:rsid w:val="004A14D4"/>
    <w:rsid w:val="004A1718"/>
    <w:rsid w:val="004A1804"/>
    <w:rsid w:val="004A1A88"/>
    <w:rsid w:val="004A2A35"/>
    <w:rsid w:val="004A332D"/>
    <w:rsid w:val="004A33B2"/>
    <w:rsid w:val="004A33B3"/>
    <w:rsid w:val="004A391F"/>
    <w:rsid w:val="004A5665"/>
    <w:rsid w:val="004A5C80"/>
    <w:rsid w:val="004A6CE3"/>
    <w:rsid w:val="004A724F"/>
    <w:rsid w:val="004A7B80"/>
    <w:rsid w:val="004A7EE5"/>
    <w:rsid w:val="004B006B"/>
    <w:rsid w:val="004B07CD"/>
    <w:rsid w:val="004B0E8E"/>
    <w:rsid w:val="004B0F3E"/>
    <w:rsid w:val="004B1206"/>
    <w:rsid w:val="004B1525"/>
    <w:rsid w:val="004B15A9"/>
    <w:rsid w:val="004B19B5"/>
    <w:rsid w:val="004B1EDB"/>
    <w:rsid w:val="004B2680"/>
    <w:rsid w:val="004B3034"/>
    <w:rsid w:val="004B3198"/>
    <w:rsid w:val="004B383E"/>
    <w:rsid w:val="004B4556"/>
    <w:rsid w:val="004B4758"/>
    <w:rsid w:val="004B4CB3"/>
    <w:rsid w:val="004B4F9F"/>
    <w:rsid w:val="004B52B9"/>
    <w:rsid w:val="004B586B"/>
    <w:rsid w:val="004B58EA"/>
    <w:rsid w:val="004B6870"/>
    <w:rsid w:val="004B6948"/>
    <w:rsid w:val="004B7807"/>
    <w:rsid w:val="004C015B"/>
    <w:rsid w:val="004C0651"/>
    <w:rsid w:val="004C0910"/>
    <w:rsid w:val="004C09E2"/>
    <w:rsid w:val="004C0C00"/>
    <w:rsid w:val="004C0FA3"/>
    <w:rsid w:val="004C17C4"/>
    <w:rsid w:val="004C23A4"/>
    <w:rsid w:val="004C2CC0"/>
    <w:rsid w:val="004C2E64"/>
    <w:rsid w:val="004C2F7E"/>
    <w:rsid w:val="004C42F8"/>
    <w:rsid w:val="004C45DF"/>
    <w:rsid w:val="004C53F4"/>
    <w:rsid w:val="004C6B30"/>
    <w:rsid w:val="004C6EEF"/>
    <w:rsid w:val="004C7FB5"/>
    <w:rsid w:val="004D0EC8"/>
    <w:rsid w:val="004D0FB2"/>
    <w:rsid w:val="004D0FED"/>
    <w:rsid w:val="004D1662"/>
    <w:rsid w:val="004D1D44"/>
    <w:rsid w:val="004D2118"/>
    <w:rsid w:val="004D27EE"/>
    <w:rsid w:val="004D2A62"/>
    <w:rsid w:val="004D355C"/>
    <w:rsid w:val="004D3A0F"/>
    <w:rsid w:val="004D4E61"/>
    <w:rsid w:val="004D5081"/>
    <w:rsid w:val="004D51D4"/>
    <w:rsid w:val="004D6F3D"/>
    <w:rsid w:val="004D7541"/>
    <w:rsid w:val="004D7584"/>
    <w:rsid w:val="004E0123"/>
    <w:rsid w:val="004E0C6F"/>
    <w:rsid w:val="004E1619"/>
    <w:rsid w:val="004E16F8"/>
    <w:rsid w:val="004E221A"/>
    <w:rsid w:val="004E26FC"/>
    <w:rsid w:val="004E2E48"/>
    <w:rsid w:val="004E30EC"/>
    <w:rsid w:val="004E3802"/>
    <w:rsid w:val="004E3979"/>
    <w:rsid w:val="004E3C7A"/>
    <w:rsid w:val="004E3F81"/>
    <w:rsid w:val="004E3F97"/>
    <w:rsid w:val="004E48F6"/>
    <w:rsid w:val="004E4931"/>
    <w:rsid w:val="004E569E"/>
    <w:rsid w:val="004E61E6"/>
    <w:rsid w:val="004E6D63"/>
    <w:rsid w:val="004E738D"/>
    <w:rsid w:val="004E77AF"/>
    <w:rsid w:val="004E79E5"/>
    <w:rsid w:val="004E79EA"/>
    <w:rsid w:val="004E7CC1"/>
    <w:rsid w:val="004F0627"/>
    <w:rsid w:val="004F1787"/>
    <w:rsid w:val="004F1997"/>
    <w:rsid w:val="004F21D0"/>
    <w:rsid w:val="004F220A"/>
    <w:rsid w:val="004F2B2D"/>
    <w:rsid w:val="004F2BFD"/>
    <w:rsid w:val="004F2E2A"/>
    <w:rsid w:val="004F34B4"/>
    <w:rsid w:val="004F3BA8"/>
    <w:rsid w:val="004F3FD0"/>
    <w:rsid w:val="004F41C4"/>
    <w:rsid w:val="004F4361"/>
    <w:rsid w:val="004F4609"/>
    <w:rsid w:val="004F481B"/>
    <w:rsid w:val="004F4A3E"/>
    <w:rsid w:val="004F4D1C"/>
    <w:rsid w:val="004F526A"/>
    <w:rsid w:val="004F547E"/>
    <w:rsid w:val="004F58E2"/>
    <w:rsid w:val="004F5EBF"/>
    <w:rsid w:val="004F694B"/>
    <w:rsid w:val="004F7573"/>
    <w:rsid w:val="004F7886"/>
    <w:rsid w:val="004F7A09"/>
    <w:rsid w:val="00500278"/>
    <w:rsid w:val="005004D0"/>
    <w:rsid w:val="005006B9"/>
    <w:rsid w:val="005014FE"/>
    <w:rsid w:val="00501AC6"/>
    <w:rsid w:val="00502AB4"/>
    <w:rsid w:val="005037DC"/>
    <w:rsid w:val="00504088"/>
    <w:rsid w:val="00504224"/>
    <w:rsid w:val="005044CC"/>
    <w:rsid w:val="005049AD"/>
    <w:rsid w:val="005049F9"/>
    <w:rsid w:val="005053A7"/>
    <w:rsid w:val="00505520"/>
    <w:rsid w:val="00505807"/>
    <w:rsid w:val="00505FDC"/>
    <w:rsid w:val="00506801"/>
    <w:rsid w:val="00506CD6"/>
    <w:rsid w:val="00507004"/>
    <w:rsid w:val="00507735"/>
    <w:rsid w:val="00507AA2"/>
    <w:rsid w:val="00507B92"/>
    <w:rsid w:val="0051047B"/>
    <w:rsid w:val="00510B5A"/>
    <w:rsid w:val="00510F12"/>
    <w:rsid w:val="005114D6"/>
    <w:rsid w:val="00511664"/>
    <w:rsid w:val="00511CA6"/>
    <w:rsid w:val="00511E9B"/>
    <w:rsid w:val="00513059"/>
    <w:rsid w:val="0051363A"/>
    <w:rsid w:val="00513FA1"/>
    <w:rsid w:val="0051407B"/>
    <w:rsid w:val="00514349"/>
    <w:rsid w:val="005143CA"/>
    <w:rsid w:val="0051460F"/>
    <w:rsid w:val="00514AD6"/>
    <w:rsid w:val="00514B9F"/>
    <w:rsid w:val="00514E00"/>
    <w:rsid w:val="00515183"/>
    <w:rsid w:val="00515697"/>
    <w:rsid w:val="0051575A"/>
    <w:rsid w:val="00515AED"/>
    <w:rsid w:val="005168AE"/>
    <w:rsid w:val="0051693C"/>
    <w:rsid w:val="0051697B"/>
    <w:rsid w:val="005169B6"/>
    <w:rsid w:val="00516F87"/>
    <w:rsid w:val="00517D9E"/>
    <w:rsid w:val="005206BF"/>
    <w:rsid w:val="00520D8C"/>
    <w:rsid w:val="00521A85"/>
    <w:rsid w:val="00522744"/>
    <w:rsid w:val="0052319D"/>
    <w:rsid w:val="005235B5"/>
    <w:rsid w:val="0052379D"/>
    <w:rsid w:val="00523CD6"/>
    <w:rsid w:val="00523E08"/>
    <w:rsid w:val="00524178"/>
    <w:rsid w:val="005245C7"/>
    <w:rsid w:val="005245DB"/>
    <w:rsid w:val="0052472B"/>
    <w:rsid w:val="00525197"/>
    <w:rsid w:val="0052588B"/>
    <w:rsid w:val="00525DE4"/>
    <w:rsid w:val="00525F0F"/>
    <w:rsid w:val="00525F66"/>
    <w:rsid w:val="005261DE"/>
    <w:rsid w:val="00526947"/>
    <w:rsid w:val="005270B4"/>
    <w:rsid w:val="00527316"/>
    <w:rsid w:val="00527362"/>
    <w:rsid w:val="00527369"/>
    <w:rsid w:val="005275BC"/>
    <w:rsid w:val="0052768D"/>
    <w:rsid w:val="00527C3F"/>
    <w:rsid w:val="00527E7F"/>
    <w:rsid w:val="00527EE2"/>
    <w:rsid w:val="005300AA"/>
    <w:rsid w:val="00530860"/>
    <w:rsid w:val="00530AAA"/>
    <w:rsid w:val="00530B02"/>
    <w:rsid w:val="00531013"/>
    <w:rsid w:val="00531682"/>
    <w:rsid w:val="00531D7A"/>
    <w:rsid w:val="00531E6C"/>
    <w:rsid w:val="0053222F"/>
    <w:rsid w:val="00532D0A"/>
    <w:rsid w:val="00532EE9"/>
    <w:rsid w:val="00532FFE"/>
    <w:rsid w:val="0053375C"/>
    <w:rsid w:val="00533E8E"/>
    <w:rsid w:val="00534317"/>
    <w:rsid w:val="00534B93"/>
    <w:rsid w:val="0053538C"/>
    <w:rsid w:val="00535B30"/>
    <w:rsid w:val="00536C7C"/>
    <w:rsid w:val="00537040"/>
    <w:rsid w:val="00537917"/>
    <w:rsid w:val="00537B1E"/>
    <w:rsid w:val="0054024E"/>
    <w:rsid w:val="00540655"/>
    <w:rsid w:val="00540775"/>
    <w:rsid w:val="00540847"/>
    <w:rsid w:val="00541110"/>
    <w:rsid w:val="00541250"/>
    <w:rsid w:val="0054159E"/>
    <w:rsid w:val="00541891"/>
    <w:rsid w:val="00541ADA"/>
    <w:rsid w:val="00542525"/>
    <w:rsid w:val="00542609"/>
    <w:rsid w:val="00542E00"/>
    <w:rsid w:val="00543934"/>
    <w:rsid w:val="00543CBE"/>
    <w:rsid w:val="00543E77"/>
    <w:rsid w:val="00544783"/>
    <w:rsid w:val="005450E6"/>
    <w:rsid w:val="00545114"/>
    <w:rsid w:val="0054541C"/>
    <w:rsid w:val="00545E76"/>
    <w:rsid w:val="00545F71"/>
    <w:rsid w:val="005468FC"/>
    <w:rsid w:val="00546BC8"/>
    <w:rsid w:val="005477F7"/>
    <w:rsid w:val="0055022B"/>
    <w:rsid w:val="005503DE"/>
    <w:rsid w:val="005504FA"/>
    <w:rsid w:val="00550A75"/>
    <w:rsid w:val="00550CF4"/>
    <w:rsid w:val="00551095"/>
    <w:rsid w:val="00551163"/>
    <w:rsid w:val="005519F6"/>
    <w:rsid w:val="005522ED"/>
    <w:rsid w:val="00552A52"/>
    <w:rsid w:val="00553054"/>
    <w:rsid w:val="00553811"/>
    <w:rsid w:val="0055399F"/>
    <w:rsid w:val="00553AAF"/>
    <w:rsid w:val="0055451A"/>
    <w:rsid w:val="00554A9A"/>
    <w:rsid w:val="00554BF0"/>
    <w:rsid w:val="0055509C"/>
    <w:rsid w:val="00555A9A"/>
    <w:rsid w:val="00556300"/>
    <w:rsid w:val="005564AF"/>
    <w:rsid w:val="00556D8F"/>
    <w:rsid w:val="00557347"/>
    <w:rsid w:val="00557445"/>
    <w:rsid w:val="005576B4"/>
    <w:rsid w:val="005578BE"/>
    <w:rsid w:val="005600DE"/>
    <w:rsid w:val="005618AA"/>
    <w:rsid w:val="0056255F"/>
    <w:rsid w:val="00562EBD"/>
    <w:rsid w:val="00563612"/>
    <w:rsid w:val="005639E7"/>
    <w:rsid w:val="0056565F"/>
    <w:rsid w:val="00565A4D"/>
    <w:rsid w:val="00566322"/>
    <w:rsid w:val="0056682A"/>
    <w:rsid w:val="0056758E"/>
    <w:rsid w:val="00567595"/>
    <w:rsid w:val="00567C0B"/>
    <w:rsid w:val="00567F45"/>
    <w:rsid w:val="0057071F"/>
    <w:rsid w:val="00570C4F"/>
    <w:rsid w:val="00570D3C"/>
    <w:rsid w:val="00571374"/>
    <w:rsid w:val="005718F0"/>
    <w:rsid w:val="00571B70"/>
    <w:rsid w:val="00571F04"/>
    <w:rsid w:val="0057235E"/>
    <w:rsid w:val="005724B0"/>
    <w:rsid w:val="00572A32"/>
    <w:rsid w:val="005730B4"/>
    <w:rsid w:val="00573436"/>
    <w:rsid w:val="005739DC"/>
    <w:rsid w:val="00575261"/>
    <w:rsid w:val="0057593E"/>
    <w:rsid w:val="00576D63"/>
    <w:rsid w:val="00576EEE"/>
    <w:rsid w:val="005774DD"/>
    <w:rsid w:val="005778AA"/>
    <w:rsid w:val="005804FE"/>
    <w:rsid w:val="00580AB1"/>
    <w:rsid w:val="00581247"/>
    <w:rsid w:val="00582401"/>
    <w:rsid w:val="00582A56"/>
    <w:rsid w:val="00582C8B"/>
    <w:rsid w:val="00582E34"/>
    <w:rsid w:val="00583696"/>
    <w:rsid w:val="00583C7B"/>
    <w:rsid w:val="00584446"/>
    <w:rsid w:val="005856C9"/>
    <w:rsid w:val="0058576C"/>
    <w:rsid w:val="005858B0"/>
    <w:rsid w:val="0058647B"/>
    <w:rsid w:val="005864AF"/>
    <w:rsid w:val="005865FF"/>
    <w:rsid w:val="005868C1"/>
    <w:rsid w:val="00586F22"/>
    <w:rsid w:val="00587231"/>
    <w:rsid w:val="0058747B"/>
    <w:rsid w:val="00587A1C"/>
    <w:rsid w:val="00587ECB"/>
    <w:rsid w:val="00587F96"/>
    <w:rsid w:val="0059001D"/>
    <w:rsid w:val="00590357"/>
    <w:rsid w:val="00590659"/>
    <w:rsid w:val="00590986"/>
    <w:rsid w:val="00590B18"/>
    <w:rsid w:val="00590C4C"/>
    <w:rsid w:val="00590EF4"/>
    <w:rsid w:val="005919C3"/>
    <w:rsid w:val="005929E0"/>
    <w:rsid w:val="00592B5E"/>
    <w:rsid w:val="00592E28"/>
    <w:rsid w:val="00593D1C"/>
    <w:rsid w:val="00595AD2"/>
    <w:rsid w:val="00595C86"/>
    <w:rsid w:val="00595FC1"/>
    <w:rsid w:val="005960F2"/>
    <w:rsid w:val="005963DE"/>
    <w:rsid w:val="005A066D"/>
    <w:rsid w:val="005A08C5"/>
    <w:rsid w:val="005A09A5"/>
    <w:rsid w:val="005A14C3"/>
    <w:rsid w:val="005A182C"/>
    <w:rsid w:val="005A1876"/>
    <w:rsid w:val="005A23A5"/>
    <w:rsid w:val="005A23AB"/>
    <w:rsid w:val="005A243D"/>
    <w:rsid w:val="005A27F6"/>
    <w:rsid w:val="005A2E70"/>
    <w:rsid w:val="005A2FC6"/>
    <w:rsid w:val="005A3367"/>
    <w:rsid w:val="005A36F8"/>
    <w:rsid w:val="005A37E4"/>
    <w:rsid w:val="005A37E7"/>
    <w:rsid w:val="005A4734"/>
    <w:rsid w:val="005A4819"/>
    <w:rsid w:val="005A4859"/>
    <w:rsid w:val="005A4BEC"/>
    <w:rsid w:val="005A4C6A"/>
    <w:rsid w:val="005A4D52"/>
    <w:rsid w:val="005A54FE"/>
    <w:rsid w:val="005A5727"/>
    <w:rsid w:val="005A57C8"/>
    <w:rsid w:val="005A631D"/>
    <w:rsid w:val="005A6A8C"/>
    <w:rsid w:val="005A6D5D"/>
    <w:rsid w:val="005A6F91"/>
    <w:rsid w:val="005A72BB"/>
    <w:rsid w:val="005B0063"/>
    <w:rsid w:val="005B03AD"/>
    <w:rsid w:val="005B0403"/>
    <w:rsid w:val="005B05B4"/>
    <w:rsid w:val="005B09A0"/>
    <w:rsid w:val="005B0A94"/>
    <w:rsid w:val="005B0C04"/>
    <w:rsid w:val="005B159D"/>
    <w:rsid w:val="005B15B4"/>
    <w:rsid w:val="005B189F"/>
    <w:rsid w:val="005B1E4A"/>
    <w:rsid w:val="005B20E4"/>
    <w:rsid w:val="005B226C"/>
    <w:rsid w:val="005B25E1"/>
    <w:rsid w:val="005B2789"/>
    <w:rsid w:val="005B2F2D"/>
    <w:rsid w:val="005B3367"/>
    <w:rsid w:val="005B3BBD"/>
    <w:rsid w:val="005B4300"/>
    <w:rsid w:val="005B4412"/>
    <w:rsid w:val="005B4450"/>
    <w:rsid w:val="005B479B"/>
    <w:rsid w:val="005B4818"/>
    <w:rsid w:val="005B4DC5"/>
    <w:rsid w:val="005B5B02"/>
    <w:rsid w:val="005B5D5B"/>
    <w:rsid w:val="005B669E"/>
    <w:rsid w:val="005B6A9E"/>
    <w:rsid w:val="005B6BDF"/>
    <w:rsid w:val="005B6D8F"/>
    <w:rsid w:val="005B7311"/>
    <w:rsid w:val="005B7A60"/>
    <w:rsid w:val="005B7EC3"/>
    <w:rsid w:val="005B7FCA"/>
    <w:rsid w:val="005C0489"/>
    <w:rsid w:val="005C07B6"/>
    <w:rsid w:val="005C0A69"/>
    <w:rsid w:val="005C1308"/>
    <w:rsid w:val="005C14AA"/>
    <w:rsid w:val="005C1943"/>
    <w:rsid w:val="005C19DE"/>
    <w:rsid w:val="005C1B03"/>
    <w:rsid w:val="005C1B4F"/>
    <w:rsid w:val="005C1D5E"/>
    <w:rsid w:val="005C1FE5"/>
    <w:rsid w:val="005C2378"/>
    <w:rsid w:val="005C2A8D"/>
    <w:rsid w:val="005C2FFC"/>
    <w:rsid w:val="005C3119"/>
    <w:rsid w:val="005C4864"/>
    <w:rsid w:val="005C4A42"/>
    <w:rsid w:val="005C5156"/>
    <w:rsid w:val="005C652D"/>
    <w:rsid w:val="005C67DC"/>
    <w:rsid w:val="005C69A7"/>
    <w:rsid w:val="005C6B7D"/>
    <w:rsid w:val="005C7F36"/>
    <w:rsid w:val="005D035F"/>
    <w:rsid w:val="005D038B"/>
    <w:rsid w:val="005D156C"/>
    <w:rsid w:val="005D1EA8"/>
    <w:rsid w:val="005D2295"/>
    <w:rsid w:val="005D2409"/>
    <w:rsid w:val="005D2AB7"/>
    <w:rsid w:val="005D308E"/>
    <w:rsid w:val="005D3A19"/>
    <w:rsid w:val="005D4945"/>
    <w:rsid w:val="005D49C7"/>
    <w:rsid w:val="005D4B98"/>
    <w:rsid w:val="005D4C13"/>
    <w:rsid w:val="005D5C91"/>
    <w:rsid w:val="005D5DDF"/>
    <w:rsid w:val="005D68FD"/>
    <w:rsid w:val="005D6A1D"/>
    <w:rsid w:val="005D6C73"/>
    <w:rsid w:val="005D7245"/>
    <w:rsid w:val="005D79F8"/>
    <w:rsid w:val="005D7E24"/>
    <w:rsid w:val="005E0895"/>
    <w:rsid w:val="005E0EAE"/>
    <w:rsid w:val="005E1D4D"/>
    <w:rsid w:val="005E1F72"/>
    <w:rsid w:val="005E22CC"/>
    <w:rsid w:val="005E246D"/>
    <w:rsid w:val="005E2627"/>
    <w:rsid w:val="005E2B5C"/>
    <w:rsid w:val="005E2CB6"/>
    <w:rsid w:val="005E3566"/>
    <w:rsid w:val="005E3633"/>
    <w:rsid w:val="005E3BEA"/>
    <w:rsid w:val="005E4195"/>
    <w:rsid w:val="005E4196"/>
    <w:rsid w:val="005E43DB"/>
    <w:rsid w:val="005E4900"/>
    <w:rsid w:val="005E4BB5"/>
    <w:rsid w:val="005E591E"/>
    <w:rsid w:val="005E5FE0"/>
    <w:rsid w:val="005E6677"/>
    <w:rsid w:val="005E6992"/>
    <w:rsid w:val="005E6DB9"/>
    <w:rsid w:val="005E70EF"/>
    <w:rsid w:val="005E714D"/>
    <w:rsid w:val="005E71E1"/>
    <w:rsid w:val="005E71EE"/>
    <w:rsid w:val="005E7535"/>
    <w:rsid w:val="005E75A5"/>
    <w:rsid w:val="005E79BF"/>
    <w:rsid w:val="005F0661"/>
    <w:rsid w:val="005F0698"/>
    <w:rsid w:val="005F0889"/>
    <w:rsid w:val="005F1020"/>
    <w:rsid w:val="005F1712"/>
    <w:rsid w:val="005F1C3F"/>
    <w:rsid w:val="005F24F9"/>
    <w:rsid w:val="005F31F2"/>
    <w:rsid w:val="005F333E"/>
    <w:rsid w:val="005F4095"/>
    <w:rsid w:val="005F486F"/>
    <w:rsid w:val="005F5292"/>
    <w:rsid w:val="005F5F70"/>
    <w:rsid w:val="005F608D"/>
    <w:rsid w:val="005F66E0"/>
    <w:rsid w:val="005F6B56"/>
    <w:rsid w:val="005F7011"/>
    <w:rsid w:val="005F73B2"/>
    <w:rsid w:val="005F73DD"/>
    <w:rsid w:val="005F7615"/>
    <w:rsid w:val="005F799D"/>
    <w:rsid w:val="005F7E73"/>
    <w:rsid w:val="00600016"/>
    <w:rsid w:val="006007A2"/>
    <w:rsid w:val="00600BCA"/>
    <w:rsid w:val="00600DB6"/>
    <w:rsid w:val="0060104F"/>
    <w:rsid w:val="006010C7"/>
    <w:rsid w:val="006019B9"/>
    <w:rsid w:val="00601FA4"/>
    <w:rsid w:val="006021FB"/>
    <w:rsid w:val="00602A9D"/>
    <w:rsid w:val="00602BF4"/>
    <w:rsid w:val="00602D75"/>
    <w:rsid w:val="006030EA"/>
    <w:rsid w:val="0060376C"/>
    <w:rsid w:val="00603929"/>
    <w:rsid w:val="00603E7E"/>
    <w:rsid w:val="006043CB"/>
    <w:rsid w:val="00604648"/>
    <w:rsid w:val="00604F86"/>
    <w:rsid w:val="00604FD9"/>
    <w:rsid w:val="006058B3"/>
    <w:rsid w:val="006062BC"/>
    <w:rsid w:val="0060680F"/>
    <w:rsid w:val="00606B58"/>
    <w:rsid w:val="00606C41"/>
    <w:rsid w:val="006071F1"/>
    <w:rsid w:val="006076A4"/>
    <w:rsid w:val="006077B2"/>
    <w:rsid w:val="00610002"/>
    <w:rsid w:val="00610148"/>
    <w:rsid w:val="00610924"/>
    <w:rsid w:val="00610F04"/>
    <w:rsid w:val="00610FDD"/>
    <w:rsid w:val="00611311"/>
    <w:rsid w:val="00612B4B"/>
    <w:rsid w:val="00612D8E"/>
    <w:rsid w:val="0061357F"/>
    <w:rsid w:val="00613B7C"/>
    <w:rsid w:val="00613E20"/>
    <w:rsid w:val="00615D09"/>
    <w:rsid w:val="0061600E"/>
    <w:rsid w:val="00616507"/>
    <w:rsid w:val="00616510"/>
    <w:rsid w:val="006179DE"/>
    <w:rsid w:val="00617EC7"/>
    <w:rsid w:val="00620200"/>
    <w:rsid w:val="0062194B"/>
    <w:rsid w:val="0062222E"/>
    <w:rsid w:val="00622A09"/>
    <w:rsid w:val="006240BD"/>
    <w:rsid w:val="006240CA"/>
    <w:rsid w:val="00624204"/>
    <w:rsid w:val="00624877"/>
    <w:rsid w:val="00624FA1"/>
    <w:rsid w:val="00625576"/>
    <w:rsid w:val="006257A6"/>
    <w:rsid w:val="0062591E"/>
    <w:rsid w:val="0062597A"/>
    <w:rsid w:val="0062633A"/>
    <w:rsid w:val="006267B8"/>
    <w:rsid w:val="00626AE4"/>
    <w:rsid w:val="00626F2F"/>
    <w:rsid w:val="006271B9"/>
    <w:rsid w:val="006272D5"/>
    <w:rsid w:val="00627A7D"/>
    <w:rsid w:val="00627E32"/>
    <w:rsid w:val="00631081"/>
    <w:rsid w:val="00631599"/>
    <w:rsid w:val="006315B7"/>
    <w:rsid w:val="00631C1D"/>
    <w:rsid w:val="00632F4F"/>
    <w:rsid w:val="00633C26"/>
    <w:rsid w:val="00633D60"/>
    <w:rsid w:val="00634023"/>
    <w:rsid w:val="00634ED1"/>
    <w:rsid w:val="00635843"/>
    <w:rsid w:val="00635A4F"/>
    <w:rsid w:val="00635BBD"/>
    <w:rsid w:val="00635DE9"/>
    <w:rsid w:val="006373FD"/>
    <w:rsid w:val="0063753F"/>
    <w:rsid w:val="00637BBD"/>
    <w:rsid w:val="00637C66"/>
    <w:rsid w:val="00637E30"/>
    <w:rsid w:val="006402B9"/>
    <w:rsid w:val="006416AC"/>
    <w:rsid w:val="00641770"/>
    <w:rsid w:val="00641826"/>
    <w:rsid w:val="006429B3"/>
    <w:rsid w:val="00642C9B"/>
    <w:rsid w:val="00642D86"/>
    <w:rsid w:val="006438BD"/>
    <w:rsid w:val="00643F77"/>
    <w:rsid w:val="006444F4"/>
    <w:rsid w:val="00645581"/>
    <w:rsid w:val="00645582"/>
    <w:rsid w:val="006455FC"/>
    <w:rsid w:val="00645808"/>
    <w:rsid w:val="00645903"/>
    <w:rsid w:val="00645EBA"/>
    <w:rsid w:val="00645F4D"/>
    <w:rsid w:val="0064638B"/>
    <w:rsid w:val="0064651D"/>
    <w:rsid w:val="0064652F"/>
    <w:rsid w:val="00646A25"/>
    <w:rsid w:val="00646BBC"/>
    <w:rsid w:val="00646F99"/>
    <w:rsid w:val="006475EA"/>
    <w:rsid w:val="006478F3"/>
    <w:rsid w:val="00647BB5"/>
    <w:rsid w:val="006500D9"/>
    <w:rsid w:val="006502E1"/>
    <w:rsid w:val="00650B81"/>
    <w:rsid w:val="0065194D"/>
    <w:rsid w:val="00651B38"/>
    <w:rsid w:val="006526AB"/>
    <w:rsid w:val="00652D05"/>
    <w:rsid w:val="00653890"/>
    <w:rsid w:val="00653AD4"/>
    <w:rsid w:val="00653CE4"/>
    <w:rsid w:val="0065447B"/>
    <w:rsid w:val="00654ABC"/>
    <w:rsid w:val="00654B27"/>
    <w:rsid w:val="006556A1"/>
    <w:rsid w:val="006557B3"/>
    <w:rsid w:val="00656123"/>
    <w:rsid w:val="0065652E"/>
    <w:rsid w:val="006567E4"/>
    <w:rsid w:val="00656BC1"/>
    <w:rsid w:val="00656C70"/>
    <w:rsid w:val="00656D9C"/>
    <w:rsid w:val="00656EE2"/>
    <w:rsid w:val="00657656"/>
    <w:rsid w:val="006578CD"/>
    <w:rsid w:val="00657A9D"/>
    <w:rsid w:val="0066056A"/>
    <w:rsid w:val="00661D3E"/>
    <w:rsid w:val="00662A1F"/>
    <w:rsid w:val="00664461"/>
    <w:rsid w:val="00665315"/>
    <w:rsid w:val="00665AF3"/>
    <w:rsid w:val="00665B01"/>
    <w:rsid w:val="00666066"/>
    <w:rsid w:val="00666DDF"/>
    <w:rsid w:val="0066700D"/>
    <w:rsid w:val="0066707D"/>
    <w:rsid w:val="0066770A"/>
    <w:rsid w:val="00667BC1"/>
    <w:rsid w:val="00667C0E"/>
    <w:rsid w:val="00667C72"/>
    <w:rsid w:val="00667E75"/>
    <w:rsid w:val="00667F78"/>
    <w:rsid w:val="00670586"/>
    <w:rsid w:val="0067076F"/>
    <w:rsid w:val="006707AB"/>
    <w:rsid w:val="006707E8"/>
    <w:rsid w:val="006710CD"/>
    <w:rsid w:val="006714AF"/>
    <w:rsid w:val="006718B1"/>
    <w:rsid w:val="0067194F"/>
    <w:rsid w:val="00672412"/>
    <w:rsid w:val="00672891"/>
    <w:rsid w:val="00672912"/>
    <w:rsid w:val="00672975"/>
    <w:rsid w:val="00672A49"/>
    <w:rsid w:val="00672EE9"/>
    <w:rsid w:val="00672F5E"/>
    <w:rsid w:val="006739B7"/>
    <w:rsid w:val="00673EA6"/>
    <w:rsid w:val="0067470C"/>
    <w:rsid w:val="006747B3"/>
    <w:rsid w:val="00674D18"/>
    <w:rsid w:val="006752D3"/>
    <w:rsid w:val="00676DB5"/>
    <w:rsid w:val="006770B1"/>
    <w:rsid w:val="00677361"/>
    <w:rsid w:val="006775FF"/>
    <w:rsid w:val="00677A8E"/>
    <w:rsid w:val="00677B44"/>
    <w:rsid w:val="00677F21"/>
    <w:rsid w:val="00680031"/>
    <w:rsid w:val="00680343"/>
    <w:rsid w:val="006807E2"/>
    <w:rsid w:val="006808E0"/>
    <w:rsid w:val="00681328"/>
    <w:rsid w:val="006827D9"/>
    <w:rsid w:val="006829E6"/>
    <w:rsid w:val="006835F2"/>
    <w:rsid w:val="00683712"/>
    <w:rsid w:val="006838DC"/>
    <w:rsid w:val="00683C8F"/>
    <w:rsid w:val="00683F89"/>
    <w:rsid w:val="006846C5"/>
    <w:rsid w:val="0068560B"/>
    <w:rsid w:val="0068633A"/>
    <w:rsid w:val="00686925"/>
    <w:rsid w:val="00686FFC"/>
    <w:rsid w:val="00687252"/>
    <w:rsid w:val="00687AE5"/>
    <w:rsid w:val="00687B46"/>
    <w:rsid w:val="006904E3"/>
    <w:rsid w:val="006905C7"/>
    <w:rsid w:val="00690BBF"/>
    <w:rsid w:val="00690F7F"/>
    <w:rsid w:val="00690F81"/>
    <w:rsid w:val="00691BEC"/>
    <w:rsid w:val="006925C5"/>
    <w:rsid w:val="006925CF"/>
    <w:rsid w:val="00692673"/>
    <w:rsid w:val="00692B51"/>
    <w:rsid w:val="00692E76"/>
    <w:rsid w:val="00693339"/>
    <w:rsid w:val="006936AB"/>
    <w:rsid w:val="0069390A"/>
    <w:rsid w:val="00693ADB"/>
    <w:rsid w:val="006942EC"/>
    <w:rsid w:val="00694614"/>
    <w:rsid w:val="00694B28"/>
    <w:rsid w:val="00694CB6"/>
    <w:rsid w:val="006957E3"/>
    <w:rsid w:val="00695B6F"/>
    <w:rsid w:val="00695BA6"/>
    <w:rsid w:val="00695D2B"/>
    <w:rsid w:val="00695E91"/>
    <w:rsid w:val="00696110"/>
    <w:rsid w:val="006961B1"/>
    <w:rsid w:val="006962F4"/>
    <w:rsid w:val="006966B1"/>
    <w:rsid w:val="00696A1B"/>
    <w:rsid w:val="00696F4F"/>
    <w:rsid w:val="006972A7"/>
    <w:rsid w:val="00697320"/>
    <w:rsid w:val="006A011B"/>
    <w:rsid w:val="006A0578"/>
    <w:rsid w:val="006A0690"/>
    <w:rsid w:val="006A17D8"/>
    <w:rsid w:val="006A1D76"/>
    <w:rsid w:val="006A2079"/>
    <w:rsid w:val="006A2361"/>
    <w:rsid w:val="006A3ABB"/>
    <w:rsid w:val="006A3CA4"/>
    <w:rsid w:val="006A3FD0"/>
    <w:rsid w:val="006A402B"/>
    <w:rsid w:val="006A4446"/>
    <w:rsid w:val="006A47B4"/>
    <w:rsid w:val="006A507B"/>
    <w:rsid w:val="006A51D3"/>
    <w:rsid w:val="006A53A4"/>
    <w:rsid w:val="006A5938"/>
    <w:rsid w:val="006A609B"/>
    <w:rsid w:val="006A6859"/>
    <w:rsid w:val="006A69F3"/>
    <w:rsid w:val="006A73B1"/>
    <w:rsid w:val="006B0171"/>
    <w:rsid w:val="006B058B"/>
    <w:rsid w:val="006B0610"/>
    <w:rsid w:val="006B1260"/>
    <w:rsid w:val="006B12D7"/>
    <w:rsid w:val="006B13EC"/>
    <w:rsid w:val="006B147E"/>
    <w:rsid w:val="006B19F8"/>
    <w:rsid w:val="006B1CFA"/>
    <w:rsid w:val="006B1F3C"/>
    <w:rsid w:val="006B28A7"/>
    <w:rsid w:val="006B2A8D"/>
    <w:rsid w:val="006B2B01"/>
    <w:rsid w:val="006B2C1F"/>
    <w:rsid w:val="006B33A4"/>
    <w:rsid w:val="006B3776"/>
    <w:rsid w:val="006B388A"/>
    <w:rsid w:val="006B38FE"/>
    <w:rsid w:val="006B40EB"/>
    <w:rsid w:val="006B5106"/>
    <w:rsid w:val="006B56F4"/>
    <w:rsid w:val="006B578E"/>
    <w:rsid w:val="006B5B6E"/>
    <w:rsid w:val="006B5D8A"/>
    <w:rsid w:val="006B637C"/>
    <w:rsid w:val="006B6741"/>
    <w:rsid w:val="006B78CE"/>
    <w:rsid w:val="006B799B"/>
    <w:rsid w:val="006B7DE8"/>
    <w:rsid w:val="006B7E8A"/>
    <w:rsid w:val="006C021D"/>
    <w:rsid w:val="006C035E"/>
    <w:rsid w:val="006C0530"/>
    <w:rsid w:val="006C0593"/>
    <w:rsid w:val="006C06E1"/>
    <w:rsid w:val="006C1291"/>
    <w:rsid w:val="006C1683"/>
    <w:rsid w:val="006C1B7E"/>
    <w:rsid w:val="006C21F2"/>
    <w:rsid w:val="006C2C6A"/>
    <w:rsid w:val="006C3A6A"/>
    <w:rsid w:val="006C44A9"/>
    <w:rsid w:val="006C45A4"/>
    <w:rsid w:val="006C46E4"/>
    <w:rsid w:val="006C4974"/>
    <w:rsid w:val="006C4C37"/>
    <w:rsid w:val="006C4CCF"/>
    <w:rsid w:val="006C5787"/>
    <w:rsid w:val="006C5BF1"/>
    <w:rsid w:val="006C623A"/>
    <w:rsid w:val="006C663B"/>
    <w:rsid w:val="006C6A03"/>
    <w:rsid w:val="006C72BE"/>
    <w:rsid w:val="006C76AF"/>
    <w:rsid w:val="006C7CD1"/>
    <w:rsid w:val="006D0920"/>
    <w:rsid w:val="006D1195"/>
    <w:rsid w:val="006D11EA"/>
    <w:rsid w:val="006D1505"/>
    <w:rsid w:val="006D168C"/>
    <w:rsid w:val="006D17D9"/>
    <w:rsid w:val="006D1AFE"/>
    <w:rsid w:val="006D2002"/>
    <w:rsid w:val="006D22D0"/>
    <w:rsid w:val="006D25D1"/>
    <w:rsid w:val="006D2E06"/>
    <w:rsid w:val="006D3342"/>
    <w:rsid w:val="006D3632"/>
    <w:rsid w:val="006D3657"/>
    <w:rsid w:val="006D3827"/>
    <w:rsid w:val="006D4718"/>
    <w:rsid w:val="006D48A4"/>
    <w:rsid w:val="006D537F"/>
    <w:rsid w:val="006D55D5"/>
    <w:rsid w:val="006D5B87"/>
    <w:rsid w:val="006D6DE5"/>
    <w:rsid w:val="006D6E59"/>
    <w:rsid w:val="006D712B"/>
    <w:rsid w:val="006D7B87"/>
    <w:rsid w:val="006E0726"/>
    <w:rsid w:val="006E0994"/>
    <w:rsid w:val="006E179E"/>
    <w:rsid w:val="006E25DA"/>
    <w:rsid w:val="006E2AD9"/>
    <w:rsid w:val="006E2DA0"/>
    <w:rsid w:val="006E300B"/>
    <w:rsid w:val="006E348F"/>
    <w:rsid w:val="006E359B"/>
    <w:rsid w:val="006E3955"/>
    <w:rsid w:val="006E4489"/>
    <w:rsid w:val="006E452E"/>
    <w:rsid w:val="006E4ECF"/>
    <w:rsid w:val="006E512D"/>
    <w:rsid w:val="006E5276"/>
    <w:rsid w:val="006E529F"/>
    <w:rsid w:val="006E63F6"/>
    <w:rsid w:val="006E679F"/>
    <w:rsid w:val="006E68A4"/>
    <w:rsid w:val="006E6E02"/>
    <w:rsid w:val="006E7483"/>
    <w:rsid w:val="006E7B1D"/>
    <w:rsid w:val="006E7F88"/>
    <w:rsid w:val="006F0031"/>
    <w:rsid w:val="006F0149"/>
    <w:rsid w:val="006F0A61"/>
    <w:rsid w:val="006F0B3B"/>
    <w:rsid w:val="006F0CFD"/>
    <w:rsid w:val="006F198F"/>
    <w:rsid w:val="006F21D5"/>
    <w:rsid w:val="006F224B"/>
    <w:rsid w:val="006F297F"/>
    <w:rsid w:val="006F29A8"/>
    <w:rsid w:val="006F3168"/>
    <w:rsid w:val="006F32A1"/>
    <w:rsid w:val="006F506F"/>
    <w:rsid w:val="006F5295"/>
    <w:rsid w:val="006F5296"/>
    <w:rsid w:val="006F54A6"/>
    <w:rsid w:val="006F5F9A"/>
    <w:rsid w:val="006F6554"/>
    <w:rsid w:val="006F6590"/>
    <w:rsid w:val="006F6C72"/>
    <w:rsid w:val="006F78BC"/>
    <w:rsid w:val="006F7F26"/>
    <w:rsid w:val="007006BB"/>
    <w:rsid w:val="00700A3E"/>
    <w:rsid w:val="00700E23"/>
    <w:rsid w:val="007015EF"/>
    <w:rsid w:val="007019B2"/>
    <w:rsid w:val="007019F1"/>
    <w:rsid w:val="00701D0B"/>
    <w:rsid w:val="00702185"/>
    <w:rsid w:val="007025DC"/>
    <w:rsid w:val="00702785"/>
    <w:rsid w:val="00702933"/>
    <w:rsid w:val="00703238"/>
    <w:rsid w:val="00703971"/>
    <w:rsid w:val="0070405E"/>
    <w:rsid w:val="00704573"/>
    <w:rsid w:val="00704BA1"/>
    <w:rsid w:val="00705102"/>
    <w:rsid w:val="007055C7"/>
    <w:rsid w:val="007058B5"/>
    <w:rsid w:val="007059D6"/>
    <w:rsid w:val="00706010"/>
    <w:rsid w:val="00706032"/>
    <w:rsid w:val="007061DA"/>
    <w:rsid w:val="00706621"/>
    <w:rsid w:val="007078CD"/>
    <w:rsid w:val="00707996"/>
    <w:rsid w:val="007106E7"/>
    <w:rsid w:val="0071164B"/>
    <w:rsid w:val="00711A86"/>
    <w:rsid w:val="0071211F"/>
    <w:rsid w:val="00712339"/>
    <w:rsid w:val="0071235F"/>
    <w:rsid w:val="00712ECE"/>
    <w:rsid w:val="00713291"/>
    <w:rsid w:val="00713B39"/>
    <w:rsid w:val="007149F8"/>
    <w:rsid w:val="00714C8E"/>
    <w:rsid w:val="00714DE3"/>
    <w:rsid w:val="0071564E"/>
    <w:rsid w:val="00716049"/>
    <w:rsid w:val="007161E2"/>
    <w:rsid w:val="0071679C"/>
    <w:rsid w:val="00716D5D"/>
    <w:rsid w:val="00716E90"/>
    <w:rsid w:val="00717086"/>
    <w:rsid w:val="00717167"/>
    <w:rsid w:val="007201F2"/>
    <w:rsid w:val="00720341"/>
    <w:rsid w:val="00720DC1"/>
    <w:rsid w:val="00721431"/>
    <w:rsid w:val="00721B6D"/>
    <w:rsid w:val="00721B75"/>
    <w:rsid w:val="00721BE5"/>
    <w:rsid w:val="00721D75"/>
    <w:rsid w:val="007220A0"/>
    <w:rsid w:val="007226DC"/>
    <w:rsid w:val="00723490"/>
    <w:rsid w:val="00723C74"/>
    <w:rsid w:val="00724076"/>
    <w:rsid w:val="00724439"/>
    <w:rsid w:val="00724BF8"/>
    <w:rsid w:val="00725308"/>
    <w:rsid w:val="00725730"/>
    <w:rsid w:val="0072582E"/>
    <w:rsid w:val="007259D2"/>
    <w:rsid w:val="00725D0E"/>
    <w:rsid w:val="0072612D"/>
    <w:rsid w:val="007261E8"/>
    <w:rsid w:val="00726675"/>
    <w:rsid w:val="00726844"/>
    <w:rsid w:val="007268D2"/>
    <w:rsid w:val="00726E03"/>
    <w:rsid w:val="0072748A"/>
    <w:rsid w:val="007278BC"/>
    <w:rsid w:val="00727C49"/>
    <w:rsid w:val="007302FA"/>
    <w:rsid w:val="007308F9"/>
    <w:rsid w:val="00730A9B"/>
    <w:rsid w:val="00730F3E"/>
    <w:rsid w:val="007311C7"/>
    <w:rsid w:val="007314DF"/>
    <w:rsid w:val="00731C44"/>
    <w:rsid w:val="00731CAF"/>
    <w:rsid w:val="00731ED3"/>
    <w:rsid w:val="00732728"/>
    <w:rsid w:val="00732B0C"/>
    <w:rsid w:val="007336A0"/>
    <w:rsid w:val="007336BB"/>
    <w:rsid w:val="00733EB4"/>
    <w:rsid w:val="0073650B"/>
    <w:rsid w:val="00736EFE"/>
    <w:rsid w:val="007375CC"/>
    <w:rsid w:val="00737CDC"/>
    <w:rsid w:val="00737D34"/>
    <w:rsid w:val="007407B7"/>
    <w:rsid w:val="00740997"/>
    <w:rsid w:val="00740A54"/>
    <w:rsid w:val="007418C2"/>
    <w:rsid w:val="00741A4F"/>
    <w:rsid w:val="00741D66"/>
    <w:rsid w:val="00741E11"/>
    <w:rsid w:val="00741E4E"/>
    <w:rsid w:val="0074266C"/>
    <w:rsid w:val="00742982"/>
    <w:rsid w:val="00743154"/>
    <w:rsid w:val="007436F4"/>
    <w:rsid w:val="007437D3"/>
    <w:rsid w:val="00743E58"/>
    <w:rsid w:val="00744182"/>
    <w:rsid w:val="00744647"/>
    <w:rsid w:val="0074475B"/>
    <w:rsid w:val="00745082"/>
    <w:rsid w:val="00745404"/>
    <w:rsid w:val="007454FA"/>
    <w:rsid w:val="007472C7"/>
    <w:rsid w:val="00747A3E"/>
    <w:rsid w:val="0075070F"/>
    <w:rsid w:val="00750812"/>
    <w:rsid w:val="0075157F"/>
    <w:rsid w:val="007515DD"/>
    <w:rsid w:val="00752502"/>
    <w:rsid w:val="00752924"/>
    <w:rsid w:val="00752940"/>
    <w:rsid w:val="00752A3C"/>
    <w:rsid w:val="00752BD1"/>
    <w:rsid w:val="00752F47"/>
    <w:rsid w:val="007533A9"/>
    <w:rsid w:val="007537AA"/>
    <w:rsid w:val="0075394B"/>
    <w:rsid w:val="00753A7F"/>
    <w:rsid w:val="00753D3E"/>
    <w:rsid w:val="00754187"/>
    <w:rsid w:val="007542B7"/>
    <w:rsid w:val="00754560"/>
    <w:rsid w:val="0075459E"/>
    <w:rsid w:val="00754DF1"/>
    <w:rsid w:val="00755902"/>
    <w:rsid w:val="00755D93"/>
    <w:rsid w:val="00755F79"/>
    <w:rsid w:val="007561FC"/>
    <w:rsid w:val="00756E13"/>
    <w:rsid w:val="00757C0A"/>
    <w:rsid w:val="00757E6A"/>
    <w:rsid w:val="00760479"/>
    <w:rsid w:val="00761200"/>
    <w:rsid w:val="0076167E"/>
    <w:rsid w:val="00761820"/>
    <w:rsid w:val="00761FE3"/>
    <w:rsid w:val="00761FE6"/>
    <w:rsid w:val="007624CA"/>
    <w:rsid w:val="00762FAE"/>
    <w:rsid w:val="007638FB"/>
    <w:rsid w:val="00763CE0"/>
    <w:rsid w:val="007652B9"/>
    <w:rsid w:val="00765846"/>
    <w:rsid w:val="00765B59"/>
    <w:rsid w:val="00765C8B"/>
    <w:rsid w:val="00766221"/>
    <w:rsid w:val="007662D1"/>
    <w:rsid w:val="0076634B"/>
    <w:rsid w:val="0076683C"/>
    <w:rsid w:val="00766B10"/>
    <w:rsid w:val="0076793D"/>
    <w:rsid w:val="00770182"/>
    <w:rsid w:val="00770B30"/>
    <w:rsid w:val="00770F8F"/>
    <w:rsid w:val="0077123E"/>
    <w:rsid w:val="00771D68"/>
    <w:rsid w:val="00771D9D"/>
    <w:rsid w:val="00772CF8"/>
    <w:rsid w:val="00772DB4"/>
    <w:rsid w:val="00772DD2"/>
    <w:rsid w:val="00772E3B"/>
    <w:rsid w:val="00772F03"/>
    <w:rsid w:val="007731B2"/>
    <w:rsid w:val="007732AB"/>
    <w:rsid w:val="00773424"/>
    <w:rsid w:val="007735D4"/>
    <w:rsid w:val="0077382E"/>
    <w:rsid w:val="007738D3"/>
    <w:rsid w:val="00774113"/>
    <w:rsid w:val="0077439E"/>
    <w:rsid w:val="00774561"/>
    <w:rsid w:val="00774609"/>
    <w:rsid w:val="00774C53"/>
    <w:rsid w:val="00774FA3"/>
    <w:rsid w:val="00775310"/>
    <w:rsid w:val="0077633C"/>
    <w:rsid w:val="00776AF5"/>
    <w:rsid w:val="00776BF6"/>
    <w:rsid w:val="00777222"/>
    <w:rsid w:val="0077756C"/>
    <w:rsid w:val="007777AB"/>
    <w:rsid w:val="007777AD"/>
    <w:rsid w:val="00777A5D"/>
    <w:rsid w:val="00777CF1"/>
    <w:rsid w:val="00777E14"/>
    <w:rsid w:val="00780BBF"/>
    <w:rsid w:val="00781291"/>
    <w:rsid w:val="007818CB"/>
    <w:rsid w:val="007824CB"/>
    <w:rsid w:val="00782973"/>
    <w:rsid w:val="007829EF"/>
    <w:rsid w:val="00783AF0"/>
    <w:rsid w:val="00784247"/>
    <w:rsid w:val="0078434F"/>
    <w:rsid w:val="0078439C"/>
    <w:rsid w:val="00784869"/>
    <w:rsid w:val="007852A8"/>
    <w:rsid w:val="007852B8"/>
    <w:rsid w:val="00786598"/>
    <w:rsid w:val="00787905"/>
    <w:rsid w:val="007908C5"/>
    <w:rsid w:val="00790D56"/>
    <w:rsid w:val="00791040"/>
    <w:rsid w:val="00791B5A"/>
    <w:rsid w:val="00791DA2"/>
    <w:rsid w:val="0079331E"/>
    <w:rsid w:val="0079382A"/>
    <w:rsid w:val="007938E8"/>
    <w:rsid w:val="00793A5D"/>
    <w:rsid w:val="00793E05"/>
    <w:rsid w:val="007950A8"/>
    <w:rsid w:val="0079548D"/>
    <w:rsid w:val="007966BD"/>
    <w:rsid w:val="00796784"/>
    <w:rsid w:val="00796D30"/>
    <w:rsid w:val="007974A1"/>
    <w:rsid w:val="007A08A9"/>
    <w:rsid w:val="007A0F83"/>
    <w:rsid w:val="007A114E"/>
    <w:rsid w:val="007A1158"/>
    <w:rsid w:val="007A25C9"/>
    <w:rsid w:val="007A2951"/>
    <w:rsid w:val="007A2D52"/>
    <w:rsid w:val="007A2DD6"/>
    <w:rsid w:val="007A2F24"/>
    <w:rsid w:val="007A33DD"/>
    <w:rsid w:val="007A388F"/>
    <w:rsid w:val="007A4727"/>
    <w:rsid w:val="007A4BAF"/>
    <w:rsid w:val="007A4EBC"/>
    <w:rsid w:val="007A50DD"/>
    <w:rsid w:val="007A62FF"/>
    <w:rsid w:val="007A6658"/>
    <w:rsid w:val="007A6BDD"/>
    <w:rsid w:val="007A6E86"/>
    <w:rsid w:val="007A6EEF"/>
    <w:rsid w:val="007A6F4E"/>
    <w:rsid w:val="007A76A1"/>
    <w:rsid w:val="007A78F7"/>
    <w:rsid w:val="007A7C28"/>
    <w:rsid w:val="007A7D3E"/>
    <w:rsid w:val="007B0261"/>
    <w:rsid w:val="007B046B"/>
    <w:rsid w:val="007B0793"/>
    <w:rsid w:val="007B0FE6"/>
    <w:rsid w:val="007B10CB"/>
    <w:rsid w:val="007B1157"/>
    <w:rsid w:val="007B13B6"/>
    <w:rsid w:val="007B250A"/>
    <w:rsid w:val="007B2830"/>
    <w:rsid w:val="007B2B78"/>
    <w:rsid w:val="007B342E"/>
    <w:rsid w:val="007B36BC"/>
    <w:rsid w:val="007B4408"/>
    <w:rsid w:val="007B48C6"/>
    <w:rsid w:val="007B48E3"/>
    <w:rsid w:val="007B4990"/>
    <w:rsid w:val="007B4A2B"/>
    <w:rsid w:val="007B4C3A"/>
    <w:rsid w:val="007B51BD"/>
    <w:rsid w:val="007B5241"/>
    <w:rsid w:val="007B61A4"/>
    <w:rsid w:val="007B6344"/>
    <w:rsid w:val="007B65B8"/>
    <w:rsid w:val="007B6ACC"/>
    <w:rsid w:val="007B6BB4"/>
    <w:rsid w:val="007B7168"/>
    <w:rsid w:val="007B74F9"/>
    <w:rsid w:val="007B7503"/>
    <w:rsid w:val="007B7BCF"/>
    <w:rsid w:val="007C012D"/>
    <w:rsid w:val="007C231B"/>
    <w:rsid w:val="007C23B2"/>
    <w:rsid w:val="007C298D"/>
    <w:rsid w:val="007C2A31"/>
    <w:rsid w:val="007C36D9"/>
    <w:rsid w:val="007C4228"/>
    <w:rsid w:val="007C45C0"/>
    <w:rsid w:val="007C4CED"/>
    <w:rsid w:val="007C537C"/>
    <w:rsid w:val="007C54D1"/>
    <w:rsid w:val="007C5C9B"/>
    <w:rsid w:val="007C6208"/>
    <w:rsid w:val="007C6554"/>
    <w:rsid w:val="007C67CE"/>
    <w:rsid w:val="007C689F"/>
    <w:rsid w:val="007C71F7"/>
    <w:rsid w:val="007C75A6"/>
    <w:rsid w:val="007C7BD4"/>
    <w:rsid w:val="007D008A"/>
    <w:rsid w:val="007D09BA"/>
    <w:rsid w:val="007D1494"/>
    <w:rsid w:val="007D1640"/>
    <w:rsid w:val="007D1F93"/>
    <w:rsid w:val="007D2188"/>
    <w:rsid w:val="007D2833"/>
    <w:rsid w:val="007D2AEB"/>
    <w:rsid w:val="007D2B05"/>
    <w:rsid w:val="007D2BAD"/>
    <w:rsid w:val="007D2DC2"/>
    <w:rsid w:val="007D3269"/>
    <w:rsid w:val="007D34EB"/>
    <w:rsid w:val="007D3AAE"/>
    <w:rsid w:val="007D3C55"/>
    <w:rsid w:val="007D3D72"/>
    <w:rsid w:val="007D3DE4"/>
    <w:rsid w:val="007D4298"/>
    <w:rsid w:val="007D46FD"/>
    <w:rsid w:val="007D4704"/>
    <w:rsid w:val="007D4A91"/>
    <w:rsid w:val="007D4F0F"/>
    <w:rsid w:val="007D51D0"/>
    <w:rsid w:val="007D536E"/>
    <w:rsid w:val="007D60FF"/>
    <w:rsid w:val="007D6298"/>
    <w:rsid w:val="007D7016"/>
    <w:rsid w:val="007D7216"/>
    <w:rsid w:val="007D778D"/>
    <w:rsid w:val="007D7F77"/>
    <w:rsid w:val="007E0198"/>
    <w:rsid w:val="007E042D"/>
    <w:rsid w:val="007E09C6"/>
    <w:rsid w:val="007E0A1F"/>
    <w:rsid w:val="007E0B71"/>
    <w:rsid w:val="007E0EDF"/>
    <w:rsid w:val="007E111F"/>
    <w:rsid w:val="007E117C"/>
    <w:rsid w:val="007E14DC"/>
    <w:rsid w:val="007E1B2B"/>
    <w:rsid w:val="007E1C95"/>
    <w:rsid w:val="007E1ED6"/>
    <w:rsid w:val="007E2037"/>
    <w:rsid w:val="007E2546"/>
    <w:rsid w:val="007E2A23"/>
    <w:rsid w:val="007E2DF3"/>
    <w:rsid w:val="007E3E92"/>
    <w:rsid w:val="007E3FA4"/>
    <w:rsid w:val="007E416B"/>
    <w:rsid w:val="007E46AB"/>
    <w:rsid w:val="007E4796"/>
    <w:rsid w:val="007E4F83"/>
    <w:rsid w:val="007E5919"/>
    <w:rsid w:val="007E5CB7"/>
    <w:rsid w:val="007E60D0"/>
    <w:rsid w:val="007E6A81"/>
    <w:rsid w:val="007E6A8C"/>
    <w:rsid w:val="007E727D"/>
    <w:rsid w:val="007E7511"/>
    <w:rsid w:val="007F01DA"/>
    <w:rsid w:val="007F02AF"/>
    <w:rsid w:val="007F0327"/>
    <w:rsid w:val="007F1A4A"/>
    <w:rsid w:val="007F274F"/>
    <w:rsid w:val="007F29C2"/>
    <w:rsid w:val="007F2F53"/>
    <w:rsid w:val="007F3AAA"/>
    <w:rsid w:val="007F3C55"/>
    <w:rsid w:val="007F3D2C"/>
    <w:rsid w:val="007F4469"/>
    <w:rsid w:val="007F45AD"/>
    <w:rsid w:val="007F4839"/>
    <w:rsid w:val="007F4DE3"/>
    <w:rsid w:val="007F5065"/>
    <w:rsid w:val="007F5432"/>
    <w:rsid w:val="007F5C72"/>
    <w:rsid w:val="007F6346"/>
    <w:rsid w:val="007F6B1B"/>
    <w:rsid w:val="007F6B90"/>
    <w:rsid w:val="007F6E65"/>
    <w:rsid w:val="00800015"/>
    <w:rsid w:val="008000DD"/>
    <w:rsid w:val="00800A85"/>
    <w:rsid w:val="00800B1C"/>
    <w:rsid w:val="00801073"/>
    <w:rsid w:val="008013B3"/>
    <w:rsid w:val="00801549"/>
    <w:rsid w:val="008019A8"/>
    <w:rsid w:val="00802376"/>
    <w:rsid w:val="00803344"/>
    <w:rsid w:val="00803591"/>
    <w:rsid w:val="00803AEF"/>
    <w:rsid w:val="0080485C"/>
    <w:rsid w:val="00805A4C"/>
    <w:rsid w:val="008065C6"/>
    <w:rsid w:val="008066E5"/>
    <w:rsid w:val="00806883"/>
    <w:rsid w:val="00806BBB"/>
    <w:rsid w:val="00807419"/>
    <w:rsid w:val="00807851"/>
    <w:rsid w:val="00810157"/>
    <w:rsid w:val="00810B07"/>
    <w:rsid w:val="00810C4B"/>
    <w:rsid w:val="00810F5A"/>
    <w:rsid w:val="00811052"/>
    <w:rsid w:val="008111C2"/>
    <w:rsid w:val="008112F0"/>
    <w:rsid w:val="008115A2"/>
    <w:rsid w:val="00811754"/>
    <w:rsid w:val="008117D0"/>
    <w:rsid w:val="008119D0"/>
    <w:rsid w:val="00812133"/>
    <w:rsid w:val="00812D57"/>
    <w:rsid w:val="008130B6"/>
    <w:rsid w:val="00813395"/>
    <w:rsid w:val="00813524"/>
    <w:rsid w:val="00813710"/>
    <w:rsid w:val="00813DB0"/>
    <w:rsid w:val="00814183"/>
    <w:rsid w:val="00814184"/>
    <w:rsid w:val="008141C2"/>
    <w:rsid w:val="00814EE2"/>
    <w:rsid w:val="00814F2D"/>
    <w:rsid w:val="00815761"/>
    <w:rsid w:val="00815AA6"/>
    <w:rsid w:val="00815BBB"/>
    <w:rsid w:val="00816003"/>
    <w:rsid w:val="008165FE"/>
    <w:rsid w:val="00816BC0"/>
    <w:rsid w:val="0081776E"/>
    <w:rsid w:val="0082029B"/>
    <w:rsid w:val="00820D7B"/>
    <w:rsid w:val="00820FDC"/>
    <w:rsid w:val="00821436"/>
    <w:rsid w:val="008215E4"/>
    <w:rsid w:val="008215EE"/>
    <w:rsid w:val="008225EC"/>
    <w:rsid w:val="00822D06"/>
    <w:rsid w:val="00823A0E"/>
    <w:rsid w:val="00824065"/>
    <w:rsid w:val="008240CE"/>
    <w:rsid w:val="008242AE"/>
    <w:rsid w:val="00824433"/>
    <w:rsid w:val="00824825"/>
    <w:rsid w:val="00824969"/>
    <w:rsid w:val="00824EC0"/>
    <w:rsid w:val="00825343"/>
    <w:rsid w:val="00825626"/>
    <w:rsid w:val="00825837"/>
    <w:rsid w:val="00825F75"/>
    <w:rsid w:val="00825FE9"/>
    <w:rsid w:val="0082738A"/>
    <w:rsid w:val="008278BA"/>
    <w:rsid w:val="0083006A"/>
    <w:rsid w:val="00830169"/>
    <w:rsid w:val="008301E3"/>
    <w:rsid w:val="0083061A"/>
    <w:rsid w:val="0083061F"/>
    <w:rsid w:val="00830DE9"/>
    <w:rsid w:val="00830E7F"/>
    <w:rsid w:val="00831169"/>
    <w:rsid w:val="00831230"/>
    <w:rsid w:val="008319AA"/>
    <w:rsid w:val="00831C5D"/>
    <w:rsid w:val="00831E2B"/>
    <w:rsid w:val="008322C0"/>
    <w:rsid w:val="00832AD5"/>
    <w:rsid w:val="00833369"/>
    <w:rsid w:val="0083348D"/>
    <w:rsid w:val="00833619"/>
    <w:rsid w:val="00833F98"/>
    <w:rsid w:val="00834D5F"/>
    <w:rsid w:val="008352CF"/>
    <w:rsid w:val="00835831"/>
    <w:rsid w:val="0083587D"/>
    <w:rsid w:val="00835D33"/>
    <w:rsid w:val="00835F04"/>
    <w:rsid w:val="008361B4"/>
    <w:rsid w:val="00836D71"/>
    <w:rsid w:val="008377EA"/>
    <w:rsid w:val="00840063"/>
    <w:rsid w:val="0084034D"/>
    <w:rsid w:val="008403E8"/>
    <w:rsid w:val="00840CB1"/>
    <w:rsid w:val="00840FDE"/>
    <w:rsid w:val="008413D4"/>
    <w:rsid w:val="008414C7"/>
    <w:rsid w:val="008419D0"/>
    <w:rsid w:val="00841D18"/>
    <w:rsid w:val="00841D2C"/>
    <w:rsid w:val="00842216"/>
    <w:rsid w:val="0084227A"/>
    <w:rsid w:val="00842784"/>
    <w:rsid w:val="00842CE2"/>
    <w:rsid w:val="00843934"/>
    <w:rsid w:val="008439AD"/>
    <w:rsid w:val="00843FD7"/>
    <w:rsid w:val="008442F0"/>
    <w:rsid w:val="0084494C"/>
    <w:rsid w:val="00844B6D"/>
    <w:rsid w:val="008453D1"/>
    <w:rsid w:val="0084594F"/>
    <w:rsid w:val="00845DB1"/>
    <w:rsid w:val="00845E4F"/>
    <w:rsid w:val="00845F15"/>
    <w:rsid w:val="00846514"/>
    <w:rsid w:val="00846677"/>
    <w:rsid w:val="00846CAF"/>
    <w:rsid w:val="008475DD"/>
    <w:rsid w:val="008477F7"/>
    <w:rsid w:val="00847DB7"/>
    <w:rsid w:val="00850170"/>
    <w:rsid w:val="008503DA"/>
    <w:rsid w:val="00850DF2"/>
    <w:rsid w:val="0085116B"/>
    <w:rsid w:val="008513C0"/>
    <w:rsid w:val="008515D6"/>
    <w:rsid w:val="00852497"/>
    <w:rsid w:val="00852D3B"/>
    <w:rsid w:val="00853AEB"/>
    <w:rsid w:val="00853B03"/>
    <w:rsid w:val="008549F0"/>
    <w:rsid w:val="00854AC3"/>
    <w:rsid w:val="00854DA6"/>
    <w:rsid w:val="008553A4"/>
    <w:rsid w:val="00855467"/>
    <w:rsid w:val="008555FC"/>
    <w:rsid w:val="00855DC0"/>
    <w:rsid w:val="00856432"/>
    <w:rsid w:val="008577E9"/>
    <w:rsid w:val="00857EE2"/>
    <w:rsid w:val="00860D09"/>
    <w:rsid w:val="00861706"/>
    <w:rsid w:val="00861BDE"/>
    <w:rsid w:val="0086227E"/>
    <w:rsid w:val="008624C4"/>
    <w:rsid w:val="00862997"/>
    <w:rsid w:val="0086361F"/>
    <w:rsid w:val="00863984"/>
    <w:rsid w:val="00863D3F"/>
    <w:rsid w:val="0086438B"/>
    <w:rsid w:val="0086478A"/>
    <w:rsid w:val="00864895"/>
    <w:rsid w:val="00864A37"/>
    <w:rsid w:val="008666BF"/>
    <w:rsid w:val="008669C3"/>
    <w:rsid w:val="00866BF4"/>
    <w:rsid w:val="00866CF9"/>
    <w:rsid w:val="0086713E"/>
    <w:rsid w:val="0086716D"/>
    <w:rsid w:val="00867522"/>
    <w:rsid w:val="00867D3D"/>
    <w:rsid w:val="00867DE1"/>
    <w:rsid w:val="008707E1"/>
    <w:rsid w:val="008709C2"/>
    <w:rsid w:val="00870A63"/>
    <w:rsid w:val="00870CE3"/>
    <w:rsid w:val="00871860"/>
    <w:rsid w:val="00872C22"/>
    <w:rsid w:val="00872D47"/>
    <w:rsid w:val="00873359"/>
    <w:rsid w:val="008737EF"/>
    <w:rsid w:val="00873F1F"/>
    <w:rsid w:val="0087403E"/>
    <w:rsid w:val="00874089"/>
    <w:rsid w:val="008744ED"/>
    <w:rsid w:val="00875DD5"/>
    <w:rsid w:val="00875E1F"/>
    <w:rsid w:val="008760C0"/>
    <w:rsid w:val="008764DD"/>
    <w:rsid w:val="008765C0"/>
    <w:rsid w:val="00876CBC"/>
    <w:rsid w:val="00876D50"/>
    <w:rsid w:val="00876D60"/>
    <w:rsid w:val="00876DD4"/>
    <w:rsid w:val="00876F34"/>
    <w:rsid w:val="0087704F"/>
    <w:rsid w:val="00877B74"/>
    <w:rsid w:val="00880B13"/>
    <w:rsid w:val="00880BEF"/>
    <w:rsid w:val="00880D4D"/>
    <w:rsid w:val="00880F2F"/>
    <w:rsid w:val="008812AA"/>
    <w:rsid w:val="008812FD"/>
    <w:rsid w:val="008816C9"/>
    <w:rsid w:val="00881D35"/>
    <w:rsid w:val="0088211C"/>
    <w:rsid w:val="00883407"/>
    <w:rsid w:val="00884AF4"/>
    <w:rsid w:val="00884C66"/>
    <w:rsid w:val="00885697"/>
    <w:rsid w:val="00885FF6"/>
    <w:rsid w:val="008861EC"/>
    <w:rsid w:val="0088783D"/>
    <w:rsid w:val="00887ED9"/>
    <w:rsid w:val="00890239"/>
    <w:rsid w:val="008905B1"/>
    <w:rsid w:val="00890675"/>
    <w:rsid w:val="00890865"/>
    <w:rsid w:val="00890BB7"/>
    <w:rsid w:val="00890F6E"/>
    <w:rsid w:val="008911F9"/>
    <w:rsid w:val="00891A2B"/>
    <w:rsid w:val="00891AA0"/>
    <w:rsid w:val="00891DC7"/>
    <w:rsid w:val="0089229E"/>
    <w:rsid w:val="008928A0"/>
    <w:rsid w:val="00892AF1"/>
    <w:rsid w:val="00892CCA"/>
    <w:rsid w:val="00892FBA"/>
    <w:rsid w:val="008935CC"/>
    <w:rsid w:val="00893A7C"/>
    <w:rsid w:val="00893E93"/>
    <w:rsid w:val="008948A9"/>
    <w:rsid w:val="0089539D"/>
    <w:rsid w:val="00895C53"/>
    <w:rsid w:val="00895C9B"/>
    <w:rsid w:val="00896408"/>
    <w:rsid w:val="008964F2"/>
    <w:rsid w:val="008A0145"/>
    <w:rsid w:val="008A0DC4"/>
    <w:rsid w:val="008A118C"/>
    <w:rsid w:val="008A22DB"/>
    <w:rsid w:val="008A2464"/>
    <w:rsid w:val="008A26BF"/>
    <w:rsid w:val="008A319C"/>
    <w:rsid w:val="008A36EE"/>
    <w:rsid w:val="008A413F"/>
    <w:rsid w:val="008A478C"/>
    <w:rsid w:val="008A48B0"/>
    <w:rsid w:val="008A4DE8"/>
    <w:rsid w:val="008A5484"/>
    <w:rsid w:val="008A55D8"/>
    <w:rsid w:val="008A58CE"/>
    <w:rsid w:val="008A5B5D"/>
    <w:rsid w:val="008A6326"/>
    <w:rsid w:val="008A6872"/>
    <w:rsid w:val="008A75CC"/>
    <w:rsid w:val="008A77A4"/>
    <w:rsid w:val="008A78E3"/>
    <w:rsid w:val="008A7B7E"/>
    <w:rsid w:val="008A7C2B"/>
    <w:rsid w:val="008B02AD"/>
    <w:rsid w:val="008B1163"/>
    <w:rsid w:val="008B1A2F"/>
    <w:rsid w:val="008B1ADC"/>
    <w:rsid w:val="008B1D7E"/>
    <w:rsid w:val="008B24FC"/>
    <w:rsid w:val="008B2E70"/>
    <w:rsid w:val="008B306F"/>
    <w:rsid w:val="008B3597"/>
    <w:rsid w:val="008B3A1E"/>
    <w:rsid w:val="008B4A5D"/>
    <w:rsid w:val="008B522A"/>
    <w:rsid w:val="008B59EB"/>
    <w:rsid w:val="008B5AB8"/>
    <w:rsid w:val="008B60F0"/>
    <w:rsid w:val="008B6A93"/>
    <w:rsid w:val="008B6B8A"/>
    <w:rsid w:val="008B6D1E"/>
    <w:rsid w:val="008B6EB8"/>
    <w:rsid w:val="008B72B1"/>
    <w:rsid w:val="008B7447"/>
    <w:rsid w:val="008B7BEF"/>
    <w:rsid w:val="008B7F73"/>
    <w:rsid w:val="008B7FEB"/>
    <w:rsid w:val="008C065C"/>
    <w:rsid w:val="008C069C"/>
    <w:rsid w:val="008C0AB6"/>
    <w:rsid w:val="008C15AD"/>
    <w:rsid w:val="008C2D02"/>
    <w:rsid w:val="008C36D9"/>
    <w:rsid w:val="008C49BA"/>
    <w:rsid w:val="008C55BE"/>
    <w:rsid w:val="008C5B6C"/>
    <w:rsid w:val="008C61D2"/>
    <w:rsid w:val="008C6906"/>
    <w:rsid w:val="008C7A0A"/>
    <w:rsid w:val="008C7A15"/>
    <w:rsid w:val="008C7B32"/>
    <w:rsid w:val="008D01DF"/>
    <w:rsid w:val="008D020E"/>
    <w:rsid w:val="008D042C"/>
    <w:rsid w:val="008D06CC"/>
    <w:rsid w:val="008D1181"/>
    <w:rsid w:val="008D1201"/>
    <w:rsid w:val="008D1364"/>
    <w:rsid w:val="008D1F40"/>
    <w:rsid w:val="008D28EC"/>
    <w:rsid w:val="008D3719"/>
    <w:rsid w:val="008D3E9F"/>
    <w:rsid w:val="008D426E"/>
    <w:rsid w:val="008D42D6"/>
    <w:rsid w:val="008D4520"/>
    <w:rsid w:val="008D453D"/>
    <w:rsid w:val="008D4B86"/>
    <w:rsid w:val="008D4E3F"/>
    <w:rsid w:val="008D55A8"/>
    <w:rsid w:val="008D5DD6"/>
    <w:rsid w:val="008D6338"/>
    <w:rsid w:val="008D699E"/>
    <w:rsid w:val="008D6D26"/>
    <w:rsid w:val="008D7021"/>
    <w:rsid w:val="008D79A2"/>
    <w:rsid w:val="008E0324"/>
    <w:rsid w:val="008E0EBD"/>
    <w:rsid w:val="008E169D"/>
    <w:rsid w:val="008E2014"/>
    <w:rsid w:val="008E2091"/>
    <w:rsid w:val="008E28DA"/>
    <w:rsid w:val="008E2B2F"/>
    <w:rsid w:val="008E2B67"/>
    <w:rsid w:val="008E2E6C"/>
    <w:rsid w:val="008E36DD"/>
    <w:rsid w:val="008E392F"/>
    <w:rsid w:val="008E4832"/>
    <w:rsid w:val="008E4A10"/>
    <w:rsid w:val="008E4A65"/>
    <w:rsid w:val="008E548C"/>
    <w:rsid w:val="008E563F"/>
    <w:rsid w:val="008E5660"/>
    <w:rsid w:val="008E5D4C"/>
    <w:rsid w:val="008E5F60"/>
    <w:rsid w:val="008E73CA"/>
    <w:rsid w:val="008E7703"/>
    <w:rsid w:val="008E78F6"/>
    <w:rsid w:val="008E7D72"/>
    <w:rsid w:val="008E7E2C"/>
    <w:rsid w:val="008E7F58"/>
    <w:rsid w:val="008F0210"/>
    <w:rsid w:val="008F0E1F"/>
    <w:rsid w:val="008F0FAA"/>
    <w:rsid w:val="008F1729"/>
    <w:rsid w:val="008F18F6"/>
    <w:rsid w:val="008F1900"/>
    <w:rsid w:val="008F2C88"/>
    <w:rsid w:val="008F2DB6"/>
    <w:rsid w:val="008F316C"/>
    <w:rsid w:val="008F3624"/>
    <w:rsid w:val="008F3A24"/>
    <w:rsid w:val="008F3C27"/>
    <w:rsid w:val="008F41E1"/>
    <w:rsid w:val="008F470E"/>
    <w:rsid w:val="008F4B6D"/>
    <w:rsid w:val="008F51FC"/>
    <w:rsid w:val="008F56A4"/>
    <w:rsid w:val="008F62E8"/>
    <w:rsid w:val="008F64B2"/>
    <w:rsid w:val="008F65FF"/>
    <w:rsid w:val="008F6C10"/>
    <w:rsid w:val="008F7616"/>
    <w:rsid w:val="008F767F"/>
    <w:rsid w:val="008F7A65"/>
    <w:rsid w:val="00900277"/>
    <w:rsid w:val="0090036D"/>
    <w:rsid w:val="0090086A"/>
    <w:rsid w:val="00900D56"/>
    <w:rsid w:val="00901938"/>
    <w:rsid w:val="00902618"/>
    <w:rsid w:val="00902C1B"/>
    <w:rsid w:val="00903808"/>
    <w:rsid w:val="0090399A"/>
    <w:rsid w:val="009041E1"/>
    <w:rsid w:val="00904A20"/>
    <w:rsid w:val="00904A54"/>
    <w:rsid w:val="0090517C"/>
    <w:rsid w:val="0090568B"/>
    <w:rsid w:val="009060E8"/>
    <w:rsid w:val="0090611D"/>
    <w:rsid w:val="00906448"/>
    <w:rsid w:val="00906768"/>
    <w:rsid w:val="00906AB5"/>
    <w:rsid w:val="00906F18"/>
    <w:rsid w:val="00907193"/>
    <w:rsid w:val="009101F9"/>
    <w:rsid w:val="00910308"/>
    <w:rsid w:val="00910E62"/>
    <w:rsid w:val="00910F78"/>
    <w:rsid w:val="0091192F"/>
    <w:rsid w:val="009122F4"/>
    <w:rsid w:val="00912E76"/>
    <w:rsid w:val="00912F97"/>
    <w:rsid w:val="009137C9"/>
    <w:rsid w:val="009142D5"/>
    <w:rsid w:val="00914B7A"/>
    <w:rsid w:val="00914C5A"/>
    <w:rsid w:val="009153AB"/>
    <w:rsid w:val="00915E54"/>
    <w:rsid w:val="009168FA"/>
    <w:rsid w:val="00916A1D"/>
    <w:rsid w:val="00916A35"/>
    <w:rsid w:val="00916B1D"/>
    <w:rsid w:val="00916B56"/>
    <w:rsid w:val="00917432"/>
    <w:rsid w:val="00917D57"/>
    <w:rsid w:val="00917D71"/>
    <w:rsid w:val="009207EA"/>
    <w:rsid w:val="00920C73"/>
    <w:rsid w:val="00920E74"/>
    <w:rsid w:val="0092100E"/>
    <w:rsid w:val="00921974"/>
    <w:rsid w:val="00921A6E"/>
    <w:rsid w:val="00922726"/>
    <w:rsid w:val="00922F59"/>
    <w:rsid w:val="00923A3E"/>
    <w:rsid w:val="009248F2"/>
    <w:rsid w:val="00924925"/>
    <w:rsid w:val="00924D06"/>
    <w:rsid w:val="009255B8"/>
    <w:rsid w:val="009269CC"/>
    <w:rsid w:val="00927187"/>
    <w:rsid w:val="00927293"/>
    <w:rsid w:val="009279CC"/>
    <w:rsid w:val="009306E3"/>
    <w:rsid w:val="00930B0F"/>
    <w:rsid w:val="00931913"/>
    <w:rsid w:val="00931E2F"/>
    <w:rsid w:val="00931F8E"/>
    <w:rsid w:val="00932716"/>
    <w:rsid w:val="00933076"/>
    <w:rsid w:val="009336C3"/>
    <w:rsid w:val="009336F9"/>
    <w:rsid w:val="00933CC3"/>
    <w:rsid w:val="00934467"/>
    <w:rsid w:val="00934BF5"/>
    <w:rsid w:val="0093572C"/>
    <w:rsid w:val="00935C90"/>
    <w:rsid w:val="00936A91"/>
    <w:rsid w:val="00937070"/>
    <w:rsid w:val="0093716D"/>
    <w:rsid w:val="009375BC"/>
    <w:rsid w:val="00937B8B"/>
    <w:rsid w:val="009407B8"/>
    <w:rsid w:val="00941359"/>
    <w:rsid w:val="00941E09"/>
    <w:rsid w:val="009428C5"/>
    <w:rsid w:val="00942FEB"/>
    <w:rsid w:val="009439A4"/>
    <w:rsid w:val="00944155"/>
    <w:rsid w:val="00944484"/>
    <w:rsid w:val="0094477A"/>
    <w:rsid w:val="00944FDE"/>
    <w:rsid w:val="00945327"/>
    <w:rsid w:val="009453CC"/>
    <w:rsid w:val="0094559C"/>
    <w:rsid w:val="009461A7"/>
    <w:rsid w:val="00946686"/>
    <w:rsid w:val="009470F4"/>
    <w:rsid w:val="0094783F"/>
    <w:rsid w:val="00947887"/>
    <w:rsid w:val="00950377"/>
    <w:rsid w:val="009508E6"/>
    <w:rsid w:val="009517F0"/>
    <w:rsid w:val="00951825"/>
    <w:rsid w:val="00952A56"/>
    <w:rsid w:val="00954088"/>
    <w:rsid w:val="00954491"/>
    <w:rsid w:val="0095519D"/>
    <w:rsid w:val="00955613"/>
    <w:rsid w:val="00955922"/>
    <w:rsid w:val="00955F14"/>
    <w:rsid w:val="00956A59"/>
    <w:rsid w:val="00956EC6"/>
    <w:rsid w:val="00956FEE"/>
    <w:rsid w:val="00957389"/>
    <w:rsid w:val="00957B32"/>
    <w:rsid w:val="00957C19"/>
    <w:rsid w:val="00957E4B"/>
    <w:rsid w:val="0096002D"/>
    <w:rsid w:val="00960302"/>
    <w:rsid w:val="00960428"/>
    <w:rsid w:val="009606B8"/>
    <w:rsid w:val="00960BA6"/>
    <w:rsid w:val="00960EAC"/>
    <w:rsid w:val="00961B6A"/>
    <w:rsid w:val="00961FE2"/>
    <w:rsid w:val="009624A1"/>
    <w:rsid w:val="0096278B"/>
    <w:rsid w:val="00962B32"/>
    <w:rsid w:val="00963A80"/>
    <w:rsid w:val="00963E6D"/>
    <w:rsid w:val="00964639"/>
    <w:rsid w:val="009649E6"/>
    <w:rsid w:val="00964B3A"/>
    <w:rsid w:val="009656E7"/>
    <w:rsid w:val="00965A5C"/>
    <w:rsid w:val="00966114"/>
    <w:rsid w:val="00966260"/>
    <w:rsid w:val="00966413"/>
    <w:rsid w:val="009664FF"/>
    <w:rsid w:val="00966779"/>
    <w:rsid w:val="0096686E"/>
    <w:rsid w:val="00967211"/>
    <w:rsid w:val="009678F8"/>
    <w:rsid w:val="00967CEE"/>
    <w:rsid w:val="00967DE1"/>
    <w:rsid w:val="00967E37"/>
    <w:rsid w:val="00967E92"/>
    <w:rsid w:val="00970235"/>
    <w:rsid w:val="00970629"/>
    <w:rsid w:val="00970637"/>
    <w:rsid w:val="00970E99"/>
    <w:rsid w:val="00971753"/>
    <w:rsid w:val="009718A5"/>
    <w:rsid w:val="00972D78"/>
    <w:rsid w:val="009733D3"/>
    <w:rsid w:val="00974065"/>
    <w:rsid w:val="00974710"/>
    <w:rsid w:val="009748AB"/>
    <w:rsid w:val="00975086"/>
    <w:rsid w:val="009760F8"/>
    <w:rsid w:val="00976318"/>
    <w:rsid w:val="0097665F"/>
    <w:rsid w:val="00976ACA"/>
    <w:rsid w:val="00977009"/>
    <w:rsid w:val="00977569"/>
    <w:rsid w:val="0098006C"/>
    <w:rsid w:val="00980110"/>
    <w:rsid w:val="009809B2"/>
    <w:rsid w:val="009809D3"/>
    <w:rsid w:val="009812E9"/>
    <w:rsid w:val="009817AF"/>
    <w:rsid w:val="00981C67"/>
    <w:rsid w:val="00981D55"/>
    <w:rsid w:val="00982323"/>
    <w:rsid w:val="00982692"/>
    <w:rsid w:val="00983058"/>
    <w:rsid w:val="00983FBB"/>
    <w:rsid w:val="0098410A"/>
    <w:rsid w:val="0098438E"/>
    <w:rsid w:val="009847F7"/>
    <w:rsid w:val="009851F8"/>
    <w:rsid w:val="009853B6"/>
    <w:rsid w:val="0098579A"/>
    <w:rsid w:val="00985DEB"/>
    <w:rsid w:val="00985FF1"/>
    <w:rsid w:val="009863FD"/>
    <w:rsid w:val="00987047"/>
    <w:rsid w:val="00987447"/>
    <w:rsid w:val="009874FC"/>
    <w:rsid w:val="00987878"/>
    <w:rsid w:val="009905E6"/>
    <w:rsid w:val="009905EF"/>
    <w:rsid w:val="00990DA0"/>
    <w:rsid w:val="00990EB5"/>
    <w:rsid w:val="00991389"/>
    <w:rsid w:val="00991802"/>
    <w:rsid w:val="009921BE"/>
    <w:rsid w:val="009932C1"/>
    <w:rsid w:val="00993421"/>
    <w:rsid w:val="009939E4"/>
    <w:rsid w:val="00993BBD"/>
    <w:rsid w:val="00993E93"/>
    <w:rsid w:val="00993F9F"/>
    <w:rsid w:val="00993FC9"/>
    <w:rsid w:val="009940CD"/>
    <w:rsid w:val="009941BA"/>
    <w:rsid w:val="00994A2E"/>
    <w:rsid w:val="00995655"/>
    <w:rsid w:val="00995714"/>
    <w:rsid w:val="0099592F"/>
    <w:rsid w:val="00996129"/>
    <w:rsid w:val="00996410"/>
    <w:rsid w:val="00996726"/>
    <w:rsid w:val="00996905"/>
    <w:rsid w:val="00996CBD"/>
    <w:rsid w:val="00996FF5"/>
    <w:rsid w:val="00997893"/>
    <w:rsid w:val="009A0613"/>
    <w:rsid w:val="009A1469"/>
    <w:rsid w:val="009A1A47"/>
    <w:rsid w:val="009A223F"/>
    <w:rsid w:val="009A3693"/>
    <w:rsid w:val="009A38B1"/>
    <w:rsid w:val="009A3AA6"/>
    <w:rsid w:val="009A3D79"/>
    <w:rsid w:val="009A43C3"/>
    <w:rsid w:val="009A4930"/>
    <w:rsid w:val="009A495E"/>
    <w:rsid w:val="009A506A"/>
    <w:rsid w:val="009A50DA"/>
    <w:rsid w:val="009A58F5"/>
    <w:rsid w:val="009A60F1"/>
    <w:rsid w:val="009A62BB"/>
    <w:rsid w:val="009A6840"/>
    <w:rsid w:val="009A6944"/>
    <w:rsid w:val="009A69B4"/>
    <w:rsid w:val="009A6C7F"/>
    <w:rsid w:val="009A7754"/>
    <w:rsid w:val="009B035D"/>
    <w:rsid w:val="009B0589"/>
    <w:rsid w:val="009B0625"/>
    <w:rsid w:val="009B0B4A"/>
    <w:rsid w:val="009B0C81"/>
    <w:rsid w:val="009B113E"/>
    <w:rsid w:val="009B1583"/>
    <w:rsid w:val="009B1B19"/>
    <w:rsid w:val="009B1EB6"/>
    <w:rsid w:val="009B339D"/>
    <w:rsid w:val="009B34F1"/>
    <w:rsid w:val="009B36E2"/>
    <w:rsid w:val="009B3B9A"/>
    <w:rsid w:val="009B3CD5"/>
    <w:rsid w:val="009B410D"/>
    <w:rsid w:val="009B4391"/>
    <w:rsid w:val="009B45CC"/>
    <w:rsid w:val="009B552D"/>
    <w:rsid w:val="009B5CC3"/>
    <w:rsid w:val="009B5CC8"/>
    <w:rsid w:val="009B621D"/>
    <w:rsid w:val="009B644F"/>
    <w:rsid w:val="009B700D"/>
    <w:rsid w:val="009B7011"/>
    <w:rsid w:val="009B7AF6"/>
    <w:rsid w:val="009B7E62"/>
    <w:rsid w:val="009C0707"/>
    <w:rsid w:val="009C08DB"/>
    <w:rsid w:val="009C0EC7"/>
    <w:rsid w:val="009C11AB"/>
    <w:rsid w:val="009C241A"/>
    <w:rsid w:val="009C27C0"/>
    <w:rsid w:val="009C2A79"/>
    <w:rsid w:val="009C2A97"/>
    <w:rsid w:val="009C2AC2"/>
    <w:rsid w:val="009C2BB6"/>
    <w:rsid w:val="009C2CDE"/>
    <w:rsid w:val="009C34FC"/>
    <w:rsid w:val="009C363A"/>
    <w:rsid w:val="009C3B2F"/>
    <w:rsid w:val="009C442A"/>
    <w:rsid w:val="009C4E4B"/>
    <w:rsid w:val="009C5D2E"/>
    <w:rsid w:val="009C609C"/>
    <w:rsid w:val="009D0242"/>
    <w:rsid w:val="009D0A02"/>
    <w:rsid w:val="009D0BDF"/>
    <w:rsid w:val="009D0F3F"/>
    <w:rsid w:val="009D1892"/>
    <w:rsid w:val="009D1A48"/>
    <w:rsid w:val="009D227E"/>
    <w:rsid w:val="009D2AC7"/>
    <w:rsid w:val="009D2E58"/>
    <w:rsid w:val="009D332B"/>
    <w:rsid w:val="009D3A7F"/>
    <w:rsid w:val="009D3CA6"/>
    <w:rsid w:val="009D3DC0"/>
    <w:rsid w:val="009D3FE1"/>
    <w:rsid w:val="009D4113"/>
    <w:rsid w:val="009D4552"/>
    <w:rsid w:val="009D53F6"/>
    <w:rsid w:val="009D5511"/>
    <w:rsid w:val="009D56A8"/>
    <w:rsid w:val="009D58B9"/>
    <w:rsid w:val="009D6996"/>
    <w:rsid w:val="009D6B96"/>
    <w:rsid w:val="009D6E5B"/>
    <w:rsid w:val="009D6E73"/>
    <w:rsid w:val="009D6F9F"/>
    <w:rsid w:val="009E0109"/>
    <w:rsid w:val="009E0117"/>
    <w:rsid w:val="009E0D8D"/>
    <w:rsid w:val="009E0E29"/>
    <w:rsid w:val="009E12F5"/>
    <w:rsid w:val="009E1522"/>
    <w:rsid w:val="009E2960"/>
    <w:rsid w:val="009E2E76"/>
    <w:rsid w:val="009E3004"/>
    <w:rsid w:val="009E3740"/>
    <w:rsid w:val="009E3783"/>
    <w:rsid w:val="009E3BB9"/>
    <w:rsid w:val="009E3ECE"/>
    <w:rsid w:val="009E41B6"/>
    <w:rsid w:val="009E4215"/>
    <w:rsid w:val="009E45DC"/>
    <w:rsid w:val="009E4851"/>
    <w:rsid w:val="009E4B17"/>
    <w:rsid w:val="009E4DBA"/>
    <w:rsid w:val="009E5A59"/>
    <w:rsid w:val="009E5BCB"/>
    <w:rsid w:val="009E6508"/>
    <w:rsid w:val="009E6953"/>
    <w:rsid w:val="009E6A6A"/>
    <w:rsid w:val="009E77A8"/>
    <w:rsid w:val="009E7A1E"/>
    <w:rsid w:val="009F010F"/>
    <w:rsid w:val="009F0696"/>
    <w:rsid w:val="009F07FA"/>
    <w:rsid w:val="009F0E63"/>
    <w:rsid w:val="009F1FA0"/>
    <w:rsid w:val="009F2B4C"/>
    <w:rsid w:val="009F2B4E"/>
    <w:rsid w:val="009F4064"/>
    <w:rsid w:val="009F40CD"/>
    <w:rsid w:val="009F4311"/>
    <w:rsid w:val="009F459A"/>
    <w:rsid w:val="009F45E6"/>
    <w:rsid w:val="009F498A"/>
    <w:rsid w:val="009F4BB3"/>
    <w:rsid w:val="009F4E1F"/>
    <w:rsid w:val="009F51F3"/>
    <w:rsid w:val="009F5746"/>
    <w:rsid w:val="009F64C9"/>
    <w:rsid w:val="009F64F0"/>
    <w:rsid w:val="009F6A63"/>
    <w:rsid w:val="009F7137"/>
    <w:rsid w:val="009F72E1"/>
    <w:rsid w:val="009F75CA"/>
    <w:rsid w:val="00A001A4"/>
    <w:rsid w:val="00A00363"/>
    <w:rsid w:val="00A003E1"/>
    <w:rsid w:val="00A004CB"/>
    <w:rsid w:val="00A00A6D"/>
    <w:rsid w:val="00A00CE3"/>
    <w:rsid w:val="00A01289"/>
    <w:rsid w:val="00A01A1D"/>
    <w:rsid w:val="00A01B1F"/>
    <w:rsid w:val="00A0247B"/>
    <w:rsid w:val="00A02621"/>
    <w:rsid w:val="00A02D7A"/>
    <w:rsid w:val="00A032F9"/>
    <w:rsid w:val="00A034E2"/>
    <w:rsid w:val="00A03731"/>
    <w:rsid w:val="00A0381A"/>
    <w:rsid w:val="00A03835"/>
    <w:rsid w:val="00A039E4"/>
    <w:rsid w:val="00A03C0B"/>
    <w:rsid w:val="00A03EA9"/>
    <w:rsid w:val="00A0497F"/>
    <w:rsid w:val="00A04A94"/>
    <w:rsid w:val="00A0518C"/>
    <w:rsid w:val="00A055A6"/>
    <w:rsid w:val="00A05C73"/>
    <w:rsid w:val="00A05C91"/>
    <w:rsid w:val="00A06267"/>
    <w:rsid w:val="00A06AD1"/>
    <w:rsid w:val="00A06D1B"/>
    <w:rsid w:val="00A06FB7"/>
    <w:rsid w:val="00A07B2E"/>
    <w:rsid w:val="00A07DAC"/>
    <w:rsid w:val="00A07DFD"/>
    <w:rsid w:val="00A1002E"/>
    <w:rsid w:val="00A10E56"/>
    <w:rsid w:val="00A10F62"/>
    <w:rsid w:val="00A11611"/>
    <w:rsid w:val="00A1189E"/>
    <w:rsid w:val="00A1270F"/>
    <w:rsid w:val="00A12B53"/>
    <w:rsid w:val="00A12B93"/>
    <w:rsid w:val="00A13107"/>
    <w:rsid w:val="00A13342"/>
    <w:rsid w:val="00A137CB"/>
    <w:rsid w:val="00A148C1"/>
    <w:rsid w:val="00A15082"/>
    <w:rsid w:val="00A15B1C"/>
    <w:rsid w:val="00A1656A"/>
    <w:rsid w:val="00A16EE2"/>
    <w:rsid w:val="00A17118"/>
    <w:rsid w:val="00A171BE"/>
    <w:rsid w:val="00A17DA6"/>
    <w:rsid w:val="00A17FF7"/>
    <w:rsid w:val="00A20C24"/>
    <w:rsid w:val="00A2140D"/>
    <w:rsid w:val="00A216A3"/>
    <w:rsid w:val="00A2219B"/>
    <w:rsid w:val="00A223CA"/>
    <w:rsid w:val="00A226E3"/>
    <w:rsid w:val="00A23FFD"/>
    <w:rsid w:val="00A24885"/>
    <w:rsid w:val="00A249E2"/>
    <w:rsid w:val="00A24CCB"/>
    <w:rsid w:val="00A2503F"/>
    <w:rsid w:val="00A250C3"/>
    <w:rsid w:val="00A25D25"/>
    <w:rsid w:val="00A26110"/>
    <w:rsid w:val="00A26701"/>
    <w:rsid w:val="00A2685B"/>
    <w:rsid w:val="00A26B23"/>
    <w:rsid w:val="00A26E88"/>
    <w:rsid w:val="00A27C6B"/>
    <w:rsid w:val="00A27C74"/>
    <w:rsid w:val="00A27DBF"/>
    <w:rsid w:val="00A3018E"/>
    <w:rsid w:val="00A30494"/>
    <w:rsid w:val="00A30E76"/>
    <w:rsid w:val="00A31817"/>
    <w:rsid w:val="00A3184F"/>
    <w:rsid w:val="00A31AEC"/>
    <w:rsid w:val="00A324A8"/>
    <w:rsid w:val="00A325EF"/>
    <w:rsid w:val="00A3282C"/>
    <w:rsid w:val="00A32CB5"/>
    <w:rsid w:val="00A32E38"/>
    <w:rsid w:val="00A337B1"/>
    <w:rsid w:val="00A33916"/>
    <w:rsid w:val="00A33A98"/>
    <w:rsid w:val="00A33C8F"/>
    <w:rsid w:val="00A33CCF"/>
    <w:rsid w:val="00A34013"/>
    <w:rsid w:val="00A3478E"/>
    <w:rsid w:val="00A34DCF"/>
    <w:rsid w:val="00A35BEC"/>
    <w:rsid w:val="00A35F54"/>
    <w:rsid w:val="00A3759A"/>
    <w:rsid w:val="00A400D6"/>
    <w:rsid w:val="00A41BA6"/>
    <w:rsid w:val="00A42552"/>
    <w:rsid w:val="00A4296E"/>
    <w:rsid w:val="00A42972"/>
    <w:rsid w:val="00A43013"/>
    <w:rsid w:val="00A433B4"/>
    <w:rsid w:val="00A438DE"/>
    <w:rsid w:val="00A43FE3"/>
    <w:rsid w:val="00A4478D"/>
    <w:rsid w:val="00A447B9"/>
    <w:rsid w:val="00A44B31"/>
    <w:rsid w:val="00A44B7A"/>
    <w:rsid w:val="00A44FEC"/>
    <w:rsid w:val="00A4529A"/>
    <w:rsid w:val="00A47944"/>
    <w:rsid w:val="00A47C75"/>
    <w:rsid w:val="00A47F1E"/>
    <w:rsid w:val="00A47FED"/>
    <w:rsid w:val="00A5015D"/>
    <w:rsid w:val="00A50AAF"/>
    <w:rsid w:val="00A50D47"/>
    <w:rsid w:val="00A514BF"/>
    <w:rsid w:val="00A51667"/>
    <w:rsid w:val="00A51F83"/>
    <w:rsid w:val="00A5274C"/>
    <w:rsid w:val="00A52CA1"/>
    <w:rsid w:val="00A532A6"/>
    <w:rsid w:val="00A5339B"/>
    <w:rsid w:val="00A53C36"/>
    <w:rsid w:val="00A53F6D"/>
    <w:rsid w:val="00A54695"/>
    <w:rsid w:val="00A54789"/>
    <w:rsid w:val="00A56BBC"/>
    <w:rsid w:val="00A57377"/>
    <w:rsid w:val="00A57594"/>
    <w:rsid w:val="00A575C3"/>
    <w:rsid w:val="00A578D1"/>
    <w:rsid w:val="00A578EB"/>
    <w:rsid w:val="00A607C3"/>
    <w:rsid w:val="00A60C7F"/>
    <w:rsid w:val="00A60DEE"/>
    <w:rsid w:val="00A60ECA"/>
    <w:rsid w:val="00A61558"/>
    <w:rsid w:val="00A61C91"/>
    <w:rsid w:val="00A61EF6"/>
    <w:rsid w:val="00A62721"/>
    <w:rsid w:val="00A62945"/>
    <w:rsid w:val="00A62FAD"/>
    <w:rsid w:val="00A63C7E"/>
    <w:rsid w:val="00A643A1"/>
    <w:rsid w:val="00A64814"/>
    <w:rsid w:val="00A649A4"/>
    <w:rsid w:val="00A64B2A"/>
    <w:rsid w:val="00A650F1"/>
    <w:rsid w:val="00A6516C"/>
    <w:rsid w:val="00A651BE"/>
    <w:rsid w:val="00A6573A"/>
    <w:rsid w:val="00A657C0"/>
    <w:rsid w:val="00A662C9"/>
    <w:rsid w:val="00A66FCC"/>
    <w:rsid w:val="00A671D1"/>
    <w:rsid w:val="00A67495"/>
    <w:rsid w:val="00A67A45"/>
    <w:rsid w:val="00A70513"/>
    <w:rsid w:val="00A70BAE"/>
    <w:rsid w:val="00A70E57"/>
    <w:rsid w:val="00A719BD"/>
    <w:rsid w:val="00A729F9"/>
    <w:rsid w:val="00A7304A"/>
    <w:rsid w:val="00A732A5"/>
    <w:rsid w:val="00A73634"/>
    <w:rsid w:val="00A73D27"/>
    <w:rsid w:val="00A74372"/>
    <w:rsid w:val="00A74646"/>
    <w:rsid w:val="00A749F0"/>
    <w:rsid w:val="00A74A2D"/>
    <w:rsid w:val="00A74D3D"/>
    <w:rsid w:val="00A74D99"/>
    <w:rsid w:val="00A74ED7"/>
    <w:rsid w:val="00A74F07"/>
    <w:rsid w:val="00A75BE4"/>
    <w:rsid w:val="00A75BFB"/>
    <w:rsid w:val="00A762A0"/>
    <w:rsid w:val="00A766A0"/>
    <w:rsid w:val="00A76DE3"/>
    <w:rsid w:val="00A77597"/>
    <w:rsid w:val="00A77C25"/>
    <w:rsid w:val="00A77E5A"/>
    <w:rsid w:val="00A77E82"/>
    <w:rsid w:val="00A80C50"/>
    <w:rsid w:val="00A80CE8"/>
    <w:rsid w:val="00A81012"/>
    <w:rsid w:val="00A8197E"/>
    <w:rsid w:val="00A81BCD"/>
    <w:rsid w:val="00A81F0B"/>
    <w:rsid w:val="00A824DF"/>
    <w:rsid w:val="00A82CFA"/>
    <w:rsid w:val="00A82D72"/>
    <w:rsid w:val="00A8381D"/>
    <w:rsid w:val="00A83827"/>
    <w:rsid w:val="00A84BE1"/>
    <w:rsid w:val="00A85632"/>
    <w:rsid w:val="00A85B9F"/>
    <w:rsid w:val="00A85D49"/>
    <w:rsid w:val="00A86469"/>
    <w:rsid w:val="00A8668A"/>
    <w:rsid w:val="00A86B5C"/>
    <w:rsid w:val="00A86D7B"/>
    <w:rsid w:val="00A8765B"/>
    <w:rsid w:val="00A8790D"/>
    <w:rsid w:val="00A87CDE"/>
    <w:rsid w:val="00A87D6F"/>
    <w:rsid w:val="00A900AF"/>
    <w:rsid w:val="00A900BD"/>
    <w:rsid w:val="00A90109"/>
    <w:rsid w:val="00A90167"/>
    <w:rsid w:val="00A903FC"/>
    <w:rsid w:val="00A90ABA"/>
    <w:rsid w:val="00A90ED4"/>
    <w:rsid w:val="00A914AD"/>
    <w:rsid w:val="00A916EC"/>
    <w:rsid w:val="00A91720"/>
    <w:rsid w:val="00A91954"/>
    <w:rsid w:val="00A9198D"/>
    <w:rsid w:val="00A91DAB"/>
    <w:rsid w:val="00A922BB"/>
    <w:rsid w:val="00A92468"/>
    <w:rsid w:val="00A9274E"/>
    <w:rsid w:val="00A928C0"/>
    <w:rsid w:val="00A9291F"/>
    <w:rsid w:val="00A9307B"/>
    <w:rsid w:val="00A9336A"/>
    <w:rsid w:val="00A936E9"/>
    <w:rsid w:val="00A93AE5"/>
    <w:rsid w:val="00A93E88"/>
    <w:rsid w:val="00A947B7"/>
    <w:rsid w:val="00A94D49"/>
    <w:rsid w:val="00A9531F"/>
    <w:rsid w:val="00A95514"/>
    <w:rsid w:val="00A95AB1"/>
    <w:rsid w:val="00A95C3A"/>
    <w:rsid w:val="00A95EE9"/>
    <w:rsid w:val="00A9665E"/>
    <w:rsid w:val="00A96734"/>
    <w:rsid w:val="00A97AEE"/>
    <w:rsid w:val="00A97B28"/>
    <w:rsid w:val="00A97B53"/>
    <w:rsid w:val="00AA01E2"/>
    <w:rsid w:val="00AA0ACB"/>
    <w:rsid w:val="00AA0CF4"/>
    <w:rsid w:val="00AA1BDE"/>
    <w:rsid w:val="00AA1D15"/>
    <w:rsid w:val="00AA2320"/>
    <w:rsid w:val="00AA2714"/>
    <w:rsid w:val="00AA2A5C"/>
    <w:rsid w:val="00AA2E1C"/>
    <w:rsid w:val="00AA303F"/>
    <w:rsid w:val="00AA3218"/>
    <w:rsid w:val="00AA33BA"/>
    <w:rsid w:val="00AA38D9"/>
    <w:rsid w:val="00AA3A41"/>
    <w:rsid w:val="00AA3DA6"/>
    <w:rsid w:val="00AA4326"/>
    <w:rsid w:val="00AA4EA1"/>
    <w:rsid w:val="00AA5167"/>
    <w:rsid w:val="00AA57A3"/>
    <w:rsid w:val="00AA582D"/>
    <w:rsid w:val="00AA5BC0"/>
    <w:rsid w:val="00AA5D58"/>
    <w:rsid w:val="00AA61B1"/>
    <w:rsid w:val="00AA61DC"/>
    <w:rsid w:val="00AA67AF"/>
    <w:rsid w:val="00AB0572"/>
    <w:rsid w:val="00AB0A79"/>
    <w:rsid w:val="00AB0B06"/>
    <w:rsid w:val="00AB0DC4"/>
    <w:rsid w:val="00AB3989"/>
    <w:rsid w:val="00AB3B0B"/>
    <w:rsid w:val="00AB43A3"/>
    <w:rsid w:val="00AB491F"/>
    <w:rsid w:val="00AB4D71"/>
    <w:rsid w:val="00AB57A9"/>
    <w:rsid w:val="00AB57DD"/>
    <w:rsid w:val="00AB628D"/>
    <w:rsid w:val="00AB7542"/>
    <w:rsid w:val="00AB7905"/>
    <w:rsid w:val="00AB7FBD"/>
    <w:rsid w:val="00AC0273"/>
    <w:rsid w:val="00AC03E4"/>
    <w:rsid w:val="00AC0B6C"/>
    <w:rsid w:val="00AC12F2"/>
    <w:rsid w:val="00AC14E1"/>
    <w:rsid w:val="00AC1B9D"/>
    <w:rsid w:val="00AC1E9A"/>
    <w:rsid w:val="00AC20F8"/>
    <w:rsid w:val="00AC257C"/>
    <w:rsid w:val="00AC2AF1"/>
    <w:rsid w:val="00AC334C"/>
    <w:rsid w:val="00AC3650"/>
    <w:rsid w:val="00AC3DDB"/>
    <w:rsid w:val="00AC3F36"/>
    <w:rsid w:val="00AC4BBB"/>
    <w:rsid w:val="00AC51BE"/>
    <w:rsid w:val="00AC52A7"/>
    <w:rsid w:val="00AC54F8"/>
    <w:rsid w:val="00AC5A67"/>
    <w:rsid w:val="00AC5AC6"/>
    <w:rsid w:val="00AC63C3"/>
    <w:rsid w:val="00AC70CB"/>
    <w:rsid w:val="00AC781E"/>
    <w:rsid w:val="00AC796F"/>
    <w:rsid w:val="00AD0596"/>
    <w:rsid w:val="00AD05DC"/>
    <w:rsid w:val="00AD0606"/>
    <w:rsid w:val="00AD1868"/>
    <w:rsid w:val="00AD1B67"/>
    <w:rsid w:val="00AD21BE"/>
    <w:rsid w:val="00AD26A3"/>
    <w:rsid w:val="00AD2ABE"/>
    <w:rsid w:val="00AD2AFD"/>
    <w:rsid w:val="00AD2ED0"/>
    <w:rsid w:val="00AD2F78"/>
    <w:rsid w:val="00AD56DF"/>
    <w:rsid w:val="00AD62B5"/>
    <w:rsid w:val="00AD66A5"/>
    <w:rsid w:val="00AD6754"/>
    <w:rsid w:val="00AD6B19"/>
    <w:rsid w:val="00AD6FC6"/>
    <w:rsid w:val="00AD7419"/>
    <w:rsid w:val="00AD7A1B"/>
    <w:rsid w:val="00AE014D"/>
    <w:rsid w:val="00AE022C"/>
    <w:rsid w:val="00AE032E"/>
    <w:rsid w:val="00AE096D"/>
    <w:rsid w:val="00AE0CCD"/>
    <w:rsid w:val="00AE1314"/>
    <w:rsid w:val="00AE192A"/>
    <w:rsid w:val="00AE1CCD"/>
    <w:rsid w:val="00AE218C"/>
    <w:rsid w:val="00AE25F5"/>
    <w:rsid w:val="00AE2BB4"/>
    <w:rsid w:val="00AE3093"/>
    <w:rsid w:val="00AE3385"/>
    <w:rsid w:val="00AE35BF"/>
    <w:rsid w:val="00AE3E5C"/>
    <w:rsid w:val="00AE3F8A"/>
    <w:rsid w:val="00AE4286"/>
    <w:rsid w:val="00AE433A"/>
    <w:rsid w:val="00AE4EEE"/>
    <w:rsid w:val="00AE5074"/>
    <w:rsid w:val="00AE521E"/>
    <w:rsid w:val="00AE53A0"/>
    <w:rsid w:val="00AE6003"/>
    <w:rsid w:val="00AE66B5"/>
    <w:rsid w:val="00AE66DF"/>
    <w:rsid w:val="00AE67DD"/>
    <w:rsid w:val="00AE69DD"/>
    <w:rsid w:val="00AE6CB2"/>
    <w:rsid w:val="00AE7753"/>
    <w:rsid w:val="00AE7E4E"/>
    <w:rsid w:val="00AF0D02"/>
    <w:rsid w:val="00AF13BA"/>
    <w:rsid w:val="00AF13DE"/>
    <w:rsid w:val="00AF1905"/>
    <w:rsid w:val="00AF1B44"/>
    <w:rsid w:val="00AF1E0D"/>
    <w:rsid w:val="00AF203F"/>
    <w:rsid w:val="00AF270E"/>
    <w:rsid w:val="00AF2868"/>
    <w:rsid w:val="00AF300F"/>
    <w:rsid w:val="00AF30DF"/>
    <w:rsid w:val="00AF314D"/>
    <w:rsid w:val="00AF3387"/>
    <w:rsid w:val="00AF3A23"/>
    <w:rsid w:val="00AF410E"/>
    <w:rsid w:val="00AF4140"/>
    <w:rsid w:val="00AF5272"/>
    <w:rsid w:val="00AF54F8"/>
    <w:rsid w:val="00AF57DD"/>
    <w:rsid w:val="00AF5D94"/>
    <w:rsid w:val="00AF63CF"/>
    <w:rsid w:val="00AF6B6F"/>
    <w:rsid w:val="00AF6DD2"/>
    <w:rsid w:val="00AF7935"/>
    <w:rsid w:val="00B001E7"/>
    <w:rsid w:val="00B00C1B"/>
    <w:rsid w:val="00B0101A"/>
    <w:rsid w:val="00B018C0"/>
    <w:rsid w:val="00B01EA7"/>
    <w:rsid w:val="00B0212C"/>
    <w:rsid w:val="00B02C8A"/>
    <w:rsid w:val="00B02D40"/>
    <w:rsid w:val="00B02D5A"/>
    <w:rsid w:val="00B031C2"/>
    <w:rsid w:val="00B0437E"/>
    <w:rsid w:val="00B04479"/>
    <w:rsid w:val="00B04507"/>
    <w:rsid w:val="00B0492F"/>
    <w:rsid w:val="00B04A39"/>
    <w:rsid w:val="00B04CC4"/>
    <w:rsid w:val="00B04F50"/>
    <w:rsid w:val="00B050A4"/>
    <w:rsid w:val="00B05144"/>
    <w:rsid w:val="00B061C9"/>
    <w:rsid w:val="00B063B6"/>
    <w:rsid w:val="00B0661F"/>
    <w:rsid w:val="00B06944"/>
    <w:rsid w:val="00B06B05"/>
    <w:rsid w:val="00B06DFE"/>
    <w:rsid w:val="00B070AC"/>
    <w:rsid w:val="00B07293"/>
    <w:rsid w:val="00B072E8"/>
    <w:rsid w:val="00B0737A"/>
    <w:rsid w:val="00B075E2"/>
    <w:rsid w:val="00B0771E"/>
    <w:rsid w:val="00B10BA1"/>
    <w:rsid w:val="00B11069"/>
    <w:rsid w:val="00B11631"/>
    <w:rsid w:val="00B116E5"/>
    <w:rsid w:val="00B11B99"/>
    <w:rsid w:val="00B12915"/>
    <w:rsid w:val="00B12AC0"/>
    <w:rsid w:val="00B12C59"/>
    <w:rsid w:val="00B12DBB"/>
    <w:rsid w:val="00B12FA8"/>
    <w:rsid w:val="00B13429"/>
    <w:rsid w:val="00B1346A"/>
    <w:rsid w:val="00B139B9"/>
    <w:rsid w:val="00B14454"/>
    <w:rsid w:val="00B144C3"/>
    <w:rsid w:val="00B146A5"/>
    <w:rsid w:val="00B14B15"/>
    <w:rsid w:val="00B14DF3"/>
    <w:rsid w:val="00B15DBC"/>
    <w:rsid w:val="00B16279"/>
    <w:rsid w:val="00B16319"/>
    <w:rsid w:val="00B163F6"/>
    <w:rsid w:val="00B16ADB"/>
    <w:rsid w:val="00B16CCF"/>
    <w:rsid w:val="00B1721E"/>
    <w:rsid w:val="00B174F0"/>
    <w:rsid w:val="00B1779D"/>
    <w:rsid w:val="00B177B3"/>
    <w:rsid w:val="00B17A40"/>
    <w:rsid w:val="00B17B41"/>
    <w:rsid w:val="00B17E20"/>
    <w:rsid w:val="00B2017A"/>
    <w:rsid w:val="00B2101D"/>
    <w:rsid w:val="00B217BF"/>
    <w:rsid w:val="00B218CD"/>
    <w:rsid w:val="00B21EFA"/>
    <w:rsid w:val="00B220C9"/>
    <w:rsid w:val="00B224A5"/>
    <w:rsid w:val="00B22579"/>
    <w:rsid w:val="00B22AFE"/>
    <w:rsid w:val="00B22FD5"/>
    <w:rsid w:val="00B2334B"/>
    <w:rsid w:val="00B235DA"/>
    <w:rsid w:val="00B23844"/>
    <w:rsid w:val="00B23875"/>
    <w:rsid w:val="00B239BD"/>
    <w:rsid w:val="00B23FA6"/>
    <w:rsid w:val="00B24CD3"/>
    <w:rsid w:val="00B2502B"/>
    <w:rsid w:val="00B25397"/>
    <w:rsid w:val="00B253A3"/>
    <w:rsid w:val="00B253E0"/>
    <w:rsid w:val="00B257CB"/>
    <w:rsid w:val="00B25857"/>
    <w:rsid w:val="00B2593E"/>
    <w:rsid w:val="00B259D4"/>
    <w:rsid w:val="00B26023"/>
    <w:rsid w:val="00B267E5"/>
    <w:rsid w:val="00B30082"/>
    <w:rsid w:val="00B30669"/>
    <w:rsid w:val="00B3099C"/>
    <w:rsid w:val="00B3101B"/>
    <w:rsid w:val="00B310E0"/>
    <w:rsid w:val="00B3283A"/>
    <w:rsid w:val="00B32B8B"/>
    <w:rsid w:val="00B33191"/>
    <w:rsid w:val="00B333EB"/>
    <w:rsid w:val="00B33506"/>
    <w:rsid w:val="00B33F86"/>
    <w:rsid w:val="00B342FF"/>
    <w:rsid w:val="00B3446A"/>
    <w:rsid w:val="00B34736"/>
    <w:rsid w:val="00B347AA"/>
    <w:rsid w:val="00B34E71"/>
    <w:rsid w:val="00B360FE"/>
    <w:rsid w:val="00B3629B"/>
    <w:rsid w:val="00B36398"/>
    <w:rsid w:val="00B36B6E"/>
    <w:rsid w:val="00B3732D"/>
    <w:rsid w:val="00B379E5"/>
    <w:rsid w:val="00B379EA"/>
    <w:rsid w:val="00B37D00"/>
    <w:rsid w:val="00B40629"/>
    <w:rsid w:val="00B40D00"/>
    <w:rsid w:val="00B40EDF"/>
    <w:rsid w:val="00B40F51"/>
    <w:rsid w:val="00B41363"/>
    <w:rsid w:val="00B41E83"/>
    <w:rsid w:val="00B41F90"/>
    <w:rsid w:val="00B422C0"/>
    <w:rsid w:val="00B4249F"/>
    <w:rsid w:val="00B42E31"/>
    <w:rsid w:val="00B42E66"/>
    <w:rsid w:val="00B44461"/>
    <w:rsid w:val="00B4496A"/>
    <w:rsid w:val="00B4496B"/>
    <w:rsid w:val="00B44C84"/>
    <w:rsid w:val="00B451AB"/>
    <w:rsid w:val="00B45E41"/>
    <w:rsid w:val="00B46439"/>
    <w:rsid w:val="00B473DC"/>
    <w:rsid w:val="00B474A4"/>
    <w:rsid w:val="00B47783"/>
    <w:rsid w:val="00B50280"/>
    <w:rsid w:val="00B50540"/>
    <w:rsid w:val="00B5064B"/>
    <w:rsid w:val="00B5092C"/>
    <w:rsid w:val="00B50AD4"/>
    <w:rsid w:val="00B511D6"/>
    <w:rsid w:val="00B51DFD"/>
    <w:rsid w:val="00B52090"/>
    <w:rsid w:val="00B521CF"/>
    <w:rsid w:val="00B52CC3"/>
    <w:rsid w:val="00B5303E"/>
    <w:rsid w:val="00B53957"/>
    <w:rsid w:val="00B53B41"/>
    <w:rsid w:val="00B53B74"/>
    <w:rsid w:val="00B543EE"/>
    <w:rsid w:val="00B55275"/>
    <w:rsid w:val="00B555D1"/>
    <w:rsid w:val="00B556A8"/>
    <w:rsid w:val="00B56B77"/>
    <w:rsid w:val="00B57263"/>
    <w:rsid w:val="00B5747D"/>
    <w:rsid w:val="00B57920"/>
    <w:rsid w:val="00B57954"/>
    <w:rsid w:val="00B57CD5"/>
    <w:rsid w:val="00B60329"/>
    <w:rsid w:val="00B60584"/>
    <w:rsid w:val="00B605DF"/>
    <w:rsid w:val="00B6061D"/>
    <w:rsid w:val="00B6079E"/>
    <w:rsid w:val="00B60A3D"/>
    <w:rsid w:val="00B61472"/>
    <w:rsid w:val="00B614E6"/>
    <w:rsid w:val="00B61E3E"/>
    <w:rsid w:val="00B62378"/>
    <w:rsid w:val="00B62467"/>
    <w:rsid w:val="00B62A4C"/>
    <w:rsid w:val="00B630E7"/>
    <w:rsid w:val="00B63E9E"/>
    <w:rsid w:val="00B64543"/>
    <w:rsid w:val="00B645AF"/>
    <w:rsid w:val="00B64B1F"/>
    <w:rsid w:val="00B64D79"/>
    <w:rsid w:val="00B65C1F"/>
    <w:rsid w:val="00B667F9"/>
    <w:rsid w:val="00B66B0B"/>
    <w:rsid w:val="00B671FF"/>
    <w:rsid w:val="00B67261"/>
    <w:rsid w:val="00B6768F"/>
    <w:rsid w:val="00B7021E"/>
    <w:rsid w:val="00B70365"/>
    <w:rsid w:val="00B70AB1"/>
    <w:rsid w:val="00B70ACE"/>
    <w:rsid w:val="00B70FA8"/>
    <w:rsid w:val="00B719A4"/>
    <w:rsid w:val="00B71C48"/>
    <w:rsid w:val="00B72047"/>
    <w:rsid w:val="00B722F7"/>
    <w:rsid w:val="00B72351"/>
    <w:rsid w:val="00B72385"/>
    <w:rsid w:val="00B7243D"/>
    <w:rsid w:val="00B7276E"/>
    <w:rsid w:val="00B72851"/>
    <w:rsid w:val="00B72C52"/>
    <w:rsid w:val="00B73073"/>
    <w:rsid w:val="00B7356A"/>
    <w:rsid w:val="00B735E7"/>
    <w:rsid w:val="00B737AC"/>
    <w:rsid w:val="00B73DFD"/>
    <w:rsid w:val="00B74224"/>
    <w:rsid w:val="00B74D7E"/>
    <w:rsid w:val="00B750D4"/>
    <w:rsid w:val="00B75248"/>
    <w:rsid w:val="00B75536"/>
    <w:rsid w:val="00B760C0"/>
    <w:rsid w:val="00B762DF"/>
    <w:rsid w:val="00B76BA9"/>
    <w:rsid w:val="00B76D9D"/>
    <w:rsid w:val="00B772B6"/>
    <w:rsid w:val="00B772DE"/>
    <w:rsid w:val="00B80401"/>
    <w:rsid w:val="00B8144A"/>
    <w:rsid w:val="00B81783"/>
    <w:rsid w:val="00B8191E"/>
    <w:rsid w:val="00B81CAF"/>
    <w:rsid w:val="00B81E98"/>
    <w:rsid w:val="00B82345"/>
    <w:rsid w:val="00B8286F"/>
    <w:rsid w:val="00B82E41"/>
    <w:rsid w:val="00B8334B"/>
    <w:rsid w:val="00B8362C"/>
    <w:rsid w:val="00B836F1"/>
    <w:rsid w:val="00B839F1"/>
    <w:rsid w:val="00B844D8"/>
    <w:rsid w:val="00B845CD"/>
    <w:rsid w:val="00B84B2F"/>
    <w:rsid w:val="00B85088"/>
    <w:rsid w:val="00B85274"/>
    <w:rsid w:val="00B8589D"/>
    <w:rsid w:val="00B85F8B"/>
    <w:rsid w:val="00B85FD6"/>
    <w:rsid w:val="00B8604B"/>
    <w:rsid w:val="00B86186"/>
    <w:rsid w:val="00B86ED9"/>
    <w:rsid w:val="00B871DD"/>
    <w:rsid w:val="00B8737A"/>
    <w:rsid w:val="00B873B0"/>
    <w:rsid w:val="00B87E36"/>
    <w:rsid w:val="00B900FE"/>
    <w:rsid w:val="00B90285"/>
    <w:rsid w:val="00B90591"/>
    <w:rsid w:val="00B90C46"/>
    <w:rsid w:val="00B92586"/>
    <w:rsid w:val="00B928C1"/>
    <w:rsid w:val="00B928ED"/>
    <w:rsid w:val="00B92AE6"/>
    <w:rsid w:val="00B92D6F"/>
    <w:rsid w:val="00B94320"/>
    <w:rsid w:val="00B94438"/>
    <w:rsid w:val="00B945ED"/>
    <w:rsid w:val="00B95471"/>
    <w:rsid w:val="00B96513"/>
    <w:rsid w:val="00B97135"/>
    <w:rsid w:val="00B976A4"/>
    <w:rsid w:val="00B97706"/>
    <w:rsid w:val="00B97F06"/>
    <w:rsid w:val="00B97F12"/>
    <w:rsid w:val="00BA0427"/>
    <w:rsid w:val="00BA0F0E"/>
    <w:rsid w:val="00BA1034"/>
    <w:rsid w:val="00BA1538"/>
    <w:rsid w:val="00BA2308"/>
    <w:rsid w:val="00BA2344"/>
    <w:rsid w:val="00BA236A"/>
    <w:rsid w:val="00BA2659"/>
    <w:rsid w:val="00BA2EAD"/>
    <w:rsid w:val="00BA3560"/>
    <w:rsid w:val="00BA3D21"/>
    <w:rsid w:val="00BA404F"/>
    <w:rsid w:val="00BA4144"/>
    <w:rsid w:val="00BA41F0"/>
    <w:rsid w:val="00BA438C"/>
    <w:rsid w:val="00BA4500"/>
    <w:rsid w:val="00BA4661"/>
    <w:rsid w:val="00BA4951"/>
    <w:rsid w:val="00BA4D61"/>
    <w:rsid w:val="00BA598B"/>
    <w:rsid w:val="00BA6201"/>
    <w:rsid w:val="00BA6D80"/>
    <w:rsid w:val="00BA7AE1"/>
    <w:rsid w:val="00BA7B6F"/>
    <w:rsid w:val="00BB00E6"/>
    <w:rsid w:val="00BB0258"/>
    <w:rsid w:val="00BB106F"/>
    <w:rsid w:val="00BB1098"/>
    <w:rsid w:val="00BB1105"/>
    <w:rsid w:val="00BB12C1"/>
    <w:rsid w:val="00BB12D5"/>
    <w:rsid w:val="00BB1F07"/>
    <w:rsid w:val="00BB2098"/>
    <w:rsid w:val="00BB2514"/>
    <w:rsid w:val="00BB273C"/>
    <w:rsid w:val="00BB2A78"/>
    <w:rsid w:val="00BB2C75"/>
    <w:rsid w:val="00BB346B"/>
    <w:rsid w:val="00BB356B"/>
    <w:rsid w:val="00BB3FAA"/>
    <w:rsid w:val="00BB5744"/>
    <w:rsid w:val="00BB574E"/>
    <w:rsid w:val="00BB57B9"/>
    <w:rsid w:val="00BB6A83"/>
    <w:rsid w:val="00BB721D"/>
    <w:rsid w:val="00BB7607"/>
    <w:rsid w:val="00BB7CF0"/>
    <w:rsid w:val="00BB7F7B"/>
    <w:rsid w:val="00BC07DF"/>
    <w:rsid w:val="00BC0A56"/>
    <w:rsid w:val="00BC1077"/>
    <w:rsid w:val="00BC1DB0"/>
    <w:rsid w:val="00BC2065"/>
    <w:rsid w:val="00BC2793"/>
    <w:rsid w:val="00BC2B0D"/>
    <w:rsid w:val="00BC353B"/>
    <w:rsid w:val="00BC38BA"/>
    <w:rsid w:val="00BC3B20"/>
    <w:rsid w:val="00BC3BF0"/>
    <w:rsid w:val="00BC49F2"/>
    <w:rsid w:val="00BC4D78"/>
    <w:rsid w:val="00BC5440"/>
    <w:rsid w:val="00BC54E0"/>
    <w:rsid w:val="00BC5587"/>
    <w:rsid w:val="00BC5648"/>
    <w:rsid w:val="00BC5677"/>
    <w:rsid w:val="00BC5B69"/>
    <w:rsid w:val="00BC5D81"/>
    <w:rsid w:val="00BC683F"/>
    <w:rsid w:val="00BC691A"/>
    <w:rsid w:val="00BC6983"/>
    <w:rsid w:val="00BC6AD1"/>
    <w:rsid w:val="00BC7037"/>
    <w:rsid w:val="00BC7890"/>
    <w:rsid w:val="00BD011D"/>
    <w:rsid w:val="00BD0663"/>
    <w:rsid w:val="00BD18A5"/>
    <w:rsid w:val="00BD2262"/>
    <w:rsid w:val="00BD24F5"/>
    <w:rsid w:val="00BD2A17"/>
    <w:rsid w:val="00BD3606"/>
    <w:rsid w:val="00BD41B8"/>
    <w:rsid w:val="00BD434C"/>
    <w:rsid w:val="00BD450C"/>
    <w:rsid w:val="00BD48D6"/>
    <w:rsid w:val="00BD4B2E"/>
    <w:rsid w:val="00BD5AA3"/>
    <w:rsid w:val="00BD5B9A"/>
    <w:rsid w:val="00BD5C03"/>
    <w:rsid w:val="00BD60BA"/>
    <w:rsid w:val="00BD64AB"/>
    <w:rsid w:val="00BD69CE"/>
    <w:rsid w:val="00BD6B67"/>
    <w:rsid w:val="00BD70F8"/>
    <w:rsid w:val="00BD74B9"/>
    <w:rsid w:val="00BD7617"/>
    <w:rsid w:val="00BD7B8A"/>
    <w:rsid w:val="00BE0A8F"/>
    <w:rsid w:val="00BE0DE6"/>
    <w:rsid w:val="00BE1104"/>
    <w:rsid w:val="00BE1356"/>
    <w:rsid w:val="00BE1387"/>
    <w:rsid w:val="00BE196F"/>
    <w:rsid w:val="00BE19D3"/>
    <w:rsid w:val="00BE1A46"/>
    <w:rsid w:val="00BE1C69"/>
    <w:rsid w:val="00BE2061"/>
    <w:rsid w:val="00BE285C"/>
    <w:rsid w:val="00BE397F"/>
    <w:rsid w:val="00BE3F7F"/>
    <w:rsid w:val="00BE4575"/>
    <w:rsid w:val="00BE4D57"/>
    <w:rsid w:val="00BE50DD"/>
    <w:rsid w:val="00BE528F"/>
    <w:rsid w:val="00BE54DA"/>
    <w:rsid w:val="00BE588B"/>
    <w:rsid w:val="00BE599E"/>
    <w:rsid w:val="00BE5DBF"/>
    <w:rsid w:val="00BE65EC"/>
    <w:rsid w:val="00BE6773"/>
    <w:rsid w:val="00BE7252"/>
    <w:rsid w:val="00BF1496"/>
    <w:rsid w:val="00BF1604"/>
    <w:rsid w:val="00BF1865"/>
    <w:rsid w:val="00BF1E9B"/>
    <w:rsid w:val="00BF2111"/>
    <w:rsid w:val="00BF2151"/>
    <w:rsid w:val="00BF29BF"/>
    <w:rsid w:val="00BF2BD0"/>
    <w:rsid w:val="00BF2C29"/>
    <w:rsid w:val="00BF3269"/>
    <w:rsid w:val="00BF3511"/>
    <w:rsid w:val="00BF35AF"/>
    <w:rsid w:val="00BF3B06"/>
    <w:rsid w:val="00BF3D8F"/>
    <w:rsid w:val="00BF3E4A"/>
    <w:rsid w:val="00BF3F36"/>
    <w:rsid w:val="00BF481B"/>
    <w:rsid w:val="00BF48D2"/>
    <w:rsid w:val="00BF4AB5"/>
    <w:rsid w:val="00BF5262"/>
    <w:rsid w:val="00BF53A4"/>
    <w:rsid w:val="00BF5ACB"/>
    <w:rsid w:val="00BF6486"/>
    <w:rsid w:val="00BF71BF"/>
    <w:rsid w:val="00BF71D7"/>
    <w:rsid w:val="00BF78DD"/>
    <w:rsid w:val="00C00075"/>
    <w:rsid w:val="00C0063F"/>
    <w:rsid w:val="00C01083"/>
    <w:rsid w:val="00C0138D"/>
    <w:rsid w:val="00C01D27"/>
    <w:rsid w:val="00C0293D"/>
    <w:rsid w:val="00C02C08"/>
    <w:rsid w:val="00C0354B"/>
    <w:rsid w:val="00C03803"/>
    <w:rsid w:val="00C04314"/>
    <w:rsid w:val="00C043D0"/>
    <w:rsid w:val="00C0458B"/>
    <w:rsid w:val="00C07D8F"/>
    <w:rsid w:val="00C100E3"/>
    <w:rsid w:val="00C1069B"/>
    <w:rsid w:val="00C10ACD"/>
    <w:rsid w:val="00C115C2"/>
    <w:rsid w:val="00C115DF"/>
    <w:rsid w:val="00C11DA5"/>
    <w:rsid w:val="00C11F62"/>
    <w:rsid w:val="00C123FF"/>
    <w:rsid w:val="00C12881"/>
    <w:rsid w:val="00C12CFA"/>
    <w:rsid w:val="00C12F63"/>
    <w:rsid w:val="00C1312C"/>
    <w:rsid w:val="00C133BE"/>
    <w:rsid w:val="00C13F65"/>
    <w:rsid w:val="00C144B8"/>
    <w:rsid w:val="00C1513C"/>
    <w:rsid w:val="00C15C6D"/>
    <w:rsid w:val="00C160E4"/>
    <w:rsid w:val="00C16806"/>
    <w:rsid w:val="00C16AD2"/>
    <w:rsid w:val="00C16E4A"/>
    <w:rsid w:val="00C16F45"/>
    <w:rsid w:val="00C17255"/>
    <w:rsid w:val="00C1740D"/>
    <w:rsid w:val="00C20014"/>
    <w:rsid w:val="00C203A6"/>
    <w:rsid w:val="00C20995"/>
    <w:rsid w:val="00C20B7C"/>
    <w:rsid w:val="00C20D5D"/>
    <w:rsid w:val="00C20F7F"/>
    <w:rsid w:val="00C213A7"/>
    <w:rsid w:val="00C22121"/>
    <w:rsid w:val="00C221DD"/>
    <w:rsid w:val="00C23345"/>
    <w:rsid w:val="00C233C1"/>
    <w:rsid w:val="00C236B4"/>
    <w:rsid w:val="00C23ED6"/>
    <w:rsid w:val="00C24766"/>
    <w:rsid w:val="00C25031"/>
    <w:rsid w:val="00C253B1"/>
    <w:rsid w:val="00C26580"/>
    <w:rsid w:val="00C267FD"/>
    <w:rsid w:val="00C26991"/>
    <w:rsid w:val="00C26EB9"/>
    <w:rsid w:val="00C27100"/>
    <w:rsid w:val="00C271F6"/>
    <w:rsid w:val="00C27658"/>
    <w:rsid w:val="00C27DFF"/>
    <w:rsid w:val="00C27F57"/>
    <w:rsid w:val="00C30366"/>
    <w:rsid w:val="00C30517"/>
    <w:rsid w:val="00C30805"/>
    <w:rsid w:val="00C30AB5"/>
    <w:rsid w:val="00C30EB1"/>
    <w:rsid w:val="00C3103D"/>
    <w:rsid w:val="00C31148"/>
    <w:rsid w:val="00C32CD3"/>
    <w:rsid w:val="00C3314A"/>
    <w:rsid w:val="00C3389C"/>
    <w:rsid w:val="00C34293"/>
    <w:rsid w:val="00C34439"/>
    <w:rsid w:val="00C34493"/>
    <w:rsid w:val="00C34C90"/>
    <w:rsid w:val="00C34F6C"/>
    <w:rsid w:val="00C34F96"/>
    <w:rsid w:val="00C354DA"/>
    <w:rsid w:val="00C35A64"/>
    <w:rsid w:val="00C35A76"/>
    <w:rsid w:val="00C35C0C"/>
    <w:rsid w:val="00C36047"/>
    <w:rsid w:val="00C36056"/>
    <w:rsid w:val="00C3641C"/>
    <w:rsid w:val="00C36690"/>
    <w:rsid w:val="00C36726"/>
    <w:rsid w:val="00C3756D"/>
    <w:rsid w:val="00C37583"/>
    <w:rsid w:val="00C3762D"/>
    <w:rsid w:val="00C377AA"/>
    <w:rsid w:val="00C37DDF"/>
    <w:rsid w:val="00C405BC"/>
    <w:rsid w:val="00C40A23"/>
    <w:rsid w:val="00C41113"/>
    <w:rsid w:val="00C418B7"/>
    <w:rsid w:val="00C41DC8"/>
    <w:rsid w:val="00C41FF9"/>
    <w:rsid w:val="00C420E5"/>
    <w:rsid w:val="00C42A37"/>
    <w:rsid w:val="00C42B90"/>
    <w:rsid w:val="00C42C8F"/>
    <w:rsid w:val="00C43B1F"/>
    <w:rsid w:val="00C43C69"/>
    <w:rsid w:val="00C447BC"/>
    <w:rsid w:val="00C44AD9"/>
    <w:rsid w:val="00C452A0"/>
    <w:rsid w:val="00C457F4"/>
    <w:rsid w:val="00C45B30"/>
    <w:rsid w:val="00C45CE7"/>
    <w:rsid w:val="00C46028"/>
    <w:rsid w:val="00C46882"/>
    <w:rsid w:val="00C46B0C"/>
    <w:rsid w:val="00C46D1A"/>
    <w:rsid w:val="00C46FBA"/>
    <w:rsid w:val="00C47D4D"/>
    <w:rsid w:val="00C502D2"/>
    <w:rsid w:val="00C51AA3"/>
    <w:rsid w:val="00C51E24"/>
    <w:rsid w:val="00C52E8E"/>
    <w:rsid w:val="00C54549"/>
    <w:rsid w:val="00C548DC"/>
    <w:rsid w:val="00C56A9B"/>
    <w:rsid w:val="00C56DAD"/>
    <w:rsid w:val="00C5722B"/>
    <w:rsid w:val="00C5757D"/>
    <w:rsid w:val="00C5782A"/>
    <w:rsid w:val="00C57ABE"/>
    <w:rsid w:val="00C6096A"/>
    <w:rsid w:val="00C61202"/>
    <w:rsid w:val="00C61345"/>
    <w:rsid w:val="00C617AD"/>
    <w:rsid w:val="00C61800"/>
    <w:rsid w:val="00C61E88"/>
    <w:rsid w:val="00C61F21"/>
    <w:rsid w:val="00C62105"/>
    <w:rsid w:val="00C62359"/>
    <w:rsid w:val="00C6237E"/>
    <w:rsid w:val="00C623C4"/>
    <w:rsid w:val="00C62C21"/>
    <w:rsid w:val="00C6322B"/>
    <w:rsid w:val="00C6377F"/>
    <w:rsid w:val="00C6463B"/>
    <w:rsid w:val="00C6472F"/>
    <w:rsid w:val="00C6496B"/>
    <w:rsid w:val="00C64972"/>
    <w:rsid w:val="00C65574"/>
    <w:rsid w:val="00C65B5C"/>
    <w:rsid w:val="00C65B5E"/>
    <w:rsid w:val="00C65EA7"/>
    <w:rsid w:val="00C663D4"/>
    <w:rsid w:val="00C664CD"/>
    <w:rsid w:val="00C66D03"/>
    <w:rsid w:val="00C66E38"/>
    <w:rsid w:val="00C67547"/>
    <w:rsid w:val="00C67592"/>
    <w:rsid w:val="00C67ADB"/>
    <w:rsid w:val="00C67CA8"/>
    <w:rsid w:val="00C67F7D"/>
    <w:rsid w:val="00C704A3"/>
    <w:rsid w:val="00C715F4"/>
    <w:rsid w:val="00C71884"/>
    <w:rsid w:val="00C71C97"/>
    <w:rsid w:val="00C71FF7"/>
    <w:rsid w:val="00C72A7A"/>
    <w:rsid w:val="00C72FD8"/>
    <w:rsid w:val="00C739DF"/>
    <w:rsid w:val="00C73ABD"/>
    <w:rsid w:val="00C745E6"/>
    <w:rsid w:val="00C746CB"/>
    <w:rsid w:val="00C74BE6"/>
    <w:rsid w:val="00C752BE"/>
    <w:rsid w:val="00C75713"/>
    <w:rsid w:val="00C75AA5"/>
    <w:rsid w:val="00C7611B"/>
    <w:rsid w:val="00C76367"/>
    <w:rsid w:val="00C76ACB"/>
    <w:rsid w:val="00C76B18"/>
    <w:rsid w:val="00C76CC0"/>
    <w:rsid w:val="00C76FAF"/>
    <w:rsid w:val="00C772C1"/>
    <w:rsid w:val="00C77893"/>
    <w:rsid w:val="00C77A4D"/>
    <w:rsid w:val="00C77D8C"/>
    <w:rsid w:val="00C80102"/>
    <w:rsid w:val="00C80741"/>
    <w:rsid w:val="00C8087D"/>
    <w:rsid w:val="00C80C45"/>
    <w:rsid w:val="00C80CAD"/>
    <w:rsid w:val="00C80F0A"/>
    <w:rsid w:val="00C83C14"/>
    <w:rsid w:val="00C83CDC"/>
    <w:rsid w:val="00C846EA"/>
    <w:rsid w:val="00C84B57"/>
    <w:rsid w:val="00C84CC6"/>
    <w:rsid w:val="00C84DCB"/>
    <w:rsid w:val="00C85A86"/>
    <w:rsid w:val="00C85BF6"/>
    <w:rsid w:val="00C86C19"/>
    <w:rsid w:val="00C86EE8"/>
    <w:rsid w:val="00C87832"/>
    <w:rsid w:val="00C90802"/>
    <w:rsid w:val="00C9094C"/>
    <w:rsid w:val="00C91437"/>
    <w:rsid w:val="00C918A5"/>
    <w:rsid w:val="00C91F2D"/>
    <w:rsid w:val="00C932EE"/>
    <w:rsid w:val="00C93EB2"/>
    <w:rsid w:val="00C93F3A"/>
    <w:rsid w:val="00C941B8"/>
    <w:rsid w:val="00C9466D"/>
    <w:rsid w:val="00C9513E"/>
    <w:rsid w:val="00C956BB"/>
    <w:rsid w:val="00C95A0F"/>
    <w:rsid w:val="00C95C83"/>
    <w:rsid w:val="00C96D57"/>
    <w:rsid w:val="00C9746A"/>
    <w:rsid w:val="00C975F6"/>
    <w:rsid w:val="00C97D1A"/>
    <w:rsid w:val="00C97D52"/>
    <w:rsid w:val="00CA015F"/>
    <w:rsid w:val="00CA02D3"/>
    <w:rsid w:val="00CA11A8"/>
    <w:rsid w:val="00CA11AF"/>
    <w:rsid w:val="00CA1A2E"/>
    <w:rsid w:val="00CA1D2C"/>
    <w:rsid w:val="00CA24DD"/>
    <w:rsid w:val="00CA2E94"/>
    <w:rsid w:val="00CA339A"/>
    <w:rsid w:val="00CA3599"/>
    <w:rsid w:val="00CA3D39"/>
    <w:rsid w:val="00CA467A"/>
    <w:rsid w:val="00CA47F6"/>
    <w:rsid w:val="00CA4862"/>
    <w:rsid w:val="00CA4A74"/>
    <w:rsid w:val="00CA4C5C"/>
    <w:rsid w:val="00CA4EA3"/>
    <w:rsid w:val="00CA5044"/>
    <w:rsid w:val="00CA51A0"/>
    <w:rsid w:val="00CA56E4"/>
    <w:rsid w:val="00CA64C5"/>
    <w:rsid w:val="00CA6985"/>
    <w:rsid w:val="00CA6ACC"/>
    <w:rsid w:val="00CA6B7E"/>
    <w:rsid w:val="00CA6D8C"/>
    <w:rsid w:val="00CA6DA8"/>
    <w:rsid w:val="00CA6F25"/>
    <w:rsid w:val="00CA72D4"/>
    <w:rsid w:val="00CB0759"/>
    <w:rsid w:val="00CB0979"/>
    <w:rsid w:val="00CB0D09"/>
    <w:rsid w:val="00CB1AE6"/>
    <w:rsid w:val="00CB1C0C"/>
    <w:rsid w:val="00CB282C"/>
    <w:rsid w:val="00CB300A"/>
    <w:rsid w:val="00CB304E"/>
    <w:rsid w:val="00CB3BEC"/>
    <w:rsid w:val="00CB3FEC"/>
    <w:rsid w:val="00CB4E29"/>
    <w:rsid w:val="00CB5D34"/>
    <w:rsid w:val="00CB62CF"/>
    <w:rsid w:val="00CB64AF"/>
    <w:rsid w:val="00CB7081"/>
    <w:rsid w:val="00CB7090"/>
    <w:rsid w:val="00CB71E2"/>
    <w:rsid w:val="00CB7212"/>
    <w:rsid w:val="00CB7526"/>
    <w:rsid w:val="00CB7DEF"/>
    <w:rsid w:val="00CC1048"/>
    <w:rsid w:val="00CC10BA"/>
    <w:rsid w:val="00CC122A"/>
    <w:rsid w:val="00CC1E25"/>
    <w:rsid w:val="00CC2756"/>
    <w:rsid w:val="00CC2B9D"/>
    <w:rsid w:val="00CC39E8"/>
    <w:rsid w:val="00CC4190"/>
    <w:rsid w:val="00CC42AA"/>
    <w:rsid w:val="00CC4505"/>
    <w:rsid w:val="00CC4D58"/>
    <w:rsid w:val="00CC51B0"/>
    <w:rsid w:val="00CC52B0"/>
    <w:rsid w:val="00CC5473"/>
    <w:rsid w:val="00CC555B"/>
    <w:rsid w:val="00CC5DED"/>
    <w:rsid w:val="00CC5F7F"/>
    <w:rsid w:val="00CC5F80"/>
    <w:rsid w:val="00CC609B"/>
    <w:rsid w:val="00CC646F"/>
    <w:rsid w:val="00CC6AD1"/>
    <w:rsid w:val="00CC7541"/>
    <w:rsid w:val="00CC770F"/>
    <w:rsid w:val="00CC7D85"/>
    <w:rsid w:val="00CD052C"/>
    <w:rsid w:val="00CD0CC5"/>
    <w:rsid w:val="00CD0F39"/>
    <w:rsid w:val="00CD164D"/>
    <w:rsid w:val="00CD17B5"/>
    <w:rsid w:val="00CD1ADB"/>
    <w:rsid w:val="00CD1DE8"/>
    <w:rsid w:val="00CD26C6"/>
    <w:rsid w:val="00CD2A5C"/>
    <w:rsid w:val="00CD3212"/>
    <w:rsid w:val="00CD3A70"/>
    <w:rsid w:val="00CD3B24"/>
    <w:rsid w:val="00CD411E"/>
    <w:rsid w:val="00CD5384"/>
    <w:rsid w:val="00CD58EB"/>
    <w:rsid w:val="00CD5F42"/>
    <w:rsid w:val="00CD64DC"/>
    <w:rsid w:val="00CD68EE"/>
    <w:rsid w:val="00CD6F54"/>
    <w:rsid w:val="00CD7A88"/>
    <w:rsid w:val="00CD7AD9"/>
    <w:rsid w:val="00CD7DAA"/>
    <w:rsid w:val="00CD7DD5"/>
    <w:rsid w:val="00CE0B53"/>
    <w:rsid w:val="00CE1DD7"/>
    <w:rsid w:val="00CE24FE"/>
    <w:rsid w:val="00CE31E2"/>
    <w:rsid w:val="00CE33A4"/>
    <w:rsid w:val="00CE3615"/>
    <w:rsid w:val="00CE36BB"/>
    <w:rsid w:val="00CE3AC4"/>
    <w:rsid w:val="00CE3FF3"/>
    <w:rsid w:val="00CE5AB8"/>
    <w:rsid w:val="00CE5DF3"/>
    <w:rsid w:val="00CE6AC6"/>
    <w:rsid w:val="00CE6F84"/>
    <w:rsid w:val="00CE7817"/>
    <w:rsid w:val="00CE7D0C"/>
    <w:rsid w:val="00CF04AD"/>
    <w:rsid w:val="00CF07BE"/>
    <w:rsid w:val="00CF1275"/>
    <w:rsid w:val="00CF2ADA"/>
    <w:rsid w:val="00CF316E"/>
    <w:rsid w:val="00CF359A"/>
    <w:rsid w:val="00CF3B87"/>
    <w:rsid w:val="00CF3BA6"/>
    <w:rsid w:val="00CF448F"/>
    <w:rsid w:val="00CF4BA3"/>
    <w:rsid w:val="00CF545D"/>
    <w:rsid w:val="00CF58E8"/>
    <w:rsid w:val="00CF5CE6"/>
    <w:rsid w:val="00CF66FE"/>
    <w:rsid w:val="00CF6A40"/>
    <w:rsid w:val="00CF75BB"/>
    <w:rsid w:val="00CF760E"/>
    <w:rsid w:val="00CF77C6"/>
    <w:rsid w:val="00CF77ED"/>
    <w:rsid w:val="00D00026"/>
    <w:rsid w:val="00D0016C"/>
    <w:rsid w:val="00D00490"/>
    <w:rsid w:val="00D00586"/>
    <w:rsid w:val="00D0064C"/>
    <w:rsid w:val="00D00A50"/>
    <w:rsid w:val="00D00B69"/>
    <w:rsid w:val="00D00D2D"/>
    <w:rsid w:val="00D012BE"/>
    <w:rsid w:val="00D01831"/>
    <w:rsid w:val="00D019A1"/>
    <w:rsid w:val="00D01E9C"/>
    <w:rsid w:val="00D0274A"/>
    <w:rsid w:val="00D02F93"/>
    <w:rsid w:val="00D03D48"/>
    <w:rsid w:val="00D043C6"/>
    <w:rsid w:val="00D04A9B"/>
    <w:rsid w:val="00D058E8"/>
    <w:rsid w:val="00D05DA2"/>
    <w:rsid w:val="00D06056"/>
    <w:rsid w:val="00D06083"/>
    <w:rsid w:val="00D068D5"/>
    <w:rsid w:val="00D06AD3"/>
    <w:rsid w:val="00D06BF1"/>
    <w:rsid w:val="00D07302"/>
    <w:rsid w:val="00D10D18"/>
    <w:rsid w:val="00D1182A"/>
    <w:rsid w:val="00D11877"/>
    <w:rsid w:val="00D11BCB"/>
    <w:rsid w:val="00D13A0B"/>
    <w:rsid w:val="00D14C22"/>
    <w:rsid w:val="00D15414"/>
    <w:rsid w:val="00D1597E"/>
    <w:rsid w:val="00D15F0B"/>
    <w:rsid w:val="00D15FDB"/>
    <w:rsid w:val="00D16B9F"/>
    <w:rsid w:val="00D16C08"/>
    <w:rsid w:val="00D17250"/>
    <w:rsid w:val="00D176BA"/>
    <w:rsid w:val="00D20154"/>
    <w:rsid w:val="00D20541"/>
    <w:rsid w:val="00D20B8B"/>
    <w:rsid w:val="00D211F7"/>
    <w:rsid w:val="00D212CE"/>
    <w:rsid w:val="00D21617"/>
    <w:rsid w:val="00D21CAF"/>
    <w:rsid w:val="00D21DE6"/>
    <w:rsid w:val="00D228A5"/>
    <w:rsid w:val="00D22B86"/>
    <w:rsid w:val="00D23455"/>
    <w:rsid w:val="00D23685"/>
    <w:rsid w:val="00D2375F"/>
    <w:rsid w:val="00D23B25"/>
    <w:rsid w:val="00D23D01"/>
    <w:rsid w:val="00D23DB9"/>
    <w:rsid w:val="00D2419A"/>
    <w:rsid w:val="00D24615"/>
    <w:rsid w:val="00D24999"/>
    <w:rsid w:val="00D24A62"/>
    <w:rsid w:val="00D25B56"/>
    <w:rsid w:val="00D25F03"/>
    <w:rsid w:val="00D25FEC"/>
    <w:rsid w:val="00D26067"/>
    <w:rsid w:val="00D2660C"/>
    <w:rsid w:val="00D26786"/>
    <w:rsid w:val="00D26794"/>
    <w:rsid w:val="00D26955"/>
    <w:rsid w:val="00D26E2D"/>
    <w:rsid w:val="00D27529"/>
    <w:rsid w:val="00D27BFD"/>
    <w:rsid w:val="00D27FA6"/>
    <w:rsid w:val="00D30D57"/>
    <w:rsid w:val="00D30D5D"/>
    <w:rsid w:val="00D312F5"/>
    <w:rsid w:val="00D31880"/>
    <w:rsid w:val="00D31AFA"/>
    <w:rsid w:val="00D32B8A"/>
    <w:rsid w:val="00D33050"/>
    <w:rsid w:val="00D332F2"/>
    <w:rsid w:val="00D3343A"/>
    <w:rsid w:val="00D334EB"/>
    <w:rsid w:val="00D33690"/>
    <w:rsid w:val="00D34281"/>
    <w:rsid w:val="00D3441A"/>
    <w:rsid w:val="00D34515"/>
    <w:rsid w:val="00D347FE"/>
    <w:rsid w:val="00D34883"/>
    <w:rsid w:val="00D34CBF"/>
    <w:rsid w:val="00D34DC6"/>
    <w:rsid w:val="00D34EB0"/>
    <w:rsid w:val="00D351DE"/>
    <w:rsid w:val="00D3556B"/>
    <w:rsid w:val="00D3618E"/>
    <w:rsid w:val="00D371F6"/>
    <w:rsid w:val="00D401A5"/>
    <w:rsid w:val="00D402CE"/>
    <w:rsid w:val="00D40ADC"/>
    <w:rsid w:val="00D40F6C"/>
    <w:rsid w:val="00D41667"/>
    <w:rsid w:val="00D42584"/>
    <w:rsid w:val="00D42B72"/>
    <w:rsid w:val="00D42C1E"/>
    <w:rsid w:val="00D4307A"/>
    <w:rsid w:val="00D431B4"/>
    <w:rsid w:val="00D438F1"/>
    <w:rsid w:val="00D43EFE"/>
    <w:rsid w:val="00D448A9"/>
    <w:rsid w:val="00D44B1E"/>
    <w:rsid w:val="00D45EB9"/>
    <w:rsid w:val="00D45EFC"/>
    <w:rsid w:val="00D466B5"/>
    <w:rsid w:val="00D468B8"/>
    <w:rsid w:val="00D46994"/>
    <w:rsid w:val="00D47346"/>
    <w:rsid w:val="00D5053B"/>
    <w:rsid w:val="00D50A74"/>
    <w:rsid w:val="00D50C37"/>
    <w:rsid w:val="00D50EFE"/>
    <w:rsid w:val="00D515C1"/>
    <w:rsid w:val="00D5170E"/>
    <w:rsid w:val="00D5316F"/>
    <w:rsid w:val="00D53AC5"/>
    <w:rsid w:val="00D53BC0"/>
    <w:rsid w:val="00D544D2"/>
    <w:rsid w:val="00D545F4"/>
    <w:rsid w:val="00D5470C"/>
    <w:rsid w:val="00D54EDC"/>
    <w:rsid w:val="00D55479"/>
    <w:rsid w:val="00D55947"/>
    <w:rsid w:val="00D56749"/>
    <w:rsid w:val="00D569B2"/>
    <w:rsid w:val="00D56AA6"/>
    <w:rsid w:val="00D574E8"/>
    <w:rsid w:val="00D5786B"/>
    <w:rsid w:val="00D57B50"/>
    <w:rsid w:val="00D60E41"/>
    <w:rsid w:val="00D610A3"/>
    <w:rsid w:val="00D6132E"/>
    <w:rsid w:val="00D61CD7"/>
    <w:rsid w:val="00D61DCC"/>
    <w:rsid w:val="00D621CD"/>
    <w:rsid w:val="00D625A7"/>
    <w:rsid w:val="00D62B1D"/>
    <w:rsid w:val="00D63117"/>
    <w:rsid w:val="00D632CD"/>
    <w:rsid w:val="00D63C2F"/>
    <w:rsid w:val="00D64010"/>
    <w:rsid w:val="00D64367"/>
    <w:rsid w:val="00D643DE"/>
    <w:rsid w:val="00D6459A"/>
    <w:rsid w:val="00D64625"/>
    <w:rsid w:val="00D64775"/>
    <w:rsid w:val="00D64804"/>
    <w:rsid w:val="00D64911"/>
    <w:rsid w:val="00D64928"/>
    <w:rsid w:val="00D64C2E"/>
    <w:rsid w:val="00D64E3D"/>
    <w:rsid w:val="00D65569"/>
    <w:rsid w:val="00D65574"/>
    <w:rsid w:val="00D65AFB"/>
    <w:rsid w:val="00D65B9E"/>
    <w:rsid w:val="00D66087"/>
    <w:rsid w:val="00D6688C"/>
    <w:rsid w:val="00D66AFD"/>
    <w:rsid w:val="00D66DB2"/>
    <w:rsid w:val="00D67D59"/>
    <w:rsid w:val="00D70229"/>
    <w:rsid w:val="00D7026E"/>
    <w:rsid w:val="00D704BD"/>
    <w:rsid w:val="00D70BFE"/>
    <w:rsid w:val="00D70F0F"/>
    <w:rsid w:val="00D7142C"/>
    <w:rsid w:val="00D7151B"/>
    <w:rsid w:val="00D71BC8"/>
    <w:rsid w:val="00D72077"/>
    <w:rsid w:val="00D727A7"/>
    <w:rsid w:val="00D72E8E"/>
    <w:rsid w:val="00D72EC0"/>
    <w:rsid w:val="00D73251"/>
    <w:rsid w:val="00D73499"/>
    <w:rsid w:val="00D73535"/>
    <w:rsid w:val="00D73B49"/>
    <w:rsid w:val="00D73ED3"/>
    <w:rsid w:val="00D742E4"/>
    <w:rsid w:val="00D74C98"/>
    <w:rsid w:val="00D7569A"/>
    <w:rsid w:val="00D75A1C"/>
    <w:rsid w:val="00D7738A"/>
    <w:rsid w:val="00D77B00"/>
    <w:rsid w:val="00D77E17"/>
    <w:rsid w:val="00D77FD9"/>
    <w:rsid w:val="00D804DF"/>
    <w:rsid w:val="00D8101B"/>
    <w:rsid w:val="00D82525"/>
    <w:rsid w:val="00D83A9C"/>
    <w:rsid w:val="00D83E16"/>
    <w:rsid w:val="00D84648"/>
    <w:rsid w:val="00D84670"/>
    <w:rsid w:val="00D8555C"/>
    <w:rsid w:val="00D85BA3"/>
    <w:rsid w:val="00D85E3E"/>
    <w:rsid w:val="00D85FB9"/>
    <w:rsid w:val="00D866EC"/>
    <w:rsid w:val="00D866FA"/>
    <w:rsid w:val="00D869AE"/>
    <w:rsid w:val="00D86E6E"/>
    <w:rsid w:val="00D86E91"/>
    <w:rsid w:val="00D904C8"/>
    <w:rsid w:val="00D90793"/>
    <w:rsid w:val="00D90C1B"/>
    <w:rsid w:val="00D91C06"/>
    <w:rsid w:val="00D927CC"/>
    <w:rsid w:val="00D92C32"/>
    <w:rsid w:val="00D92CB7"/>
    <w:rsid w:val="00D9324B"/>
    <w:rsid w:val="00D93D17"/>
    <w:rsid w:val="00D946C0"/>
    <w:rsid w:val="00D94E4A"/>
    <w:rsid w:val="00D954E1"/>
    <w:rsid w:val="00D95B6F"/>
    <w:rsid w:val="00D96217"/>
    <w:rsid w:val="00D963BE"/>
    <w:rsid w:val="00D96503"/>
    <w:rsid w:val="00D96FE6"/>
    <w:rsid w:val="00D974C3"/>
    <w:rsid w:val="00D97766"/>
    <w:rsid w:val="00D97889"/>
    <w:rsid w:val="00D97C56"/>
    <w:rsid w:val="00D97CF7"/>
    <w:rsid w:val="00DA018E"/>
    <w:rsid w:val="00DA0588"/>
    <w:rsid w:val="00DA0C78"/>
    <w:rsid w:val="00DA0F92"/>
    <w:rsid w:val="00DA12D1"/>
    <w:rsid w:val="00DA1822"/>
    <w:rsid w:val="00DA1DA1"/>
    <w:rsid w:val="00DA231A"/>
    <w:rsid w:val="00DA2932"/>
    <w:rsid w:val="00DA3526"/>
    <w:rsid w:val="00DA401B"/>
    <w:rsid w:val="00DA46F9"/>
    <w:rsid w:val="00DA5709"/>
    <w:rsid w:val="00DA631A"/>
    <w:rsid w:val="00DA63BE"/>
    <w:rsid w:val="00DA7319"/>
    <w:rsid w:val="00DA79DD"/>
    <w:rsid w:val="00DB09C2"/>
    <w:rsid w:val="00DB0E8D"/>
    <w:rsid w:val="00DB1002"/>
    <w:rsid w:val="00DB11CE"/>
    <w:rsid w:val="00DB1AC6"/>
    <w:rsid w:val="00DB1B1A"/>
    <w:rsid w:val="00DB1FFC"/>
    <w:rsid w:val="00DB2188"/>
    <w:rsid w:val="00DB2955"/>
    <w:rsid w:val="00DB2ABA"/>
    <w:rsid w:val="00DB2B17"/>
    <w:rsid w:val="00DB42E3"/>
    <w:rsid w:val="00DB449E"/>
    <w:rsid w:val="00DB462B"/>
    <w:rsid w:val="00DB4D4A"/>
    <w:rsid w:val="00DB589E"/>
    <w:rsid w:val="00DB5A78"/>
    <w:rsid w:val="00DB6025"/>
    <w:rsid w:val="00DB7328"/>
    <w:rsid w:val="00DB74A5"/>
    <w:rsid w:val="00DB7BC9"/>
    <w:rsid w:val="00DB7F75"/>
    <w:rsid w:val="00DC0648"/>
    <w:rsid w:val="00DC07DD"/>
    <w:rsid w:val="00DC08B5"/>
    <w:rsid w:val="00DC125C"/>
    <w:rsid w:val="00DC16C8"/>
    <w:rsid w:val="00DC2012"/>
    <w:rsid w:val="00DC24AE"/>
    <w:rsid w:val="00DC36A8"/>
    <w:rsid w:val="00DC3920"/>
    <w:rsid w:val="00DC397C"/>
    <w:rsid w:val="00DC3C49"/>
    <w:rsid w:val="00DC3E35"/>
    <w:rsid w:val="00DC3F69"/>
    <w:rsid w:val="00DC56BF"/>
    <w:rsid w:val="00DC5BE0"/>
    <w:rsid w:val="00DC5F5C"/>
    <w:rsid w:val="00DC60D8"/>
    <w:rsid w:val="00DC667D"/>
    <w:rsid w:val="00DC7389"/>
    <w:rsid w:val="00DC7846"/>
    <w:rsid w:val="00DC7E2B"/>
    <w:rsid w:val="00DD0369"/>
    <w:rsid w:val="00DD0563"/>
    <w:rsid w:val="00DD0695"/>
    <w:rsid w:val="00DD0B70"/>
    <w:rsid w:val="00DD0C5E"/>
    <w:rsid w:val="00DD151D"/>
    <w:rsid w:val="00DD1AD5"/>
    <w:rsid w:val="00DD3BC4"/>
    <w:rsid w:val="00DD43E6"/>
    <w:rsid w:val="00DD45D8"/>
    <w:rsid w:val="00DD4C88"/>
    <w:rsid w:val="00DD4D0E"/>
    <w:rsid w:val="00DD4D93"/>
    <w:rsid w:val="00DD4F52"/>
    <w:rsid w:val="00DD5D36"/>
    <w:rsid w:val="00DD6152"/>
    <w:rsid w:val="00DD71FB"/>
    <w:rsid w:val="00DD77ED"/>
    <w:rsid w:val="00DD7AFC"/>
    <w:rsid w:val="00DE014D"/>
    <w:rsid w:val="00DE0793"/>
    <w:rsid w:val="00DE122C"/>
    <w:rsid w:val="00DE1C11"/>
    <w:rsid w:val="00DE1C4F"/>
    <w:rsid w:val="00DE1DAD"/>
    <w:rsid w:val="00DE2297"/>
    <w:rsid w:val="00DE24D3"/>
    <w:rsid w:val="00DE2807"/>
    <w:rsid w:val="00DE2BD2"/>
    <w:rsid w:val="00DE33F2"/>
    <w:rsid w:val="00DE3855"/>
    <w:rsid w:val="00DE4145"/>
    <w:rsid w:val="00DE4406"/>
    <w:rsid w:val="00DE4564"/>
    <w:rsid w:val="00DE4C6F"/>
    <w:rsid w:val="00DE4EF0"/>
    <w:rsid w:val="00DE4F77"/>
    <w:rsid w:val="00DE59CD"/>
    <w:rsid w:val="00DE59E2"/>
    <w:rsid w:val="00DE5C2A"/>
    <w:rsid w:val="00DE5E61"/>
    <w:rsid w:val="00DE69FD"/>
    <w:rsid w:val="00DE6A41"/>
    <w:rsid w:val="00DE7439"/>
    <w:rsid w:val="00DE74F7"/>
    <w:rsid w:val="00DE7C83"/>
    <w:rsid w:val="00DF0601"/>
    <w:rsid w:val="00DF0631"/>
    <w:rsid w:val="00DF098F"/>
    <w:rsid w:val="00DF0C83"/>
    <w:rsid w:val="00DF10C8"/>
    <w:rsid w:val="00DF1579"/>
    <w:rsid w:val="00DF1ACF"/>
    <w:rsid w:val="00DF1DB1"/>
    <w:rsid w:val="00DF1E09"/>
    <w:rsid w:val="00DF2A5D"/>
    <w:rsid w:val="00DF3521"/>
    <w:rsid w:val="00DF3578"/>
    <w:rsid w:val="00DF49A9"/>
    <w:rsid w:val="00DF4BAF"/>
    <w:rsid w:val="00DF5622"/>
    <w:rsid w:val="00DF582E"/>
    <w:rsid w:val="00DF5843"/>
    <w:rsid w:val="00DF58BE"/>
    <w:rsid w:val="00DF5A98"/>
    <w:rsid w:val="00DF6B20"/>
    <w:rsid w:val="00DF75E7"/>
    <w:rsid w:val="00E00291"/>
    <w:rsid w:val="00E005FB"/>
    <w:rsid w:val="00E0062C"/>
    <w:rsid w:val="00E01480"/>
    <w:rsid w:val="00E01550"/>
    <w:rsid w:val="00E016FA"/>
    <w:rsid w:val="00E01BEB"/>
    <w:rsid w:val="00E01F60"/>
    <w:rsid w:val="00E0279D"/>
    <w:rsid w:val="00E02A81"/>
    <w:rsid w:val="00E02E04"/>
    <w:rsid w:val="00E02FE1"/>
    <w:rsid w:val="00E0329F"/>
    <w:rsid w:val="00E04633"/>
    <w:rsid w:val="00E04751"/>
    <w:rsid w:val="00E04F28"/>
    <w:rsid w:val="00E05291"/>
    <w:rsid w:val="00E05BDA"/>
    <w:rsid w:val="00E05FD8"/>
    <w:rsid w:val="00E065DE"/>
    <w:rsid w:val="00E06D59"/>
    <w:rsid w:val="00E06E4A"/>
    <w:rsid w:val="00E075C6"/>
    <w:rsid w:val="00E079F0"/>
    <w:rsid w:val="00E07EF6"/>
    <w:rsid w:val="00E10A9B"/>
    <w:rsid w:val="00E11102"/>
    <w:rsid w:val="00E1139E"/>
    <w:rsid w:val="00E11A53"/>
    <w:rsid w:val="00E11C15"/>
    <w:rsid w:val="00E12C35"/>
    <w:rsid w:val="00E12E13"/>
    <w:rsid w:val="00E135D5"/>
    <w:rsid w:val="00E13720"/>
    <w:rsid w:val="00E13984"/>
    <w:rsid w:val="00E13A44"/>
    <w:rsid w:val="00E13FE0"/>
    <w:rsid w:val="00E1465B"/>
    <w:rsid w:val="00E150D0"/>
    <w:rsid w:val="00E15476"/>
    <w:rsid w:val="00E15E69"/>
    <w:rsid w:val="00E1717E"/>
    <w:rsid w:val="00E17401"/>
    <w:rsid w:val="00E200AE"/>
    <w:rsid w:val="00E204FB"/>
    <w:rsid w:val="00E207E7"/>
    <w:rsid w:val="00E2190B"/>
    <w:rsid w:val="00E21AA9"/>
    <w:rsid w:val="00E2247F"/>
    <w:rsid w:val="00E22C7A"/>
    <w:rsid w:val="00E22F74"/>
    <w:rsid w:val="00E230B4"/>
    <w:rsid w:val="00E23688"/>
    <w:rsid w:val="00E23722"/>
    <w:rsid w:val="00E23B17"/>
    <w:rsid w:val="00E23E71"/>
    <w:rsid w:val="00E23E97"/>
    <w:rsid w:val="00E240BC"/>
    <w:rsid w:val="00E24B83"/>
    <w:rsid w:val="00E24FC8"/>
    <w:rsid w:val="00E25342"/>
    <w:rsid w:val="00E25592"/>
    <w:rsid w:val="00E25C6F"/>
    <w:rsid w:val="00E25CA6"/>
    <w:rsid w:val="00E25EE6"/>
    <w:rsid w:val="00E25FB6"/>
    <w:rsid w:val="00E26942"/>
    <w:rsid w:val="00E2705E"/>
    <w:rsid w:val="00E2737F"/>
    <w:rsid w:val="00E273C6"/>
    <w:rsid w:val="00E274DC"/>
    <w:rsid w:val="00E27A4E"/>
    <w:rsid w:val="00E30451"/>
    <w:rsid w:val="00E309AC"/>
    <w:rsid w:val="00E30D9A"/>
    <w:rsid w:val="00E31889"/>
    <w:rsid w:val="00E31DBB"/>
    <w:rsid w:val="00E32127"/>
    <w:rsid w:val="00E32256"/>
    <w:rsid w:val="00E324D0"/>
    <w:rsid w:val="00E32C68"/>
    <w:rsid w:val="00E33150"/>
    <w:rsid w:val="00E33364"/>
    <w:rsid w:val="00E336F0"/>
    <w:rsid w:val="00E33CD7"/>
    <w:rsid w:val="00E33EE2"/>
    <w:rsid w:val="00E34138"/>
    <w:rsid w:val="00E34687"/>
    <w:rsid w:val="00E34D27"/>
    <w:rsid w:val="00E351A5"/>
    <w:rsid w:val="00E359A9"/>
    <w:rsid w:val="00E35B8A"/>
    <w:rsid w:val="00E36124"/>
    <w:rsid w:val="00E364CE"/>
    <w:rsid w:val="00E36A8C"/>
    <w:rsid w:val="00E372F3"/>
    <w:rsid w:val="00E4000B"/>
    <w:rsid w:val="00E403E2"/>
    <w:rsid w:val="00E40470"/>
    <w:rsid w:val="00E40523"/>
    <w:rsid w:val="00E415E9"/>
    <w:rsid w:val="00E41D95"/>
    <w:rsid w:val="00E41E1C"/>
    <w:rsid w:val="00E422D4"/>
    <w:rsid w:val="00E42576"/>
    <w:rsid w:val="00E42626"/>
    <w:rsid w:val="00E42F94"/>
    <w:rsid w:val="00E43A76"/>
    <w:rsid w:val="00E43E4A"/>
    <w:rsid w:val="00E44798"/>
    <w:rsid w:val="00E449A3"/>
    <w:rsid w:val="00E44C42"/>
    <w:rsid w:val="00E452DD"/>
    <w:rsid w:val="00E4549D"/>
    <w:rsid w:val="00E45B90"/>
    <w:rsid w:val="00E50907"/>
    <w:rsid w:val="00E50CC4"/>
    <w:rsid w:val="00E50EA9"/>
    <w:rsid w:val="00E518B1"/>
    <w:rsid w:val="00E51A0E"/>
    <w:rsid w:val="00E51E4D"/>
    <w:rsid w:val="00E51E6C"/>
    <w:rsid w:val="00E52790"/>
    <w:rsid w:val="00E5301E"/>
    <w:rsid w:val="00E53535"/>
    <w:rsid w:val="00E539C7"/>
    <w:rsid w:val="00E53A49"/>
    <w:rsid w:val="00E53AD4"/>
    <w:rsid w:val="00E544E2"/>
    <w:rsid w:val="00E549B2"/>
    <w:rsid w:val="00E554B7"/>
    <w:rsid w:val="00E55AA0"/>
    <w:rsid w:val="00E56535"/>
    <w:rsid w:val="00E5662C"/>
    <w:rsid w:val="00E56BEA"/>
    <w:rsid w:val="00E6038F"/>
    <w:rsid w:val="00E60629"/>
    <w:rsid w:val="00E60AC2"/>
    <w:rsid w:val="00E613A7"/>
    <w:rsid w:val="00E61870"/>
    <w:rsid w:val="00E619CE"/>
    <w:rsid w:val="00E61ACF"/>
    <w:rsid w:val="00E624A8"/>
    <w:rsid w:val="00E62972"/>
    <w:rsid w:val="00E62B3E"/>
    <w:rsid w:val="00E62D90"/>
    <w:rsid w:val="00E62EC3"/>
    <w:rsid w:val="00E63877"/>
    <w:rsid w:val="00E63E4F"/>
    <w:rsid w:val="00E64300"/>
    <w:rsid w:val="00E6432C"/>
    <w:rsid w:val="00E64392"/>
    <w:rsid w:val="00E648C1"/>
    <w:rsid w:val="00E649C8"/>
    <w:rsid w:val="00E64A7D"/>
    <w:rsid w:val="00E64CD7"/>
    <w:rsid w:val="00E656AC"/>
    <w:rsid w:val="00E6592E"/>
    <w:rsid w:val="00E6598F"/>
    <w:rsid w:val="00E661C2"/>
    <w:rsid w:val="00E666CB"/>
    <w:rsid w:val="00E67F6A"/>
    <w:rsid w:val="00E70072"/>
    <w:rsid w:val="00E705FD"/>
    <w:rsid w:val="00E70B10"/>
    <w:rsid w:val="00E71129"/>
    <w:rsid w:val="00E714EB"/>
    <w:rsid w:val="00E7179B"/>
    <w:rsid w:val="00E718B4"/>
    <w:rsid w:val="00E72009"/>
    <w:rsid w:val="00E725AB"/>
    <w:rsid w:val="00E7367F"/>
    <w:rsid w:val="00E7398A"/>
    <w:rsid w:val="00E74CAE"/>
    <w:rsid w:val="00E75C6B"/>
    <w:rsid w:val="00E75CDA"/>
    <w:rsid w:val="00E75DE1"/>
    <w:rsid w:val="00E76702"/>
    <w:rsid w:val="00E76717"/>
    <w:rsid w:val="00E76C58"/>
    <w:rsid w:val="00E76D76"/>
    <w:rsid w:val="00E77A26"/>
    <w:rsid w:val="00E77B87"/>
    <w:rsid w:val="00E80109"/>
    <w:rsid w:val="00E81917"/>
    <w:rsid w:val="00E819B1"/>
    <w:rsid w:val="00E819B9"/>
    <w:rsid w:val="00E81A41"/>
    <w:rsid w:val="00E81D61"/>
    <w:rsid w:val="00E8246E"/>
    <w:rsid w:val="00E82A8E"/>
    <w:rsid w:val="00E82CA4"/>
    <w:rsid w:val="00E82E93"/>
    <w:rsid w:val="00E838A9"/>
    <w:rsid w:val="00E83BFD"/>
    <w:rsid w:val="00E84AFC"/>
    <w:rsid w:val="00E84DAA"/>
    <w:rsid w:val="00E84E2E"/>
    <w:rsid w:val="00E85247"/>
    <w:rsid w:val="00E853BE"/>
    <w:rsid w:val="00E85BA4"/>
    <w:rsid w:val="00E85FD4"/>
    <w:rsid w:val="00E865A5"/>
    <w:rsid w:val="00E87A9F"/>
    <w:rsid w:val="00E87BBD"/>
    <w:rsid w:val="00E90039"/>
    <w:rsid w:val="00E90251"/>
    <w:rsid w:val="00E9095B"/>
    <w:rsid w:val="00E90E27"/>
    <w:rsid w:val="00E90E96"/>
    <w:rsid w:val="00E91422"/>
    <w:rsid w:val="00E91649"/>
    <w:rsid w:val="00E921F0"/>
    <w:rsid w:val="00E92493"/>
    <w:rsid w:val="00E92D83"/>
    <w:rsid w:val="00E92F75"/>
    <w:rsid w:val="00E92FD6"/>
    <w:rsid w:val="00E9371F"/>
    <w:rsid w:val="00E93B72"/>
    <w:rsid w:val="00E94521"/>
    <w:rsid w:val="00E94604"/>
    <w:rsid w:val="00E94794"/>
    <w:rsid w:val="00E959E0"/>
    <w:rsid w:val="00E95CA5"/>
    <w:rsid w:val="00E95E66"/>
    <w:rsid w:val="00E964C0"/>
    <w:rsid w:val="00E9681C"/>
    <w:rsid w:val="00E96A47"/>
    <w:rsid w:val="00E97646"/>
    <w:rsid w:val="00E979FA"/>
    <w:rsid w:val="00EA1A3C"/>
    <w:rsid w:val="00EA26F8"/>
    <w:rsid w:val="00EA27E5"/>
    <w:rsid w:val="00EA28E7"/>
    <w:rsid w:val="00EA327C"/>
    <w:rsid w:val="00EA32A9"/>
    <w:rsid w:val="00EA3406"/>
    <w:rsid w:val="00EA4D8D"/>
    <w:rsid w:val="00EA4EE3"/>
    <w:rsid w:val="00EA5078"/>
    <w:rsid w:val="00EA527F"/>
    <w:rsid w:val="00EA590C"/>
    <w:rsid w:val="00EA67C7"/>
    <w:rsid w:val="00EA6C78"/>
    <w:rsid w:val="00EA6DEA"/>
    <w:rsid w:val="00EA6DFF"/>
    <w:rsid w:val="00EA7029"/>
    <w:rsid w:val="00EA71B3"/>
    <w:rsid w:val="00EA795D"/>
    <w:rsid w:val="00EA7AC3"/>
    <w:rsid w:val="00EA7BE7"/>
    <w:rsid w:val="00EB026D"/>
    <w:rsid w:val="00EB1265"/>
    <w:rsid w:val="00EB1271"/>
    <w:rsid w:val="00EB15B1"/>
    <w:rsid w:val="00EB1831"/>
    <w:rsid w:val="00EB1F13"/>
    <w:rsid w:val="00EB2552"/>
    <w:rsid w:val="00EB3D2A"/>
    <w:rsid w:val="00EB3FDA"/>
    <w:rsid w:val="00EB438B"/>
    <w:rsid w:val="00EB45B4"/>
    <w:rsid w:val="00EB475B"/>
    <w:rsid w:val="00EB4A0D"/>
    <w:rsid w:val="00EB4DD4"/>
    <w:rsid w:val="00EB4F98"/>
    <w:rsid w:val="00EB549E"/>
    <w:rsid w:val="00EB5B9F"/>
    <w:rsid w:val="00EB61E6"/>
    <w:rsid w:val="00EB68DE"/>
    <w:rsid w:val="00EB7235"/>
    <w:rsid w:val="00EB7640"/>
    <w:rsid w:val="00EB7A2F"/>
    <w:rsid w:val="00EB7EEF"/>
    <w:rsid w:val="00EC00CB"/>
    <w:rsid w:val="00EC03D6"/>
    <w:rsid w:val="00EC06E5"/>
    <w:rsid w:val="00EC0EF2"/>
    <w:rsid w:val="00EC1094"/>
    <w:rsid w:val="00EC115F"/>
    <w:rsid w:val="00EC179D"/>
    <w:rsid w:val="00EC2374"/>
    <w:rsid w:val="00EC2AC4"/>
    <w:rsid w:val="00EC2C16"/>
    <w:rsid w:val="00EC2D40"/>
    <w:rsid w:val="00EC347B"/>
    <w:rsid w:val="00EC3864"/>
    <w:rsid w:val="00EC38EB"/>
    <w:rsid w:val="00EC3DF6"/>
    <w:rsid w:val="00EC4412"/>
    <w:rsid w:val="00EC4429"/>
    <w:rsid w:val="00EC4650"/>
    <w:rsid w:val="00EC46C2"/>
    <w:rsid w:val="00EC490D"/>
    <w:rsid w:val="00EC4C1A"/>
    <w:rsid w:val="00EC4CFB"/>
    <w:rsid w:val="00EC4DB3"/>
    <w:rsid w:val="00EC4F85"/>
    <w:rsid w:val="00EC54BB"/>
    <w:rsid w:val="00EC5653"/>
    <w:rsid w:val="00EC61FB"/>
    <w:rsid w:val="00EC62FB"/>
    <w:rsid w:val="00EC6F2F"/>
    <w:rsid w:val="00EC6FCA"/>
    <w:rsid w:val="00EC7D7C"/>
    <w:rsid w:val="00ED019C"/>
    <w:rsid w:val="00ED12DF"/>
    <w:rsid w:val="00ED150A"/>
    <w:rsid w:val="00ED160B"/>
    <w:rsid w:val="00ED1723"/>
    <w:rsid w:val="00ED18CB"/>
    <w:rsid w:val="00ED1968"/>
    <w:rsid w:val="00ED1BAF"/>
    <w:rsid w:val="00ED2169"/>
    <w:rsid w:val="00ED2A4B"/>
    <w:rsid w:val="00ED2C56"/>
    <w:rsid w:val="00ED2D1D"/>
    <w:rsid w:val="00ED379B"/>
    <w:rsid w:val="00ED482D"/>
    <w:rsid w:val="00ED5339"/>
    <w:rsid w:val="00ED5704"/>
    <w:rsid w:val="00ED5A54"/>
    <w:rsid w:val="00ED62FD"/>
    <w:rsid w:val="00ED6C5A"/>
    <w:rsid w:val="00ED6DAD"/>
    <w:rsid w:val="00ED7BE8"/>
    <w:rsid w:val="00EE0387"/>
    <w:rsid w:val="00EE0546"/>
    <w:rsid w:val="00EE05E2"/>
    <w:rsid w:val="00EE0C33"/>
    <w:rsid w:val="00EE130A"/>
    <w:rsid w:val="00EE1EB4"/>
    <w:rsid w:val="00EE22D8"/>
    <w:rsid w:val="00EE239C"/>
    <w:rsid w:val="00EE249E"/>
    <w:rsid w:val="00EE2D6C"/>
    <w:rsid w:val="00EE318D"/>
    <w:rsid w:val="00EE320F"/>
    <w:rsid w:val="00EE36A2"/>
    <w:rsid w:val="00EE3BCB"/>
    <w:rsid w:val="00EE4180"/>
    <w:rsid w:val="00EE41BF"/>
    <w:rsid w:val="00EE4727"/>
    <w:rsid w:val="00EE4DC7"/>
    <w:rsid w:val="00EE4F62"/>
    <w:rsid w:val="00EE6744"/>
    <w:rsid w:val="00EE68A6"/>
    <w:rsid w:val="00EE7683"/>
    <w:rsid w:val="00EE7820"/>
    <w:rsid w:val="00EE7EC9"/>
    <w:rsid w:val="00EF07A7"/>
    <w:rsid w:val="00EF13E1"/>
    <w:rsid w:val="00EF2956"/>
    <w:rsid w:val="00EF2961"/>
    <w:rsid w:val="00EF35C0"/>
    <w:rsid w:val="00EF3A68"/>
    <w:rsid w:val="00EF3C7E"/>
    <w:rsid w:val="00EF42B2"/>
    <w:rsid w:val="00EF4BC2"/>
    <w:rsid w:val="00EF4F7B"/>
    <w:rsid w:val="00EF53D2"/>
    <w:rsid w:val="00EF54B7"/>
    <w:rsid w:val="00EF553F"/>
    <w:rsid w:val="00EF5E6B"/>
    <w:rsid w:val="00EF6424"/>
    <w:rsid w:val="00EF6425"/>
    <w:rsid w:val="00EF7397"/>
    <w:rsid w:val="00F00175"/>
    <w:rsid w:val="00F00A40"/>
    <w:rsid w:val="00F013F1"/>
    <w:rsid w:val="00F0178B"/>
    <w:rsid w:val="00F017B2"/>
    <w:rsid w:val="00F01AE2"/>
    <w:rsid w:val="00F01BF9"/>
    <w:rsid w:val="00F01F5F"/>
    <w:rsid w:val="00F0307C"/>
    <w:rsid w:val="00F03082"/>
    <w:rsid w:val="00F04536"/>
    <w:rsid w:val="00F04D01"/>
    <w:rsid w:val="00F05C9D"/>
    <w:rsid w:val="00F06F05"/>
    <w:rsid w:val="00F07029"/>
    <w:rsid w:val="00F070B5"/>
    <w:rsid w:val="00F07147"/>
    <w:rsid w:val="00F073AF"/>
    <w:rsid w:val="00F07AC2"/>
    <w:rsid w:val="00F10B61"/>
    <w:rsid w:val="00F11725"/>
    <w:rsid w:val="00F1233D"/>
    <w:rsid w:val="00F12415"/>
    <w:rsid w:val="00F13CCB"/>
    <w:rsid w:val="00F13F03"/>
    <w:rsid w:val="00F14473"/>
    <w:rsid w:val="00F1492F"/>
    <w:rsid w:val="00F15BCC"/>
    <w:rsid w:val="00F15F30"/>
    <w:rsid w:val="00F16393"/>
    <w:rsid w:val="00F16817"/>
    <w:rsid w:val="00F16F9A"/>
    <w:rsid w:val="00F173D6"/>
    <w:rsid w:val="00F17B5A"/>
    <w:rsid w:val="00F17FE0"/>
    <w:rsid w:val="00F20058"/>
    <w:rsid w:val="00F208CC"/>
    <w:rsid w:val="00F20CE3"/>
    <w:rsid w:val="00F2153A"/>
    <w:rsid w:val="00F21618"/>
    <w:rsid w:val="00F21F66"/>
    <w:rsid w:val="00F22297"/>
    <w:rsid w:val="00F2264D"/>
    <w:rsid w:val="00F226E4"/>
    <w:rsid w:val="00F227B4"/>
    <w:rsid w:val="00F229A7"/>
    <w:rsid w:val="00F22E46"/>
    <w:rsid w:val="00F2303E"/>
    <w:rsid w:val="00F23138"/>
    <w:rsid w:val="00F23FBF"/>
    <w:rsid w:val="00F2406A"/>
    <w:rsid w:val="00F24677"/>
    <w:rsid w:val="00F258AE"/>
    <w:rsid w:val="00F26138"/>
    <w:rsid w:val="00F26340"/>
    <w:rsid w:val="00F26352"/>
    <w:rsid w:val="00F26F2F"/>
    <w:rsid w:val="00F26F60"/>
    <w:rsid w:val="00F27A90"/>
    <w:rsid w:val="00F30054"/>
    <w:rsid w:val="00F302A0"/>
    <w:rsid w:val="00F30628"/>
    <w:rsid w:val="00F30760"/>
    <w:rsid w:val="00F30B06"/>
    <w:rsid w:val="00F318CA"/>
    <w:rsid w:val="00F31BBB"/>
    <w:rsid w:val="00F31C9E"/>
    <w:rsid w:val="00F31E1C"/>
    <w:rsid w:val="00F31E8B"/>
    <w:rsid w:val="00F32766"/>
    <w:rsid w:val="00F3294D"/>
    <w:rsid w:val="00F32A1E"/>
    <w:rsid w:val="00F32CAD"/>
    <w:rsid w:val="00F33A52"/>
    <w:rsid w:val="00F33B1F"/>
    <w:rsid w:val="00F33C6C"/>
    <w:rsid w:val="00F33CA5"/>
    <w:rsid w:val="00F34455"/>
    <w:rsid w:val="00F34752"/>
    <w:rsid w:val="00F347FC"/>
    <w:rsid w:val="00F34AB0"/>
    <w:rsid w:val="00F3507E"/>
    <w:rsid w:val="00F358F4"/>
    <w:rsid w:val="00F35C02"/>
    <w:rsid w:val="00F36068"/>
    <w:rsid w:val="00F36E9C"/>
    <w:rsid w:val="00F371A2"/>
    <w:rsid w:val="00F37504"/>
    <w:rsid w:val="00F37AB2"/>
    <w:rsid w:val="00F37C2D"/>
    <w:rsid w:val="00F411EA"/>
    <w:rsid w:val="00F412FA"/>
    <w:rsid w:val="00F42BF8"/>
    <w:rsid w:val="00F42E07"/>
    <w:rsid w:val="00F436CD"/>
    <w:rsid w:val="00F43896"/>
    <w:rsid w:val="00F454A6"/>
    <w:rsid w:val="00F45EA9"/>
    <w:rsid w:val="00F46269"/>
    <w:rsid w:val="00F4636C"/>
    <w:rsid w:val="00F467AF"/>
    <w:rsid w:val="00F46E41"/>
    <w:rsid w:val="00F47094"/>
    <w:rsid w:val="00F50213"/>
    <w:rsid w:val="00F5074B"/>
    <w:rsid w:val="00F507BF"/>
    <w:rsid w:val="00F507DE"/>
    <w:rsid w:val="00F5182C"/>
    <w:rsid w:val="00F518EE"/>
    <w:rsid w:val="00F51EEE"/>
    <w:rsid w:val="00F51FBE"/>
    <w:rsid w:val="00F5257A"/>
    <w:rsid w:val="00F52BEE"/>
    <w:rsid w:val="00F53764"/>
    <w:rsid w:val="00F53E45"/>
    <w:rsid w:val="00F53FBA"/>
    <w:rsid w:val="00F54089"/>
    <w:rsid w:val="00F554E1"/>
    <w:rsid w:val="00F55728"/>
    <w:rsid w:val="00F5699D"/>
    <w:rsid w:val="00F56CEE"/>
    <w:rsid w:val="00F5750A"/>
    <w:rsid w:val="00F57789"/>
    <w:rsid w:val="00F57B21"/>
    <w:rsid w:val="00F57EC9"/>
    <w:rsid w:val="00F607C4"/>
    <w:rsid w:val="00F6092A"/>
    <w:rsid w:val="00F609CF"/>
    <w:rsid w:val="00F60AAE"/>
    <w:rsid w:val="00F60EFB"/>
    <w:rsid w:val="00F629B7"/>
    <w:rsid w:val="00F62D64"/>
    <w:rsid w:val="00F62F5D"/>
    <w:rsid w:val="00F64866"/>
    <w:rsid w:val="00F64C2F"/>
    <w:rsid w:val="00F65041"/>
    <w:rsid w:val="00F6510A"/>
    <w:rsid w:val="00F65835"/>
    <w:rsid w:val="00F6683B"/>
    <w:rsid w:val="00F66C71"/>
    <w:rsid w:val="00F677D6"/>
    <w:rsid w:val="00F70160"/>
    <w:rsid w:val="00F70364"/>
    <w:rsid w:val="00F70A33"/>
    <w:rsid w:val="00F70F66"/>
    <w:rsid w:val="00F7145A"/>
    <w:rsid w:val="00F717D0"/>
    <w:rsid w:val="00F728A6"/>
    <w:rsid w:val="00F72971"/>
    <w:rsid w:val="00F729F4"/>
    <w:rsid w:val="00F731FA"/>
    <w:rsid w:val="00F735A6"/>
    <w:rsid w:val="00F7399A"/>
    <w:rsid w:val="00F73C35"/>
    <w:rsid w:val="00F73D4A"/>
    <w:rsid w:val="00F73E38"/>
    <w:rsid w:val="00F74126"/>
    <w:rsid w:val="00F7415F"/>
    <w:rsid w:val="00F742F3"/>
    <w:rsid w:val="00F745E7"/>
    <w:rsid w:val="00F74740"/>
    <w:rsid w:val="00F7477D"/>
    <w:rsid w:val="00F74AA3"/>
    <w:rsid w:val="00F756E9"/>
    <w:rsid w:val="00F75E5F"/>
    <w:rsid w:val="00F76542"/>
    <w:rsid w:val="00F76830"/>
    <w:rsid w:val="00F7686F"/>
    <w:rsid w:val="00F768E8"/>
    <w:rsid w:val="00F77570"/>
    <w:rsid w:val="00F77BBD"/>
    <w:rsid w:val="00F77BE6"/>
    <w:rsid w:val="00F80933"/>
    <w:rsid w:val="00F80C28"/>
    <w:rsid w:val="00F80E99"/>
    <w:rsid w:val="00F80F75"/>
    <w:rsid w:val="00F81CAE"/>
    <w:rsid w:val="00F81E80"/>
    <w:rsid w:val="00F82269"/>
    <w:rsid w:val="00F82313"/>
    <w:rsid w:val="00F8231D"/>
    <w:rsid w:val="00F83747"/>
    <w:rsid w:val="00F84FFE"/>
    <w:rsid w:val="00F85287"/>
    <w:rsid w:val="00F853E5"/>
    <w:rsid w:val="00F8547A"/>
    <w:rsid w:val="00F8560D"/>
    <w:rsid w:val="00F85634"/>
    <w:rsid w:val="00F8567C"/>
    <w:rsid w:val="00F85929"/>
    <w:rsid w:val="00F85D68"/>
    <w:rsid w:val="00F86368"/>
    <w:rsid w:val="00F8636A"/>
    <w:rsid w:val="00F8652A"/>
    <w:rsid w:val="00F86A40"/>
    <w:rsid w:val="00F86AE5"/>
    <w:rsid w:val="00F86D5D"/>
    <w:rsid w:val="00F86EF7"/>
    <w:rsid w:val="00F8721E"/>
    <w:rsid w:val="00F9071A"/>
    <w:rsid w:val="00F9087F"/>
    <w:rsid w:val="00F91070"/>
    <w:rsid w:val="00F9130C"/>
    <w:rsid w:val="00F91B14"/>
    <w:rsid w:val="00F922B1"/>
    <w:rsid w:val="00F92466"/>
    <w:rsid w:val="00F92545"/>
    <w:rsid w:val="00F92F07"/>
    <w:rsid w:val="00F930E8"/>
    <w:rsid w:val="00F9356E"/>
    <w:rsid w:val="00F935D6"/>
    <w:rsid w:val="00F9372B"/>
    <w:rsid w:val="00F94138"/>
    <w:rsid w:val="00F945B9"/>
    <w:rsid w:val="00F946F5"/>
    <w:rsid w:val="00F9472D"/>
    <w:rsid w:val="00F94883"/>
    <w:rsid w:val="00F94B9E"/>
    <w:rsid w:val="00F95640"/>
    <w:rsid w:val="00F95A8F"/>
    <w:rsid w:val="00F9667E"/>
    <w:rsid w:val="00F966CE"/>
    <w:rsid w:val="00F96FA8"/>
    <w:rsid w:val="00F97E86"/>
    <w:rsid w:val="00F97EEE"/>
    <w:rsid w:val="00F97F29"/>
    <w:rsid w:val="00F97F5B"/>
    <w:rsid w:val="00FA0194"/>
    <w:rsid w:val="00FA05B2"/>
    <w:rsid w:val="00FA07AF"/>
    <w:rsid w:val="00FA08F7"/>
    <w:rsid w:val="00FA09C5"/>
    <w:rsid w:val="00FA0ACC"/>
    <w:rsid w:val="00FA0DE1"/>
    <w:rsid w:val="00FA10E1"/>
    <w:rsid w:val="00FA1404"/>
    <w:rsid w:val="00FA1F1A"/>
    <w:rsid w:val="00FA2E40"/>
    <w:rsid w:val="00FA3335"/>
    <w:rsid w:val="00FA34AD"/>
    <w:rsid w:val="00FA3A50"/>
    <w:rsid w:val="00FA433D"/>
    <w:rsid w:val="00FA45CB"/>
    <w:rsid w:val="00FA4803"/>
    <w:rsid w:val="00FA4B81"/>
    <w:rsid w:val="00FA50EF"/>
    <w:rsid w:val="00FA51E8"/>
    <w:rsid w:val="00FA63D8"/>
    <w:rsid w:val="00FA65E3"/>
    <w:rsid w:val="00FA662F"/>
    <w:rsid w:val="00FA6CA1"/>
    <w:rsid w:val="00FA6CBE"/>
    <w:rsid w:val="00FA70CF"/>
    <w:rsid w:val="00FA7217"/>
    <w:rsid w:val="00FA73E2"/>
    <w:rsid w:val="00FA747A"/>
    <w:rsid w:val="00FA7CC6"/>
    <w:rsid w:val="00FB0057"/>
    <w:rsid w:val="00FB0781"/>
    <w:rsid w:val="00FB0D57"/>
    <w:rsid w:val="00FB1F72"/>
    <w:rsid w:val="00FB213E"/>
    <w:rsid w:val="00FB21D2"/>
    <w:rsid w:val="00FB2248"/>
    <w:rsid w:val="00FB29A7"/>
    <w:rsid w:val="00FB2AC1"/>
    <w:rsid w:val="00FB2C63"/>
    <w:rsid w:val="00FB2D6D"/>
    <w:rsid w:val="00FB307B"/>
    <w:rsid w:val="00FB398C"/>
    <w:rsid w:val="00FB4655"/>
    <w:rsid w:val="00FB4720"/>
    <w:rsid w:val="00FB4D10"/>
    <w:rsid w:val="00FB5249"/>
    <w:rsid w:val="00FB530B"/>
    <w:rsid w:val="00FB5757"/>
    <w:rsid w:val="00FB5846"/>
    <w:rsid w:val="00FB5F0A"/>
    <w:rsid w:val="00FB6E65"/>
    <w:rsid w:val="00FB7BD0"/>
    <w:rsid w:val="00FB7D17"/>
    <w:rsid w:val="00FC0372"/>
    <w:rsid w:val="00FC0AF8"/>
    <w:rsid w:val="00FC1A7B"/>
    <w:rsid w:val="00FC2270"/>
    <w:rsid w:val="00FC2726"/>
    <w:rsid w:val="00FC2EE7"/>
    <w:rsid w:val="00FC3D6C"/>
    <w:rsid w:val="00FC411C"/>
    <w:rsid w:val="00FC4F31"/>
    <w:rsid w:val="00FC4FC1"/>
    <w:rsid w:val="00FC50EE"/>
    <w:rsid w:val="00FC5191"/>
    <w:rsid w:val="00FC5488"/>
    <w:rsid w:val="00FC5502"/>
    <w:rsid w:val="00FC5CE5"/>
    <w:rsid w:val="00FC5D3E"/>
    <w:rsid w:val="00FC72B7"/>
    <w:rsid w:val="00FC77D6"/>
    <w:rsid w:val="00FD0495"/>
    <w:rsid w:val="00FD0FB4"/>
    <w:rsid w:val="00FD1F92"/>
    <w:rsid w:val="00FD23C6"/>
    <w:rsid w:val="00FD26A7"/>
    <w:rsid w:val="00FD2ADC"/>
    <w:rsid w:val="00FD2D27"/>
    <w:rsid w:val="00FD35A2"/>
    <w:rsid w:val="00FD4199"/>
    <w:rsid w:val="00FD4B74"/>
    <w:rsid w:val="00FD4D5D"/>
    <w:rsid w:val="00FD504D"/>
    <w:rsid w:val="00FD5477"/>
    <w:rsid w:val="00FD5881"/>
    <w:rsid w:val="00FD5B2E"/>
    <w:rsid w:val="00FD5C42"/>
    <w:rsid w:val="00FD606E"/>
    <w:rsid w:val="00FD6D33"/>
    <w:rsid w:val="00FD6E31"/>
    <w:rsid w:val="00FD6E51"/>
    <w:rsid w:val="00FD736D"/>
    <w:rsid w:val="00FD75CC"/>
    <w:rsid w:val="00FD7789"/>
    <w:rsid w:val="00FE0666"/>
    <w:rsid w:val="00FE07F3"/>
    <w:rsid w:val="00FE0BF5"/>
    <w:rsid w:val="00FE0C78"/>
    <w:rsid w:val="00FE1540"/>
    <w:rsid w:val="00FE1649"/>
    <w:rsid w:val="00FE1967"/>
    <w:rsid w:val="00FE2EA9"/>
    <w:rsid w:val="00FE2ED6"/>
    <w:rsid w:val="00FE38E7"/>
    <w:rsid w:val="00FE3D6C"/>
    <w:rsid w:val="00FE3EDB"/>
    <w:rsid w:val="00FE436C"/>
    <w:rsid w:val="00FE44B9"/>
    <w:rsid w:val="00FE515C"/>
    <w:rsid w:val="00FE5E61"/>
    <w:rsid w:val="00FE63C4"/>
    <w:rsid w:val="00FE6A69"/>
    <w:rsid w:val="00FE7278"/>
    <w:rsid w:val="00FE747A"/>
    <w:rsid w:val="00FE752A"/>
    <w:rsid w:val="00FE7ABE"/>
    <w:rsid w:val="00FE7DC1"/>
    <w:rsid w:val="00FE7E7C"/>
    <w:rsid w:val="00FF0315"/>
    <w:rsid w:val="00FF07FB"/>
    <w:rsid w:val="00FF126E"/>
    <w:rsid w:val="00FF1ECD"/>
    <w:rsid w:val="00FF2425"/>
    <w:rsid w:val="00FF29D8"/>
    <w:rsid w:val="00FF3201"/>
    <w:rsid w:val="00FF352E"/>
    <w:rsid w:val="00FF387D"/>
    <w:rsid w:val="00FF4557"/>
    <w:rsid w:val="00FF5ECD"/>
    <w:rsid w:val="00FF663D"/>
    <w:rsid w:val="00FF66FE"/>
    <w:rsid w:val="00FF6CC7"/>
    <w:rsid w:val="00FF738B"/>
    <w:rsid w:val="00FF73DA"/>
    <w:rsid w:val="00FF74DA"/>
    <w:rsid w:val="00FF7B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7D0CA8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rsid w:val="0010792F"/>
    <w:pPr>
      <w:suppressAutoHyphens/>
      <w:spacing w:after="240" w:line="240" w:lineRule="atLeast"/>
      <w:ind w:left="1077"/>
    </w:pPr>
    <w:rPr>
      <w:rFonts w:ascii="Arial" w:hAnsi="Arial"/>
      <w:spacing w:val="-5"/>
    </w:rPr>
  </w:style>
  <w:style w:type="paragraph" w:styleId="1">
    <w:name w:val="heading 1"/>
    <w:aliases w:val="ДОМРФ | 1"/>
    <w:basedOn w:val="a2"/>
    <w:next w:val="a3"/>
    <w:link w:val="10"/>
    <w:qFormat/>
    <w:rsid w:val="002C360C"/>
    <w:pPr>
      <w:pageBreakBefore/>
      <w:numPr>
        <w:numId w:val="5"/>
      </w:numPr>
      <w:pBdr>
        <w:top w:val="none" w:sz="0" w:space="0" w:color="auto"/>
      </w:pBdr>
      <w:spacing w:before="240" w:after="240" w:line="240" w:lineRule="auto"/>
      <w:jc w:val="left"/>
      <w:outlineLvl w:val="0"/>
    </w:pPr>
    <w:rPr>
      <w:rFonts w:ascii="Tahoma" w:hAnsi="Tahoma"/>
      <w:spacing w:val="0"/>
      <w:sz w:val="28"/>
    </w:rPr>
  </w:style>
  <w:style w:type="paragraph" w:styleId="2">
    <w:name w:val="heading 2"/>
    <w:aliases w:val="ДОМРФ | 2"/>
    <w:basedOn w:val="a2"/>
    <w:next w:val="a3"/>
    <w:link w:val="20"/>
    <w:uiPriority w:val="9"/>
    <w:qFormat/>
    <w:rsid w:val="002C360C"/>
    <w:pPr>
      <w:numPr>
        <w:ilvl w:val="1"/>
        <w:numId w:val="5"/>
      </w:numPr>
      <w:pBdr>
        <w:top w:val="none" w:sz="0" w:space="0" w:color="auto"/>
      </w:pBdr>
      <w:spacing w:before="240" w:after="240" w:line="240" w:lineRule="auto"/>
      <w:jc w:val="left"/>
      <w:outlineLvl w:val="1"/>
    </w:pPr>
    <w:rPr>
      <w:rFonts w:ascii="Tahoma" w:hAnsi="Tahoma"/>
      <w:spacing w:val="0"/>
      <w:sz w:val="28"/>
    </w:rPr>
  </w:style>
  <w:style w:type="paragraph" w:styleId="3">
    <w:name w:val="heading 3"/>
    <w:aliases w:val="ДОМРФ | 3"/>
    <w:basedOn w:val="a2"/>
    <w:next w:val="a3"/>
    <w:link w:val="30"/>
    <w:uiPriority w:val="9"/>
    <w:qFormat/>
    <w:rsid w:val="00410AD6"/>
    <w:pPr>
      <w:numPr>
        <w:ilvl w:val="2"/>
        <w:numId w:val="5"/>
      </w:numPr>
      <w:pBdr>
        <w:top w:val="none" w:sz="0" w:space="0" w:color="auto"/>
      </w:pBdr>
      <w:spacing w:before="240" w:after="240" w:line="240" w:lineRule="auto"/>
      <w:ind w:left="0"/>
      <w:jc w:val="left"/>
      <w:outlineLvl w:val="2"/>
    </w:pPr>
    <w:rPr>
      <w:rFonts w:ascii="Tahoma" w:hAnsi="Tahoma"/>
      <w:spacing w:val="0"/>
      <w:sz w:val="28"/>
    </w:rPr>
  </w:style>
  <w:style w:type="paragraph" w:styleId="4">
    <w:name w:val="heading 4"/>
    <w:aliases w:val="ДОМРФ | 4"/>
    <w:basedOn w:val="a2"/>
    <w:next w:val="a3"/>
    <w:link w:val="40"/>
    <w:uiPriority w:val="9"/>
    <w:qFormat/>
    <w:rsid w:val="002C360C"/>
    <w:pPr>
      <w:numPr>
        <w:ilvl w:val="3"/>
        <w:numId w:val="5"/>
      </w:numPr>
      <w:pBdr>
        <w:top w:val="none" w:sz="0" w:space="0" w:color="auto"/>
      </w:pBdr>
      <w:spacing w:before="240" w:after="240" w:line="240" w:lineRule="auto"/>
      <w:outlineLvl w:val="3"/>
    </w:pPr>
    <w:rPr>
      <w:rFonts w:ascii="Tahoma" w:hAnsi="Tahoma"/>
      <w:spacing w:val="0"/>
      <w:sz w:val="28"/>
      <w:szCs w:val="24"/>
      <w:lang w:eastAsia="ru-RU"/>
      <w14:scene3d>
        <w14:camera w14:prst="orthographicFront"/>
        <w14:lightRig w14:rig="threePt" w14:dir="t">
          <w14:rot w14:lat="0" w14:lon="0" w14:rev="0"/>
        </w14:lightRig>
      </w14:scene3d>
    </w:rPr>
  </w:style>
  <w:style w:type="paragraph" w:styleId="5">
    <w:name w:val="heading 5"/>
    <w:aliases w:val="ДОМРФ | 5"/>
    <w:basedOn w:val="a2"/>
    <w:next w:val="a3"/>
    <w:link w:val="50"/>
    <w:uiPriority w:val="9"/>
    <w:qFormat/>
    <w:rsid w:val="002C360C"/>
    <w:pPr>
      <w:numPr>
        <w:ilvl w:val="4"/>
        <w:numId w:val="5"/>
      </w:numPr>
      <w:pBdr>
        <w:top w:val="none" w:sz="0" w:space="0" w:color="auto"/>
      </w:pBdr>
      <w:spacing w:before="240" w:after="240" w:line="240" w:lineRule="auto"/>
      <w:jc w:val="left"/>
      <w:outlineLvl w:val="4"/>
    </w:pPr>
    <w:rPr>
      <w:rFonts w:ascii="Tahoma" w:hAnsi="Tahoma"/>
      <w:spacing w:val="0"/>
      <w:sz w:val="28"/>
    </w:rPr>
  </w:style>
  <w:style w:type="paragraph" w:styleId="6">
    <w:name w:val="heading 6"/>
    <w:aliases w:val="Heading 6  Appendix 2nd level,Heading 6  Appendix Y &amp; Z,Legal Level 1.,6_Заголовок"/>
    <w:basedOn w:val="a2"/>
    <w:next w:val="a1"/>
    <w:link w:val="60"/>
    <w:uiPriority w:val="9"/>
    <w:rsid w:val="002C360C"/>
    <w:pPr>
      <w:numPr>
        <w:ilvl w:val="5"/>
        <w:numId w:val="6"/>
      </w:numPr>
      <w:jc w:val="left"/>
      <w:outlineLvl w:val="5"/>
    </w:pPr>
    <w:rPr>
      <w:i/>
      <w:sz w:val="18"/>
    </w:rPr>
  </w:style>
  <w:style w:type="paragraph" w:styleId="7">
    <w:name w:val="heading 7"/>
    <w:aliases w:val="Legal Level 1.1."/>
    <w:basedOn w:val="a2"/>
    <w:next w:val="a1"/>
    <w:link w:val="70"/>
    <w:uiPriority w:val="9"/>
    <w:rsid w:val="002C360C"/>
    <w:pPr>
      <w:numPr>
        <w:ilvl w:val="6"/>
        <w:numId w:val="6"/>
      </w:numPr>
      <w:jc w:val="left"/>
      <w:outlineLvl w:val="6"/>
    </w:pPr>
    <w:rPr>
      <w:sz w:val="18"/>
    </w:rPr>
  </w:style>
  <w:style w:type="paragraph" w:styleId="8">
    <w:name w:val="heading 8"/>
    <w:basedOn w:val="a2"/>
    <w:next w:val="a1"/>
    <w:link w:val="80"/>
    <w:uiPriority w:val="9"/>
    <w:rsid w:val="002C360C"/>
    <w:pPr>
      <w:numPr>
        <w:ilvl w:val="7"/>
        <w:numId w:val="6"/>
      </w:numPr>
      <w:jc w:val="left"/>
      <w:outlineLvl w:val="7"/>
    </w:pPr>
    <w:rPr>
      <w:i/>
      <w:sz w:val="18"/>
    </w:rPr>
  </w:style>
  <w:style w:type="paragraph" w:styleId="9">
    <w:name w:val="heading 9"/>
    <w:basedOn w:val="a2"/>
    <w:next w:val="a1"/>
    <w:link w:val="90"/>
    <w:uiPriority w:val="9"/>
    <w:rsid w:val="002C360C"/>
    <w:pPr>
      <w:numPr>
        <w:ilvl w:val="8"/>
        <w:numId w:val="6"/>
      </w:numPr>
      <w:jc w:val="left"/>
      <w:outlineLvl w:val="8"/>
    </w:pPr>
    <w:rPr>
      <w:sz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aliases w:val="ДОМРФ | 1 Знак"/>
    <w:basedOn w:val="a4"/>
    <w:link w:val="1"/>
    <w:rsid w:val="002C360C"/>
    <w:rPr>
      <w:rFonts w:ascii="Tahoma" w:hAnsi="Tahoma"/>
      <w:b/>
      <w:kern w:val="28"/>
      <w:sz w:val="28"/>
    </w:rPr>
  </w:style>
  <w:style w:type="paragraph" w:customStyle="1" w:styleId="a7">
    <w:name w:val="ДОМРФ | ТаблТекст"/>
    <w:basedOn w:val="a1"/>
    <w:link w:val="a8"/>
    <w:autoRedefine/>
    <w:qFormat/>
    <w:rsid w:val="00EB438B"/>
    <w:pPr>
      <w:suppressAutoHyphens w:val="0"/>
      <w:spacing w:before="60" w:after="60" w:line="240" w:lineRule="auto"/>
      <w:ind w:left="0"/>
    </w:pPr>
    <w:rPr>
      <w:rFonts w:ascii="Tahoma" w:eastAsia="Calibri" w:hAnsi="Tahoma" w:cs="Tahoma"/>
      <w:bCs/>
      <w:spacing w:val="0"/>
      <w:sz w:val="24"/>
      <w:szCs w:val="24"/>
      <w:lang w:eastAsia="ru-RU"/>
    </w:rPr>
  </w:style>
  <w:style w:type="character" w:customStyle="1" w:styleId="a8">
    <w:name w:val="ДОМРФ | ТаблТекст Знак"/>
    <w:basedOn w:val="a4"/>
    <w:link w:val="a7"/>
    <w:rsid w:val="00EB438B"/>
    <w:rPr>
      <w:rFonts w:ascii="Tahoma" w:eastAsia="Calibri" w:hAnsi="Tahoma" w:cs="Tahoma"/>
      <w:bCs/>
      <w:sz w:val="24"/>
      <w:szCs w:val="24"/>
      <w:lang w:eastAsia="ru-RU"/>
    </w:rPr>
  </w:style>
  <w:style w:type="paragraph" w:customStyle="1" w:styleId="a3">
    <w:name w:val="ДОМРФ | Осн"/>
    <w:basedOn w:val="a1"/>
    <w:link w:val="a9"/>
    <w:qFormat/>
    <w:rsid w:val="002C360C"/>
    <w:pPr>
      <w:suppressAutoHyphens w:val="0"/>
      <w:autoSpaceDN w:val="0"/>
      <w:adjustRightInd w:val="0"/>
      <w:spacing w:before="120" w:after="120" w:line="240" w:lineRule="auto"/>
      <w:ind w:left="0" w:firstLine="709"/>
      <w:jc w:val="both"/>
      <w:textAlignment w:val="baseline"/>
    </w:pPr>
    <w:rPr>
      <w:rFonts w:ascii="Tahoma" w:hAnsi="Tahoma" w:cs="Tahoma"/>
      <w:spacing w:val="0"/>
      <w:sz w:val="24"/>
      <w:szCs w:val="24"/>
      <w:lang w:eastAsia="ru-RU"/>
    </w:rPr>
  </w:style>
  <w:style w:type="character" w:customStyle="1" w:styleId="a9">
    <w:name w:val="ДОМРФ | Осн Знак"/>
    <w:basedOn w:val="a4"/>
    <w:link w:val="a3"/>
    <w:rsid w:val="002C360C"/>
    <w:rPr>
      <w:rFonts w:ascii="Tahoma" w:hAnsi="Tahoma" w:cs="Tahoma"/>
      <w:sz w:val="24"/>
      <w:szCs w:val="24"/>
      <w:lang w:eastAsia="ru-RU"/>
    </w:rPr>
  </w:style>
  <w:style w:type="paragraph" w:styleId="a2">
    <w:name w:val="Title"/>
    <w:basedOn w:val="a1"/>
    <w:next w:val="a1"/>
    <w:link w:val="aa"/>
    <w:uiPriority w:val="10"/>
    <w:rsid w:val="002C360C"/>
    <w:pPr>
      <w:keepNext/>
      <w:keepLines/>
      <w:pBdr>
        <w:top w:val="single" w:sz="6" w:space="16" w:color="auto"/>
      </w:pBdr>
      <w:spacing w:before="220" w:after="60" w:line="320" w:lineRule="atLeast"/>
      <w:jc w:val="both"/>
    </w:pPr>
    <w:rPr>
      <w:b/>
      <w:spacing w:val="-20"/>
      <w:kern w:val="28"/>
      <w:sz w:val="40"/>
    </w:rPr>
  </w:style>
  <w:style w:type="character" w:customStyle="1" w:styleId="aa">
    <w:name w:val="Заголовок Знак"/>
    <w:basedOn w:val="a4"/>
    <w:link w:val="a2"/>
    <w:uiPriority w:val="10"/>
    <w:rsid w:val="002C360C"/>
    <w:rPr>
      <w:rFonts w:ascii="Arial" w:hAnsi="Arial"/>
      <w:b/>
      <w:spacing w:val="-20"/>
      <w:kern w:val="28"/>
      <w:sz w:val="40"/>
    </w:rPr>
  </w:style>
  <w:style w:type="paragraph" w:customStyle="1" w:styleId="gstTableCell2">
    <w:name w:val="gstTableCell2"/>
    <w:basedOn w:val="a1"/>
    <w:link w:val="gstTableCell2Char"/>
    <w:rsid w:val="002C360C"/>
    <w:pPr>
      <w:tabs>
        <w:tab w:val="left" w:pos="540"/>
        <w:tab w:val="left" w:pos="630"/>
      </w:tabs>
      <w:suppressAutoHyphens w:val="0"/>
      <w:spacing w:before="40" w:after="40" w:line="240" w:lineRule="auto"/>
      <w:ind w:left="0"/>
      <w:jc w:val="both"/>
    </w:pPr>
    <w:rPr>
      <w:rFonts w:ascii="Tahoma" w:eastAsiaTheme="minorHAnsi" w:hAnsi="Tahoma" w:cstheme="minorBidi"/>
      <w:spacing w:val="0"/>
      <w:sz w:val="22"/>
      <w:szCs w:val="22"/>
    </w:rPr>
  </w:style>
  <w:style w:type="character" w:customStyle="1" w:styleId="gstTableCell2Char">
    <w:name w:val="gstTableCell2 Char"/>
    <w:basedOn w:val="a4"/>
    <w:link w:val="gstTableCell2"/>
    <w:rsid w:val="002C360C"/>
    <w:rPr>
      <w:rFonts w:ascii="Tahoma" w:eastAsiaTheme="minorHAnsi" w:hAnsi="Tahoma" w:cstheme="minorBidi"/>
      <w:sz w:val="22"/>
      <w:szCs w:val="22"/>
    </w:rPr>
  </w:style>
  <w:style w:type="paragraph" w:customStyle="1" w:styleId="gstTableHead">
    <w:name w:val="gstTableHead"/>
    <w:basedOn w:val="a1"/>
    <w:rsid w:val="002C360C"/>
    <w:pPr>
      <w:suppressAutoHyphens w:val="0"/>
      <w:spacing w:after="0" w:line="360" w:lineRule="auto"/>
      <w:ind w:left="0"/>
      <w:jc w:val="center"/>
    </w:pPr>
    <w:rPr>
      <w:rFonts w:ascii="Tahoma" w:eastAsiaTheme="majorEastAsia" w:hAnsi="Tahoma" w:cstheme="majorBidi"/>
      <w:b/>
      <w:spacing w:val="0"/>
      <w:sz w:val="22"/>
      <w:szCs w:val="32"/>
    </w:rPr>
  </w:style>
  <w:style w:type="paragraph" w:styleId="ab">
    <w:name w:val="caption"/>
    <w:basedOn w:val="a1"/>
    <w:next w:val="a1"/>
    <w:link w:val="ac"/>
    <w:rsid w:val="002C360C"/>
    <w:pPr>
      <w:keepNext/>
      <w:spacing w:before="120" w:after="120" w:line="240" w:lineRule="auto"/>
      <w:ind w:left="0"/>
      <w:jc w:val="right"/>
    </w:pPr>
    <w:rPr>
      <w:rFonts w:ascii="Tahoma" w:hAnsi="Tahoma"/>
      <w:sz w:val="24"/>
    </w:rPr>
  </w:style>
  <w:style w:type="character" w:customStyle="1" w:styleId="50">
    <w:name w:val="Заголовок 5 Знак"/>
    <w:aliases w:val="ДОМРФ | 5 Знак"/>
    <w:basedOn w:val="a4"/>
    <w:link w:val="5"/>
    <w:uiPriority w:val="9"/>
    <w:rsid w:val="002C360C"/>
    <w:rPr>
      <w:rFonts w:ascii="Tahoma" w:hAnsi="Tahoma"/>
      <w:b/>
      <w:kern w:val="28"/>
      <w:sz w:val="28"/>
    </w:rPr>
  </w:style>
  <w:style w:type="character" w:customStyle="1" w:styleId="20">
    <w:name w:val="Заголовок 2 Знак"/>
    <w:aliases w:val="ДОМРФ | 2 Знак"/>
    <w:basedOn w:val="a4"/>
    <w:link w:val="2"/>
    <w:uiPriority w:val="9"/>
    <w:rsid w:val="002C360C"/>
    <w:rPr>
      <w:rFonts w:ascii="Tahoma" w:hAnsi="Tahoma"/>
      <w:b/>
      <w:kern w:val="28"/>
      <w:sz w:val="28"/>
    </w:rPr>
  </w:style>
  <w:style w:type="character" w:customStyle="1" w:styleId="30">
    <w:name w:val="Заголовок 3 Знак"/>
    <w:aliases w:val="ДОМРФ | 3 Знак"/>
    <w:basedOn w:val="a4"/>
    <w:link w:val="3"/>
    <w:uiPriority w:val="9"/>
    <w:rsid w:val="00410AD6"/>
    <w:rPr>
      <w:rFonts w:ascii="Tahoma" w:hAnsi="Tahoma"/>
      <w:b/>
      <w:kern w:val="28"/>
      <w:sz w:val="28"/>
    </w:rPr>
  </w:style>
  <w:style w:type="character" w:customStyle="1" w:styleId="40">
    <w:name w:val="Заголовок 4 Знак"/>
    <w:aliases w:val="ДОМРФ | 4 Знак"/>
    <w:basedOn w:val="a4"/>
    <w:link w:val="4"/>
    <w:uiPriority w:val="9"/>
    <w:rsid w:val="002C360C"/>
    <w:rPr>
      <w:rFonts w:ascii="Tahoma" w:hAnsi="Tahoma"/>
      <w:b/>
      <w:kern w:val="28"/>
      <w:sz w:val="28"/>
      <w:szCs w:val="24"/>
      <w:lang w:eastAsia="ru-RU"/>
      <w14:scene3d>
        <w14:camera w14:prst="orthographicFront"/>
        <w14:lightRig w14:rig="threePt" w14:dir="t">
          <w14:rot w14:lat="0" w14:lon="0" w14:rev="0"/>
        </w14:lightRig>
      </w14:scene3d>
    </w:rPr>
  </w:style>
  <w:style w:type="paragraph" w:customStyle="1" w:styleId="-">
    <w:name w:val="ДОМРФ | -"/>
    <w:basedOn w:val="a3"/>
    <w:link w:val="-0"/>
    <w:qFormat/>
    <w:rsid w:val="002C360C"/>
    <w:pPr>
      <w:numPr>
        <w:numId w:val="4"/>
      </w:numPr>
    </w:pPr>
  </w:style>
  <w:style w:type="character" w:customStyle="1" w:styleId="-0">
    <w:name w:val="ДОМРФ | - Знак"/>
    <w:basedOn w:val="a9"/>
    <w:link w:val="-"/>
    <w:rsid w:val="002C360C"/>
    <w:rPr>
      <w:rFonts w:ascii="Tahoma" w:hAnsi="Tahoma" w:cs="Tahoma"/>
      <w:sz w:val="24"/>
      <w:szCs w:val="24"/>
      <w:lang w:eastAsia="ru-RU"/>
    </w:rPr>
  </w:style>
  <w:style w:type="paragraph" w:customStyle="1" w:styleId="a">
    <w:name w:val="ДОМРФ | *"/>
    <w:basedOn w:val="-"/>
    <w:link w:val="ad"/>
    <w:qFormat/>
    <w:rsid w:val="002C360C"/>
    <w:pPr>
      <w:numPr>
        <w:numId w:val="2"/>
      </w:numPr>
      <w:spacing w:after="0"/>
    </w:pPr>
    <w:rPr>
      <w:rFonts w:eastAsiaTheme="majorEastAsia" w:cstheme="majorBidi"/>
      <w:szCs w:val="32"/>
    </w:rPr>
  </w:style>
  <w:style w:type="character" w:customStyle="1" w:styleId="ad">
    <w:name w:val="ДОМРФ | * Знак"/>
    <w:basedOn w:val="a4"/>
    <w:link w:val="a"/>
    <w:rsid w:val="002C360C"/>
    <w:rPr>
      <w:rFonts w:ascii="Tahoma" w:eastAsiaTheme="majorEastAsia" w:hAnsi="Tahoma" w:cstheme="majorBidi"/>
      <w:sz w:val="24"/>
      <w:szCs w:val="32"/>
      <w:lang w:eastAsia="ru-RU"/>
    </w:rPr>
  </w:style>
  <w:style w:type="character" w:customStyle="1" w:styleId="ac">
    <w:name w:val="Название объекта Знак"/>
    <w:basedOn w:val="a4"/>
    <w:link w:val="ab"/>
    <w:rsid w:val="002C360C"/>
    <w:rPr>
      <w:rFonts w:ascii="Tahoma" w:hAnsi="Tahoma"/>
      <w:spacing w:val="-5"/>
      <w:sz w:val="24"/>
    </w:rPr>
  </w:style>
  <w:style w:type="paragraph" w:customStyle="1" w:styleId="ae">
    <w:name w:val="ДОМРФ | НазвОб"/>
    <w:basedOn w:val="ab"/>
    <w:link w:val="af"/>
    <w:qFormat/>
    <w:rsid w:val="002C360C"/>
    <w:pPr>
      <w:jc w:val="center"/>
    </w:pPr>
  </w:style>
  <w:style w:type="character" w:customStyle="1" w:styleId="af">
    <w:name w:val="ДОМРФ | НазвОб Знак"/>
    <w:basedOn w:val="ac"/>
    <w:link w:val="ae"/>
    <w:rsid w:val="002C360C"/>
    <w:rPr>
      <w:rFonts w:ascii="Tahoma" w:hAnsi="Tahoma"/>
      <w:spacing w:val="-5"/>
      <w:sz w:val="24"/>
    </w:rPr>
  </w:style>
  <w:style w:type="paragraph" w:customStyle="1" w:styleId="af0">
    <w:name w:val="ДОМРФ | НазвТабл"/>
    <w:basedOn w:val="a1"/>
    <w:link w:val="af1"/>
    <w:qFormat/>
    <w:rsid w:val="002C360C"/>
    <w:pPr>
      <w:keepNext/>
      <w:keepLines/>
      <w:autoSpaceDN w:val="0"/>
      <w:adjustRightInd w:val="0"/>
      <w:spacing w:before="120" w:after="120" w:line="240" w:lineRule="auto"/>
      <w:ind w:left="0"/>
      <w:jc w:val="right"/>
      <w:textAlignment w:val="baseline"/>
    </w:pPr>
    <w:rPr>
      <w:rFonts w:ascii="Tahoma" w:hAnsi="Tahoma" w:cs="Tahoma"/>
      <w:spacing w:val="0"/>
      <w:sz w:val="24"/>
      <w:szCs w:val="24"/>
      <w:lang w:eastAsia="ru-RU"/>
    </w:rPr>
  </w:style>
  <w:style w:type="character" w:customStyle="1" w:styleId="af1">
    <w:name w:val="ДОМРФ | НазвТабл Знак"/>
    <w:basedOn w:val="a4"/>
    <w:link w:val="af0"/>
    <w:rsid w:val="002C360C"/>
    <w:rPr>
      <w:rFonts w:ascii="Tahoma" w:hAnsi="Tahoma" w:cs="Tahoma"/>
      <w:sz w:val="24"/>
      <w:szCs w:val="24"/>
      <w:lang w:eastAsia="ru-RU"/>
    </w:rPr>
  </w:style>
  <w:style w:type="paragraph" w:customStyle="1" w:styleId="21">
    <w:name w:val="ДОМРФ | Пр2"/>
    <w:basedOn w:val="2"/>
    <w:link w:val="22"/>
    <w:rsid w:val="002C360C"/>
    <w:pPr>
      <w:pageBreakBefore/>
      <w:ind w:firstLine="709"/>
    </w:pPr>
  </w:style>
  <w:style w:type="character" w:customStyle="1" w:styleId="22">
    <w:name w:val="ДОМРФ | Пр2 Знак"/>
    <w:basedOn w:val="20"/>
    <w:link w:val="21"/>
    <w:rsid w:val="002C360C"/>
    <w:rPr>
      <w:rFonts w:ascii="Tahoma" w:hAnsi="Tahoma"/>
      <w:b/>
      <w:kern w:val="28"/>
      <w:sz w:val="28"/>
    </w:rPr>
  </w:style>
  <w:style w:type="paragraph" w:customStyle="1" w:styleId="a0">
    <w:name w:val="ДОМРФ | Список"/>
    <w:basedOn w:val="a3"/>
    <w:link w:val="af2"/>
    <w:qFormat/>
    <w:rsid w:val="002C360C"/>
    <w:pPr>
      <w:numPr>
        <w:numId w:val="3"/>
      </w:numPr>
    </w:pPr>
    <w:rPr>
      <w:rFonts w:cs="Arial"/>
    </w:rPr>
  </w:style>
  <w:style w:type="character" w:customStyle="1" w:styleId="af2">
    <w:name w:val="ДОМРФ | Список Знак"/>
    <w:basedOn w:val="a9"/>
    <w:link w:val="a0"/>
    <w:rsid w:val="002C360C"/>
    <w:rPr>
      <w:rFonts w:ascii="Tahoma" w:hAnsi="Tahoma" w:cs="Arial"/>
      <w:sz w:val="24"/>
      <w:szCs w:val="24"/>
      <w:lang w:eastAsia="ru-RU"/>
    </w:rPr>
  </w:style>
  <w:style w:type="paragraph" w:customStyle="1" w:styleId="af3">
    <w:name w:val="ДОМРФ | Ссылка"/>
    <w:basedOn w:val="a3"/>
    <w:link w:val="af4"/>
    <w:autoRedefine/>
    <w:qFormat/>
    <w:rsid w:val="00D742E4"/>
    <w:rPr>
      <w:color w:val="8BC540"/>
    </w:rPr>
  </w:style>
  <w:style w:type="character" w:customStyle="1" w:styleId="af4">
    <w:name w:val="ДОМРФ | Ссылка Знак"/>
    <w:basedOn w:val="a9"/>
    <w:link w:val="af3"/>
    <w:rsid w:val="00D742E4"/>
    <w:rPr>
      <w:rFonts w:ascii="Tahoma" w:hAnsi="Tahoma" w:cs="Tahoma"/>
      <w:color w:val="8BC540"/>
      <w:sz w:val="24"/>
      <w:szCs w:val="24"/>
      <w:lang w:eastAsia="ru-RU"/>
    </w:rPr>
  </w:style>
  <w:style w:type="paragraph" w:customStyle="1" w:styleId="af5">
    <w:name w:val="ДОМРФ | ТаблШапка"/>
    <w:basedOn w:val="gstTableHead"/>
    <w:link w:val="af6"/>
    <w:autoRedefine/>
    <w:qFormat/>
    <w:rsid w:val="008948A9"/>
    <w:pPr>
      <w:framePr w:hSpace="180" w:wrap="around" w:vAnchor="text" w:hAnchor="text" w:y="1"/>
      <w:spacing w:before="60" w:after="60" w:line="240" w:lineRule="auto"/>
      <w:suppressOverlap/>
    </w:pPr>
    <w:rPr>
      <w:rFonts w:eastAsia="Calibri" w:cs="Times New Roman"/>
      <w:iCs/>
      <w:sz w:val="24"/>
      <w:lang w:eastAsia="ru-RU"/>
    </w:rPr>
  </w:style>
  <w:style w:type="character" w:customStyle="1" w:styleId="af6">
    <w:name w:val="ДОМРФ | ТаблШапка Знак"/>
    <w:basedOn w:val="a4"/>
    <w:link w:val="af5"/>
    <w:rsid w:val="008948A9"/>
    <w:rPr>
      <w:rFonts w:ascii="Tahoma" w:eastAsia="Calibri" w:hAnsi="Tahoma"/>
      <w:b/>
      <w:iCs/>
      <w:sz w:val="24"/>
      <w:szCs w:val="32"/>
      <w:lang w:eastAsia="ru-RU"/>
    </w:rPr>
  </w:style>
  <w:style w:type="character" w:customStyle="1" w:styleId="60">
    <w:name w:val="Заголовок 6 Знак"/>
    <w:aliases w:val="Heading 6  Appendix 2nd level Знак,Heading 6  Appendix Y &amp; Z Знак,Legal Level 1. Знак,6_Заголовок Знак"/>
    <w:basedOn w:val="a4"/>
    <w:link w:val="6"/>
    <w:uiPriority w:val="9"/>
    <w:rsid w:val="002C360C"/>
    <w:rPr>
      <w:rFonts w:ascii="Arial" w:hAnsi="Arial"/>
      <w:b/>
      <w:i/>
      <w:spacing w:val="-20"/>
      <w:kern w:val="28"/>
      <w:sz w:val="18"/>
    </w:rPr>
  </w:style>
  <w:style w:type="character" w:customStyle="1" w:styleId="70">
    <w:name w:val="Заголовок 7 Знак"/>
    <w:aliases w:val="Legal Level 1.1. Знак"/>
    <w:basedOn w:val="a4"/>
    <w:link w:val="7"/>
    <w:uiPriority w:val="9"/>
    <w:rsid w:val="002C360C"/>
    <w:rPr>
      <w:rFonts w:ascii="Arial" w:hAnsi="Arial"/>
      <w:b/>
      <w:spacing w:val="-20"/>
      <w:kern w:val="28"/>
      <w:sz w:val="18"/>
    </w:rPr>
  </w:style>
  <w:style w:type="character" w:customStyle="1" w:styleId="80">
    <w:name w:val="Заголовок 8 Знак"/>
    <w:basedOn w:val="a4"/>
    <w:link w:val="8"/>
    <w:uiPriority w:val="9"/>
    <w:rsid w:val="002C360C"/>
    <w:rPr>
      <w:rFonts w:ascii="Arial" w:hAnsi="Arial"/>
      <w:b/>
      <w:i/>
      <w:spacing w:val="-20"/>
      <w:kern w:val="28"/>
      <w:sz w:val="18"/>
    </w:rPr>
  </w:style>
  <w:style w:type="character" w:customStyle="1" w:styleId="90">
    <w:name w:val="Заголовок 9 Знак"/>
    <w:basedOn w:val="a4"/>
    <w:link w:val="9"/>
    <w:uiPriority w:val="9"/>
    <w:rsid w:val="002C360C"/>
    <w:rPr>
      <w:rFonts w:ascii="Arial" w:hAnsi="Arial"/>
      <w:b/>
      <w:spacing w:val="-20"/>
      <w:kern w:val="28"/>
      <w:sz w:val="18"/>
    </w:rPr>
  </w:style>
  <w:style w:type="paragraph" w:styleId="11">
    <w:name w:val="toc 1"/>
    <w:aliases w:val="ДОМРФ | Оглавление 1"/>
    <w:basedOn w:val="a1"/>
    <w:autoRedefine/>
    <w:uiPriority w:val="39"/>
    <w:rsid w:val="002C360C"/>
    <w:pPr>
      <w:tabs>
        <w:tab w:val="left" w:pos="680"/>
        <w:tab w:val="right" w:leader="dot" w:pos="8834"/>
      </w:tabs>
      <w:spacing w:before="120" w:after="120" w:line="240" w:lineRule="auto"/>
      <w:ind w:left="0"/>
    </w:pPr>
    <w:rPr>
      <w:rFonts w:ascii="Tahoma" w:hAnsi="Tahoma"/>
      <w:spacing w:val="-4"/>
      <w:sz w:val="24"/>
    </w:rPr>
  </w:style>
  <w:style w:type="paragraph" w:styleId="23">
    <w:name w:val="toc 2"/>
    <w:aliases w:val="ДОМРФ | Оглавление 2"/>
    <w:basedOn w:val="a1"/>
    <w:autoRedefine/>
    <w:uiPriority w:val="39"/>
    <w:rsid w:val="002C360C"/>
    <w:pPr>
      <w:tabs>
        <w:tab w:val="right" w:leader="dot" w:pos="8834"/>
      </w:tabs>
      <w:ind w:left="357"/>
    </w:pPr>
    <w:rPr>
      <w:rFonts w:ascii="Tahoma" w:hAnsi="Tahoma"/>
      <w:sz w:val="24"/>
    </w:rPr>
  </w:style>
  <w:style w:type="paragraph" w:styleId="31">
    <w:name w:val="toc 3"/>
    <w:aliases w:val="ДОМРФ | Оглавление 3"/>
    <w:basedOn w:val="a1"/>
    <w:autoRedefine/>
    <w:uiPriority w:val="39"/>
    <w:rsid w:val="002C360C"/>
    <w:pPr>
      <w:tabs>
        <w:tab w:val="left" w:pos="1400"/>
        <w:tab w:val="right" w:leader="dot" w:pos="8834"/>
      </w:tabs>
      <w:ind w:left="708"/>
    </w:pPr>
    <w:rPr>
      <w:rFonts w:ascii="Tahoma" w:hAnsi="Tahoma"/>
      <w:sz w:val="24"/>
    </w:rPr>
  </w:style>
  <w:style w:type="paragraph" w:styleId="41">
    <w:name w:val="toc 4"/>
    <w:aliases w:val="ДОМРФ | Оглавление 4"/>
    <w:basedOn w:val="a1"/>
    <w:autoRedefine/>
    <w:uiPriority w:val="39"/>
    <w:rsid w:val="002C360C"/>
    <w:pPr>
      <w:tabs>
        <w:tab w:val="right" w:leader="dot" w:pos="8834"/>
      </w:tabs>
      <w:ind w:left="357"/>
    </w:pPr>
    <w:rPr>
      <w:rFonts w:ascii="Tahoma" w:hAnsi="Tahoma"/>
      <w:sz w:val="24"/>
    </w:rPr>
  </w:style>
  <w:style w:type="paragraph" w:styleId="51">
    <w:name w:val="toc 5"/>
    <w:basedOn w:val="a1"/>
    <w:autoRedefine/>
    <w:uiPriority w:val="39"/>
    <w:rsid w:val="002C360C"/>
    <w:pPr>
      <w:tabs>
        <w:tab w:val="right" w:leader="dot" w:pos="8834"/>
      </w:tabs>
      <w:ind w:left="357"/>
    </w:pPr>
  </w:style>
  <w:style w:type="paragraph" w:customStyle="1" w:styleId="BlockQuotation">
    <w:name w:val="Block Quotation"/>
    <w:basedOn w:val="a1"/>
    <w:rsid w:val="002C360C"/>
    <w:pPr>
      <w:pBdr>
        <w:top w:val="single" w:sz="12" w:space="0" w:color="FFFFFF"/>
        <w:left w:val="single" w:sz="6" w:space="0" w:color="FFFFFF"/>
        <w:bottom w:val="single" w:sz="6" w:space="0" w:color="FFFFFF"/>
        <w:right w:val="single" w:sz="6" w:space="0" w:color="FFFFFF"/>
      </w:pBdr>
      <w:shd w:val="pct5" w:color="auto" w:fill="auto"/>
      <w:spacing w:after="120" w:line="220" w:lineRule="atLeast"/>
      <w:ind w:left="1366" w:right="238"/>
      <w:jc w:val="both"/>
    </w:pPr>
  </w:style>
  <w:style w:type="paragraph" w:styleId="af7">
    <w:name w:val="List Paragraph"/>
    <w:aliases w:val="Bullet List,FooterText,numbered,1,UL,Абзац маркированнный,Table-Normal,RSHB_Table-Normal,Предусловия,Шаг процесса,Нумерованный список_ФТ,1. Абзац списка,Булет 1,Bullet Number,Нумерованый список,lp1,lp11,List Paragraph11,СпБез,ПАРАГРАФ,List"/>
    <w:basedOn w:val="a1"/>
    <w:link w:val="af8"/>
    <w:uiPriority w:val="34"/>
    <w:qFormat/>
    <w:rsid w:val="002C360C"/>
    <w:pPr>
      <w:suppressAutoHyphens w:val="0"/>
      <w:spacing w:after="160" w:line="259" w:lineRule="auto"/>
      <w:ind w:left="720"/>
      <w:contextualSpacing/>
    </w:pPr>
    <w:rPr>
      <w:rFonts w:asciiTheme="minorHAnsi" w:eastAsiaTheme="minorHAnsi" w:hAnsiTheme="minorHAnsi" w:cstheme="minorBidi"/>
      <w:spacing w:val="0"/>
      <w:sz w:val="22"/>
      <w:szCs w:val="22"/>
    </w:rPr>
  </w:style>
  <w:style w:type="paragraph" w:styleId="af9">
    <w:name w:val="header"/>
    <w:basedOn w:val="a1"/>
    <w:link w:val="afa"/>
    <w:uiPriority w:val="99"/>
    <w:unhideWhenUsed/>
    <w:rsid w:val="002C360C"/>
    <w:pPr>
      <w:tabs>
        <w:tab w:val="center" w:pos="4677"/>
        <w:tab w:val="right" w:pos="9355"/>
      </w:tabs>
      <w:spacing w:after="0" w:line="240" w:lineRule="auto"/>
    </w:pPr>
  </w:style>
  <w:style w:type="character" w:customStyle="1" w:styleId="afa">
    <w:name w:val="Верхний колонтитул Знак"/>
    <w:basedOn w:val="a4"/>
    <w:link w:val="af9"/>
    <w:uiPriority w:val="99"/>
    <w:rsid w:val="002C360C"/>
    <w:rPr>
      <w:rFonts w:ascii="Arial" w:hAnsi="Arial"/>
      <w:spacing w:val="-5"/>
    </w:rPr>
  </w:style>
  <w:style w:type="character" w:styleId="afb">
    <w:name w:val="Hyperlink"/>
    <w:basedOn w:val="a4"/>
    <w:uiPriority w:val="99"/>
    <w:unhideWhenUsed/>
    <w:rsid w:val="00D34DC6"/>
    <w:rPr>
      <w:color w:val="92D050"/>
      <w:u w:val="single"/>
    </w:rPr>
  </w:style>
  <w:style w:type="paragraph" w:customStyle="1" w:styleId="afc">
    <w:name w:val="ДОМРФ | Приложение"/>
    <w:basedOn w:val="a2"/>
    <w:qFormat/>
    <w:rsid w:val="00241801"/>
    <w:pPr>
      <w:pageBreakBefore/>
      <w:pBdr>
        <w:top w:val="none" w:sz="0" w:space="0" w:color="auto"/>
      </w:pBdr>
      <w:spacing w:before="240" w:after="240" w:line="240" w:lineRule="auto"/>
      <w:ind w:left="0" w:firstLine="709"/>
      <w:jc w:val="left"/>
      <w:outlineLvl w:val="0"/>
    </w:pPr>
    <w:rPr>
      <w:rFonts w:ascii="Tahoma" w:hAnsi="Tahoma"/>
      <w:spacing w:val="0"/>
      <w:sz w:val="28"/>
    </w:rPr>
  </w:style>
  <w:style w:type="character" w:styleId="afd">
    <w:name w:val="annotation reference"/>
    <w:basedOn w:val="a4"/>
    <w:uiPriority w:val="99"/>
    <w:semiHidden/>
    <w:unhideWhenUsed/>
    <w:rsid w:val="002C360C"/>
    <w:rPr>
      <w:sz w:val="16"/>
      <w:szCs w:val="16"/>
    </w:rPr>
  </w:style>
  <w:style w:type="paragraph" w:styleId="afe">
    <w:name w:val="footer"/>
    <w:basedOn w:val="a1"/>
    <w:link w:val="aff"/>
    <w:uiPriority w:val="99"/>
    <w:unhideWhenUsed/>
    <w:rsid w:val="002C360C"/>
    <w:pPr>
      <w:tabs>
        <w:tab w:val="center" w:pos="4677"/>
        <w:tab w:val="right" w:pos="9355"/>
      </w:tabs>
      <w:spacing w:after="0" w:line="240" w:lineRule="auto"/>
    </w:pPr>
  </w:style>
  <w:style w:type="character" w:customStyle="1" w:styleId="aff">
    <w:name w:val="Нижний колонтитул Знак"/>
    <w:basedOn w:val="a4"/>
    <w:link w:val="afe"/>
    <w:uiPriority w:val="99"/>
    <w:rsid w:val="002C360C"/>
    <w:rPr>
      <w:rFonts w:ascii="Arial" w:hAnsi="Arial"/>
      <w:spacing w:val="-5"/>
    </w:rPr>
  </w:style>
  <w:style w:type="paragraph" w:styleId="aff0">
    <w:name w:val="Subtitle"/>
    <w:basedOn w:val="a1"/>
    <w:link w:val="aff1"/>
    <w:uiPriority w:val="11"/>
    <w:rsid w:val="002C360C"/>
    <w:pPr>
      <w:spacing w:after="60"/>
      <w:jc w:val="center"/>
      <w:outlineLvl w:val="1"/>
    </w:pPr>
  </w:style>
  <w:style w:type="character" w:customStyle="1" w:styleId="aff1">
    <w:name w:val="Подзаголовок Знак"/>
    <w:basedOn w:val="a4"/>
    <w:link w:val="aff0"/>
    <w:uiPriority w:val="11"/>
    <w:rsid w:val="002C360C"/>
    <w:rPr>
      <w:rFonts w:ascii="Arial" w:hAnsi="Arial"/>
      <w:spacing w:val="-5"/>
    </w:rPr>
  </w:style>
  <w:style w:type="paragraph" w:styleId="aff2">
    <w:name w:val="Balloon Text"/>
    <w:basedOn w:val="a1"/>
    <w:link w:val="aff3"/>
    <w:uiPriority w:val="99"/>
    <w:semiHidden/>
    <w:unhideWhenUsed/>
    <w:rsid w:val="002C360C"/>
    <w:pPr>
      <w:spacing w:after="0" w:line="240" w:lineRule="auto"/>
    </w:pPr>
    <w:rPr>
      <w:rFonts w:ascii="Segoe UI" w:hAnsi="Segoe UI" w:cs="Segoe UI"/>
      <w:sz w:val="18"/>
      <w:szCs w:val="18"/>
    </w:rPr>
  </w:style>
  <w:style w:type="character" w:customStyle="1" w:styleId="aff3">
    <w:name w:val="Текст выноски Знак"/>
    <w:basedOn w:val="a4"/>
    <w:link w:val="aff2"/>
    <w:uiPriority w:val="99"/>
    <w:semiHidden/>
    <w:rsid w:val="002C360C"/>
    <w:rPr>
      <w:rFonts w:ascii="Segoe UI" w:hAnsi="Segoe UI" w:cs="Segoe UI"/>
      <w:spacing w:val="-5"/>
      <w:sz w:val="18"/>
      <w:szCs w:val="18"/>
    </w:rPr>
  </w:style>
  <w:style w:type="paragraph" w:styleId="aff4">
    <w:name w:val="annotation text"/>
    <w:basedOn w:val="a1"/>
    <w:link w:val="aff5"/>
    <w:uiPriority w:val="99"/>
    <w:unhideWhenUsed/>
    <w:rsid w:val="002C360C"/>
    <w:pPr>
      <w:spacing w:line="240" w:lineRule="auto"/>
    </w:pPr>
  </w:style>
  <w:style w:type="character" w:customStyle="1" w:styleId="aff5">
    <w:name w:val="Текст примечания Знак"/>
    <w:basedOn w:val="a4"/>
    <w:link w:val="aff4"/>
    <w:uiPriority w:val="99"/>
    <w:rsid w:val="002C360C"/>
    <w:rPr>
      <w:rFonts w:ascii="Arial" w:hAnsi="Arial"/>
      <w:spacing w:val="-5"/>
    </w:rPr>
  </w:style>
  <w:style w:type="paragraph" w:styleId="aff6">
    <w:name w:val="annotation subject"/>
    <w:basedOn w:val="aff4"/>
    <w:next w:val="aff4"/>
    <w:link w:val="aff7"/>
    <w:uiPriority w:val="99"/>
    <w:semiHidden/>
    <w:unhideWhenUsed/>
    <w:rsid w:val="002C360C"/>
    <w:rPr>
      <w:b/>
      <w:bCs/>
    </w:rPr>
  </w:style>
  <w:style w:type="character" w:customStyle="1" w:styleId="aff7">
    <w:name w:val="Тема примечания Знак"/>
    <w:basedOn w:val="aff5"/>
    <w:link w:val="aff6"/>
    <w:uiPriority w:val="99"/>
    <w:semiHidden/>
    <w:rsid w:val="002C360C"/>
    <w:rPr>
      <w:rFonts w:ascii="Arial" w:hAnsi="Arial"/>
      <w:b/>
      <w:bCs/>
      <w:spacing w:val="-5"/>
    </w:rPr>
  </w:style>
  <w:style w:type="paragraph" w:customStyle="1" w:styleId="-1">
    <w:name w:val="ДОМРФ | Табл -"/>
    <w:basedOn w:val="-"/>
    <w:link w:val="-2"/>
    <w:qFormat/>
    <w:rsid w:val="002C360C"/>
    <w:pPr>
      <w:spacing w:before="60" w:after="60"/>
      <w:ind w:left="357" w:hanging="357"/>
    </w:pPr>
  </w:style>
  <w:style w:type="character" w:customStyle="1" w:styleId="-2">
    <w:name w:val="ДОМРФ | Табл - Знак"/>
    <w:basedOn w:val="-0"/>
    <w:link w:val="-1"/>
    <w:rsid w:val="002C360C"/>
    <w:rPr>
      <w:rFonts w:ascii="Tahoma" w:hAnsi="Tahoma" w:cs="Tahoma"/>
      <w:sz w:val="24"/>
      <w:szCs w:val="24"/>
      <w:lang w:eastAsia="ru-RU"/>
    </w:rPr>
  </w:style>
  <w:style w:type="table" w:styleId="aff8">
    <w:name w:val="Table Grid"/>
    <w:aliases w:val="Deloitte,Table Definitions Grid,Сетка таблицы GR"/>
    <w:basedOn w:val="a5"/>
    <w:uiPriority w:val="39"/>
    <w:rsid w:val="002C360C"/>
    <w:pPr>
      <w:suppressAutoHyphens/>
      <w:spacing w:after="240" w:line="240" w:lineRule="atLeast"/>
      <w:ind w:left="1077"/>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FollowedHyperlink"/>
    <w:basedOn w:val="a4"/>
    <w:uiPriority w:val="99"/>
    <w:semiHidden/>
    <w:unhideWhenUsed/>
    <w:rsid w:val="00996726"/>
    <w:rPr>
      <w:color w:val="954F72" w:themeColor="followedHyperlink"/>
      <w:u w:val="single"/>
    </w:rPr>
  </w:style>
  <w:style w:type="paragraph" w:styleId="HTML">
    <w:name w:val="HTML Preformatted"/>
    <w:basedOn w:val="a1"/>
    <w:link w:val="HTML0"/>
    <w:uiPriority w:val="99"/>
    <w:unhideWhenUsed/>
    <w:rsid w:val="00177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0"/>
    </w:pPr>
    <w:rPr>
      <w:rFonts w:ascii="Courier New" w:hAnsi="Courier New" w:cs="Courier New"/>
      <w:spacing w:val="0"/>
      <w:lang w:eastAsia="ru-RU"/>
    </w:rPr>
  </w:style>
  <w:style w:type="character" w:customStyle="1" w:styleId="HTML0">
    <w:name w:val="Стандартный HTML Знак"/>
    <w:basedOn w:val="a4"/>
    <w:link w:val="HTML"/>
    <w:uiPriority w:val="99"/>
    <w:rsid w:val="001779D4"/>
    <w:rPr>
      <w:rFonts w:ascii="Courier New" w:hAnsi="Courier New" w:cs="Courier New"/>
      <w:lang w:eastAsia="ru-RU"/>
    </w:rPr>
  </w:style>
  <w:style w:type="character" w:customStyle="1" w:styleId="inline-comment-marker">
    <w:name w:val="inline-comment-marker"/>
    <w:basedOn w:val="a4"/>
    <w:rsid w:val="00307AFE"/>
  </w:style>
  <w:style w:type="character" w:customStyle="1" w:styleId="code-quote">
    <w:name w:val="code-quote"/>
    <w:basedOn w:val="a4"/>
    <w:rsid w:val="007261E8"/>
  </w:style>
  <w:style w:type="paragraph" w:styleId="affa">
    <w:name w:val="endnote text"/>
    <w:basedOn w:val="a1"/>
    <w:link w:val="affb"/>
    <w:semiHidden/>
    <w:unhideWhenUsed/>
    <w:rsid w:val="002347D2"/>
    <w:pPr>
      <w:spacing w:after="0" w:line="240" w:lineRule="auto"/>
    </w:pPr>
  </w:style>
  <w:style w:type="character" w:customStyle="1" w:styleId="affb">
    <w:name w:val="Текст концевой сноски Знак"/>
    <w:basedOn w:val="a4"/>
    <w:link w:val="affa"/>
    <w:semiHidden/>
    <w:rsid w:val="002347D2"/>
    <w:rPr>
      <w:rFonts w:ascii="Arial" w:hAnsi="Arial"/>
      <w:spacing w:val="-5"/>
    </w:rPr>
  </w:style>
  <w:style w:type="character" w:styleId="affc">
    <w:name w:val="endnote reference"/>
    <w:basedOn w:val="a4"/>
    <w:semiHidden/>
    <w:unhideWhenUsed/>
    <w:rsid w:val="002347D2"/>
    <w:rPr>
      <w:vertAlign w:val="superscript"/>
    </w:rPr>
  </w:style>
  <w:style w:type="paragraph" w:styleId="affd">
    <w:name w:val="footnote text"/>
    <w:aliases w:val="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Table_Footnote_last,Знак1,З Знак Знак,З,f,Знак21,З Знак Зна"/>
    <w:basedOn w:val="a1"/>
    <w:link w:val="affe"/>
    <w:uiPriority w:val="99"/>
    <w:unhideWhenUsed/>
    <w:qFormat/>
    <w:rsid w:val="002347D2"/>
    <w:pPr>
      <w:spacing w:after="0" w:line="240" w:lineRule="auto"/>
    </w:pPr>
  </w:style>
  <w:style w:type="character" w:customStyle="1" w:styleId="affe">
    <w:name w:val="Текст сноски Знак"/>
    <w:aliases w:val="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нак Знак,Знак1 Знак,З Знак"/>
    <w:basedOn w:val="a4"/>
    <w:link w:val="affd"/>
    <w:uiPriority w:val="99"/>
    <w:rsid w:val="002347D2"/>
    <w:rPr>
      <w:rFonts w:ascii="Arial" w:hAnsi="Arial"/>
      <w:spacing w:val="-5"/>
    </w:rPr>
  </w:style>
  <w:style w:type="character" w:styleId="afff">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basedOn w:val="a4"/>
    <w:uiPriority w:val="99"/>
    <w:unhideWhenUsed/>
    <w:qFormat/>
    <w:rsid w:val="002347D2"/>
    <w:rPr>
      <w:vertAlign w:val="superscript"/>
    </w:rPr>
  </w:style>
  <w:style w:type="character" w:customStyle="1" w:styleId="atv">
    <w:name w:val="atv"/>
    <w:basedOn w:val="a4"/>
    <w:rsid w:val="002347D2"/>
  </w:style>
  <w:style w:type="paragraph" w:styleId="afff0">
    <w:name w:val="Revision"/>
    <w:hidden/>
    <w:uiPriority w:val="99"/>
    <w:semiHidden/>
    <w:rsid w:val="00167034"/>
    <w:rPr>
      <w:rFonts w:ascii="Arial" w:hAnsi="Arial"/>
      <w:spacing w:val="-5"/>
    </w:rPr>
  </w:style>
  <w:style w:type="table" w:customStyle="1" w:styleId="TableDefinitionsGrid1">
    <w:name w:val="Table Definitions Grid1"/>
    <w:basedOn w:val="a5"/>
    <w:next w:val="aff8"/>
    <w:uiPriority w:val="39"/>
    <w:locked/>
    <w:rsid w:val="00B8191E"/>
    <w:pPr>
      <w:suppressAutoHyphens/>
      <w:spacing w:after="240" w:line="240" w:lineRule="atLeast"/>
      <w:ind w:left="1077"/>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Неразрешенное упоминание1"/>
    <w:basedOn w:val="a4"/>
    <w:uiPriority w:val="99"/>
    <w:semiHidden/>
    <w:unhideWhenUsed/>
    <w:rsid w:val="00AC1E9A"/>
    <w:rPr>
      <w:color w:val="605E5C"/>
      <w:shd w:val="clear" w:color="auto" w:fill="E1DFDD"/>
    </w:rPr>
  </w:style>
  <w:style w:type="character" w:customStyle="1" w:styleId="24">
    <w:name w:val="Неразрешенное упоминание2"/>
    <w:basedOn w:val="a4"/>
    <w:uiPriority w:val="99"/>
    <w:semiHidden/>
    <w:unhideWhenUsed/>
    <w:rsid w:val="0007086E"/>
    <w:rPr>
      <w:color w:val="605E5C"/>
      <w:shd w:val="clear" w:color="auto" w:fill="E1DFDD"/>
    </w:rPr>
  </w:style>
  <w:style w:type="character" w:customStyle="1" w:styleId="af8">
    <w:name w:val="Абзац списка Знак"/>
    <w:aliases w:val="Bullet List Знак,FooterText Знак,numbered Знак,1 Знак,UL Знак,Абзац маркированнный Знак,Table-Normal Знак,RSHB_Table-Normal Знак,Предусловия Знак,Шаг процесса Знак,Нумерованный список_ФТ Знак,1. Абзац списка Знак,Булет 1 Знак,lp1 Знак"/>
    <w:link w:val="af7"/>
    <w:uiPriority w:val="34"/>
    <w:qFormat/>
    <w:locked/>
    <w:rsid w:val="00DD5D36"/>
    <w:rPr>
      <w:rFonts w:asciiTheme="minorHAnsi" w:eastAsiaTheme="minorHAnsi" w:hAnsiTheme="minorHAnsi" w:cstheme="minorBidi"/>
      <w:sz w:val="22"/>
      <w:szCs w:val="22"/>
    </w:rPr>
  </w:style>
  <w:style w:type="paragraph" w:customStyle="1" w:styleId="afff1">
    <w:name w:val="ДОМ.РФ | Обычный"/>
    <w:basedOn w:val="a1"/>
    <w:link w:val="afff2"/>
    <w:rsid w:val="00E240BC"/>
    <w:pPr>
      <w:suppressAutoHyphens w:val="0"/>
      <w:spacing w:before="120" w:after="120" w:line="240" w:lineRule="auto"/>
      <w:ind w:left="0"/>
      <w:jc w:val="both"/>
    </w:pPr>
    <w:rPr>
      <w:rFonts w:ascii="Tahoma" w:eastAsiaTheme="minorHAnsi" w:hAnsi="Tahoma" w:cs="Tahoma"/>
      <w:spacing w:val="0"/>
      <w:sz w:val="22"/>
      <w:szCs w:val="22"/>
    </w:rPr>
  </w:style>
  <w:style w:type="character" w:customStyle="1" w:styleId="afff2">
    <w:name w:val="ДОМ.РФ | Обычный Знак"/>
    <w:basedOn w:val="a4"/>
    <w:link w:val="afff1"/>
    <w:rsid w:val="00E240BC"/>
    <w:rPr>
      <w:rFonts w:ascii="Tahoma" w:eastAsiaTheme="minorHAnsi" w:hAnsi="Tahoma" w:cs="Tahoma"/>
      <w:sz w:val="22"/>
      <w:szCs w:val="22"/>
    </w:rPr>
  </w:style>
  <w:style w:type="character" w:customStyle="1" w:styleId="opblock-summary-method">
    <w:name w:val="opblock-summary-method"/>
    <w:basedOn w:val="a4"/>
    <w:rsid w:val="004802A5"/>
  </w:style>
  <w:style w:type="character" w:customStyle="1" w:styleId="opblock-summary-path">
    <w:name w:val="opblock-summary-path"/>
    <w:basedOn w:val="a4"/>
    <w:rsid w:val="004802A5"/>
  </w:style>
  <w:style w:type="character" w:styleId="HTML1">
    <w:name w:val="HTML Code"/>
    <w:basedOn w:val="a4"/>
    <w:uiPriority w:val="99"/>
    <w:semiHidden/>
    <w:unhideWhenUsed/>
    <w:rsid w:val="00761FE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7445">
      <w:bodyDiv w:val="1"/>
      <w:marLeft w:val="0"/>
      <w:marRight w:val="0"/>
      <w:marTop w:val="0"/>
      <w:marBottom w:val="0"/>
      <w:divBdr>
        <w:top w:val="none" w:sz="0" w:space="0" w:color="auto"/>
        <w:left w:val="none" w:sz="0" w:space="0" w:color="auto"/>
        <w:bottom w:val="none" w:sz="0" w:space="0" w:color="auto"/>
        <w:right w:val="none" w:sz="0" w:space="0" w:color="auto"/>
      </w:divBdr>
    </w:div>
    <w:div w:id="53895953">
      <w:bodyDiv w:val="1"/>
      <w:marLeft w:val="0"/>
      <w:marRight w:val="0"/>
      <w:marTop w:val="0"/>
      <w:marBottom w:val="0"/>
      <w:divBdr>
        <w:top w:val="none" w:sz="0" w:space="0" w:color="auto"/>
        <w:left w:val="none" w:sz="0" w:space="0" w:color="auto"/>
        <w:bottom w:val="none" w:sz="0" w:space="0" w:color="auto"/>
        <w:right w:val="none" w:sz="0" w:space="0" w:color="auto"/>
      </w:divBdr>
    </w:div>
    <w:div w:id="74979388">
      <w:bodyDiv w:val="1"/>
      <w:marLeft w:val="0"/>
      <w:marRight w:val="0"/>
      <w:marTop w:val="0"/>
      <w:marBottom w:val="0"/>
      <w:divBdr>
        <w:top w:val="none" w:sz="0" w:space="0" w:color="auto"/>
        <w:left w:val="none" w:sz="0" w:space="0" w:color="auto"/>
        <w:bottom w:val="none" w:sz="0" w:space="0" w:color="auto"/>
        <w:right w:val="none" w:sz="0" w:space="0" w:color="auto"/>
      </w:divBdr>
    </w:div>
    <w:div w:id="75135639">
      <w:bodyDiv w:val="1"/>
      <w:marLeft w:val="0"/>
      <w:marRight w:val="0"/>
      <w:marTop w:val="0"/>
      <w:marBottom w:val="0"/>
      <w:divBdr>
        <w:top w:val="none" w:sz="0" w:space="0" w:color="auto"/>
        <w:left w:val="none" w:sz="0" w:space="0" w:color="auto"/>
        <w:bottom w:val="none" w:sz="0" w:space="0" w:color="auto"/>
        <w:right w:val="none" w:sz="0" w:space="0" w:color="auto"/>
      </w:divBdr>
    </w:div>
    <w:div w:id="117259867">
      <w:bodyDiv w:val="1"/>
      <w:marLeft w:val="0"/>
      <w:marRight w:val="0"/>
      <w:marTop w:val="0"/>
      <w:marBottom w:val="0"/>
      <w:divBdr>
        <w:top w:val="none" w:sz="0" w:space="0" w:color="auto"/>
        <w:left w:val="none" w:sz="0" w:space="0" w:color="auto"/>
        <w:bottom w:val="none" w:sz="0" w:space="0" w:color="auto"/>
        <w:right w:val="none" w:sz="0" w:space="0" w:color="auto"/>
      </w:divBdr>
      <w:divsChild>
        <w:div w:id="280722554">
          <w:marLeft w:val="0"/>
          <w:marRight w:val="0"/>
          <w:marTop w:val="0"/>
          <w:marBottom w:val="0"/>
          <w:divBdr>
            <w:top w:val="none" w:sz="0" w:space="0" w:color="auto"/>
            <w:left w:val="none" w:sz="0" w:space="0" w:color="auto"/>
            <w:bottom w:val="none" w:sz="0" w:space="0" w:color="auto"/>
            <w:right w:val="none" w:sz="0" w:space="0" w:color="auto"/>
          </w:divBdr>
        </w:div>
      </w:divsChild>
    </w:div>
    <w:div w:id="149056706">
      <w:bodyDiv w:val="1"/>
      <w:marLeft w:val="0"/>
      <w:marRight w:val="0"/>
      <w:marTop w:val="0"/>
      <w:marBottom w:val="0"/>
      <w:divBdr>
        <w:top w:val="none" w:sz="0" w:space="0" w:color="auto"/>
        <w:left w:val="none" w:sz="0" w:space="0" w:color="auto"/>
        <w:bottom w:val="none" w:sz="0" w:space="0" w:color="auto"/>
        <w:right w:val="none" w:sz="0" w:space="0" w:color="auto"/>
      </w:divBdr>
    </w:div>
    <w:div w:id="169495178">
      <w:bodyDiv w:val="1"/>
      <w:marLeft w:val="0"/>
      <w:marRight w:val="0"/>
      <w:marTop w:val="0"/>
      <w:marBottom w:val="0"/>
      <w:divBdr>
        <w:top w:val="none" w:sz="0" w:space="0" w:color="auto"/>
        <w:left w:val="none" w:sz="0" w:space="0" w:color="auto"/>
        <w:bottom w:val="none" w:sz="0" w:space="0" w:color="auto"/>
        <w:right w:val="none" w:sz="0" w:space="0" w:color="auto"/>
      </w:divBdr>
    </w:div>
    <w:div w:id="178475102">
      <w:bodyDiv w:val="1"/>
      <w:marLeft w:val="0"/>
      <w:marRight w:val="0"/>
      <w:marTop w:val="0"/>
      <w:marBottom w:val="0"/>
      <w:divBdr>
        <w:top w:val="none" w:sz="0" w:space="0" w:color="auto"/>
        <w:left w:val="none" w:sz="0" w:space="0" w:color="auto"/>
        <w:bottom w:val="none" w:sz="0" w:space="0" w:color="auto"/>
        <w:right w:val="none" w:sz="0" w:space="0" w:color="auto"/>
      </w:divBdr>
    </w:div>
    <w:div w:id="194586426">
      <w:bodyDiv w:val="1"/>
      <w:marLeft w:val="0"/>
      <w:marRight w:val="0"/>
      <w:marTop w:val="0"/>
      <w:marBottom w:val="0"/>
      <w:divBdr>
        <w:top w:val="none" w:sz="0" w:space="0" w:color="auto"/>
        <w:left w:val="none" w:sz="0" w:space="0" w:color="auto"/>
        <w:bottom w:val="none" w:sz="0" w:space="0" w:color="auto"/>
        <w:right w:val="none" w:sz="0" w:space="0" w:color="auto"/>
      </w:divBdr>
      <w:divsChild>
        <w:div w:id="1954093482">
          <w:marLeft w:val="0"/>
          <w:marRight w:val="0"/>
          <w:marTop w:val="0"/>
          <w:marBottom w:val="0"/>
          <w:divBdr>
            <w:top w:val="none" w:sz="0" w:space="0" w:color="auto"/>
            <w:left w:val="none" w:sz="0" w:space="0" w:color="auto"/>
            <w:bottom w:val="none" w:sz="0" w:space="0" w:color="auto"/>
            <w:right w:val="none" w:sz="0" w:space="0" w:color="auto"/>
          </w:divBdr>
        </w:div>
      </w:divsChild>
    </w:div>
    <w:div w:id="216818578">
      <w:bodyDiv w:val="1"/>
      <w:marLeft w:val="0"/>
      <w:marRight w:val="0"/>
      <w:marTop w:val="0"/>
      <w:marBottom w:val="0"/>
      <w:divBdr>
        <w:top w:val="none" w:sz="0" w:space="0" w:color="auto"/>
        <w:left w:val="none" w:sz="0" w:space="0" w:color="auto"/>
        <w:bottom w:val="none" w:sz="0" w:space="0" w:color="auto"/>
        <w:right w:val="none" w:sz="0" w:space="0" w:color="auto"/>
      </w:divBdr>
      <w:divsChild>
        <w:div w:id="445193532">
          <w:marLeft w:val="0"/>
          <w:marRight w:val="0"/>
          <w:marTop w:val="0"/>
          <w:marBottom w:val="0"/>
          <w:divBdr>
            <w:top w:val="none" w:sz="0" w:space="0" w:color="auto"/>
            <w:left w:val="none" w:sz="0" w:space="0" w:color="auto"/>
            <w:bottom w:val="none" w:sz="0" w:space="0" w:color="auto"/>
            <w:right w:val="none" w:sz="0" w:space="0" w:color="auto"/>
          </w:divBdr>
        </w:div>
      </w:divsChild>
    </w:div>
    <w:div w:id="218829513">
      <w:bodyDiv w:val="1"/>
      <w:marLeft w:val="0"/>
      <w:marRight w:val="0"/>
      <w:marTop w:val="0"/>
      <w:marBottom w:val="0"/>
      <w:divBdr>
        <w:top w:val="none" w:sz="0" w:space="0" w:color="auto"/>
        <w:left w:val="none" w:sz="0" w:space="0" w:color="auto"/>
        <w:bottom w:val="none" w:sz="0" w:space="0" w:color="auto"/>
        <w:right w:val="none" w:sz="0" w:space="0" w:color="auto"/>
      </w:divBdr>
    </w:div>
    <w:div w:id="230041488">
      <w:bodyDiv w:val="1"/>
      <w:marLeft w:val="0"/>
      <w:marRight w:val="0"/>
      <w:marTop w:val="0"/>
      <w:marBottom w:val="0"/>
      <w:divBdr>
        <w:top w:val="none" w:sz="0" w:space="0" w:color="auto"/>
        <w:left w:val="none" w:sz="0" w:space="0" w:color="auto"/>
        <w:bottom w:val="none" w:sz="0" w:space="0" w:color="auto"/>
        <w:right w:val="none" w:sz="0" w:space="0" w:color="auto"/>
      </w:divBdr>
    </w:div>
    <w:div w:id="310915107">
      <w:bodyDiv w:val="1"/>
      <w:marLeft w:val="0"/>
      <w:marRight w:val="0"/>
      <w:marTop w:val="0"/>
      <w:marBottom w:val="0"/>
      <w:divBdr>
        <w:top w:val="none" w:sz="0" w:space="0" w:color="auto"/>
        <w:left w:val="none" w:sz="0" w:space="0" w:color="auto"/>
        <w:bottom w:val="none" w:sz="0" w:space="0" w:color="auto"/>
        <w:right w:val="none" w:sz="0" w:space="0" w:color="auto"/>
      </w:divBdr>
      <w:divsChild>
        <w:div w:id="1043602141">
          <w:marLeft w:val="0"/>
          <w:marRight w:val="0"/>
          <w:marTop w:val="0"/>
          <w:marBottom w:val="0"/>
          <w:divBdr>
            <w:top w:val="none" w:sz="0" w:space="0" w:color="auto"/>
            <w:left w:val="none" w:sz="0" w:space="0" w:color="auto"/>
            <w:bottom w:val="none" w:sz="0" w:space="0" w:color="auto"/>
            <w:right w:val="none" w:sz="0" w:space="0" w:color="auto"/>
          </w:divBdr>
        </w:div>
        <w:div w:id="560141700">
          <w:marLeft w:val="0"/>
          <w:marRight w:val="0"/>
          <w:marTop w:val="0"/>
          <w:marBottom w:val="0"/>
          <w:divBdr>
            <w:top w:val="none" w:sz="0" w:space="0" w:color="auto"/>
            <w:left w:val="none" w:sz="0" w:space="0" w:color="auto"/>
            <w:bottom w:val="none" w:sz="0" w:space="0" w:color="auto"/>
            <w:right w:val="none" w:sz="0" w:space="0" w:color="auto"/>
          </w:divBdr>
        </w:div>
        <w:div w:id="2018844624">
          <w:marLeft w:val="0"/>
          <w:marRight w:val="0"/>
          <w:marTop w:val="0"/>
          <w:marBottom w:val="0"/>
          <w:divBdr>
            <w:top w:val="none" w:sz="0" w:space="0" w:color="auto"/>
            <w:left w:val="none" w:sz="0" w:space="0" w:color="auto"/>
            <w:bottom w:val="none" w:sz="0" w:space="0" w:color="auto"/>
            <w:right w:val="none" w:sz="0" w:space="0" w:color="auto"/>
          </w:divBdr>
        </w:div>
      </w:divsChild>
    </w:div>
    <w:div w:id="374620135">
      <w:bodyDiv w:val="1"/>
      <w:marLeft w:val="0"/>
      <w:marRight w:val="0"/>
      <w:marTop w:val="0"/>
      <w:marBottom w:val="0"/>
      <w:divBdr>
        <w:top w:val="none" w:sz="0" w:space="0" w:color="auto"/>
        <w:left w:val="none" w:sz="0" w:space="0" w:color="auto"/>
        <w:bottom w:val="none" w:sz="0" w:space="0" w:color="auto"/>
        <w:right w:val="none" w:sz="0" w:space="0" w:color="auto"/>
      </w:divBdr>
    </w:div>
    <w:div w:id="380329760">
      <w:bodyDiv w:val="1"/>
      <w:marLeft w:val="0"/>
      <w:marRight w:val="0"/>
      <w:marTop w:val="0"/>
      <w:marBottom w:val="0"/>
      <w:divBdr>
        <w:top w:val="none" w:sz="0" w:space="0" w:color="auto"/>
        <w:left w:val="none" w:sz="0" w:space="0" w:color="auto"/>
        <w:bottom w:val="none" w:sz="0" w:space="0" w:color="auto"/>
        <w:right w:val="none" w:sz="0" w:space="0" w:color="auto"/>
      </w:divBdr>
    </w:div>
    <w:div w:id="420956489">
      <w:bodyDiv w:val="1"/>
      <w:marLeft w:val="0"/>
      <w:marRight w:val="0"/>
      <w:marTop w:val="0"/>
      <w:marBottom w:val="0"/>
      <w:divBdr>
        <w:top w:val="none" w:sz="0" w:space="0" w:color="auto"/>
        <w:left w:val="none" w:sz="0" w:space="0" w:color="auto"/>
        <w:bottom w:val="none" w:sz="0" w:space="0" w:color="auto"/>
        <w:right w:val="none" w:sz="0" w:space="0" w:color="auto"/>
      </w:divBdr>
      <w:divsChild>
        <w:div w:id="1671716184">
          <w:marLeft w:val="0"/>
          <w:marRight w:val="0"/>
          <w:marTop w:val="0"/>
          <w:marBottom w:val="0"/>
          <w:divBdr>
            <w:top w:val="none" w:sz="0" w:space="0" w:color="auto"/>
            <w:left w:val="none" w:sz="0" w:space="0" w:color="auto"/>
            <w:bottom w:val="none" w:sz="0" w:space="0" w:color="auto"/>
            <w:right w:val="none" w:sz="0" w:space="0" w:color="auto"/>
          </w:divBdr>
        </w:div>
      </w:divsChild>
    </w:div>
    <w:div w:id="556285868">
      <w:bodyDiv w:val="1"/>
      <w:marLeft w:val="0"/>
      <w:marRight w:val="0"/>
      <w:marTop w:val="0"/>
      <w:marBottom w:val="0"/>
      <w:divBdr>
        <w:top w:val="none" w:sz="0" w:space="0" w:color="auto"/>
        <w:left w:val="none" w:sz="0" w:space="0" w:color="auto"/>
        <w:bottom w:val="none" w:sz="0" w:space="0" w:color="auto"/>
        <w:right w:val="none" w:sz="0" w:space="0" w:color="auto"/>
      </w:divBdr>
    </w:div>
    <w:div w:id="593247830">
      <w:bodyDiv w:val="1"/>
      <w:marLeft w:val="0"/>
      <w:marRight w:val="0"/>
      <w:marTop w:val="0"/>
      <w:marBottom w:val="0"/>
      <w:divBdr>
        <w:top w:val="none" w:sz="0" w:space="0" w:color="auto"/>
        <w:left w:val="none" w:sz="0" w:space="0" w:color="auto"/>
        <w:bottom w:val="none" w:sz="0" w:space="0" w:color="auto"/>
        <w:right w:val="none" w:sz="0" w:space="0" w:color="auto"/>
      </w:divBdr>
    </w:div>
    <w:div w:id="634481572">
      <w:bodyDiv w:val="1"/>
      <w:marLeft w:val="0"/>
      <w:marRight w:val="0"/>
      <w:marTop w:val="0"/>
      <w:marBottom w:val="0"/>
      <w:divBdr>
        <w:top w:val="none" w:sz="0" w:space="0" w:color="auto"/>
        <w:left w:val="none" w:sz="0" w:space="0" w:color="auto"/>
        <w:bottom w:val="none" w:sz="0" w:space="0" w:color="auto"/>
        <w:right w:val="none" w:sz="0" w:space="0" w:color="auto"/>
      </w:divBdr>
    </w:div>
    <w:div w:id="781533388">
      <w:bodyDiv w:val="1"/>
      <w:marLeft w:val="0"/>
      <w:marRight w:val="0"/>
      <w:marTop w:val="0"/>
      <w:marBottom w:val="0"/>
      <w:divBdr>
        <w:top w:val="none" w:sz="0" w:space="0" w:color="auto"/>
        <w:left w:val="none" w:sz="0" w:space="0" w:color="auto"/>
        <w:bottom w:val="none" w:sz="0" w:space="0" w:color="auto"/>
        <w:right w:val="none" w:sz="0" w:space="0" w:color="auto"/>
      </w:divBdr>
      <w:divsChild>
        <w:div w:id="616525463">
          <w:marLeft w:val="0"/>
          <w:marRight w:val="0"/>
          <w:marTop w:val="0"/>
          <w:marBottom w:val="0"/>
          <w:divBdr>
            <w:top w:val="none" w:sz="0" w:space="0" w:color="auto"/>
            <w:left w:val="none" w:sz="0" w:space="0" w:color="auto"/>
            <w:bottom w:val="none" w:sz="0" w:space="0" w:color="auto"/>
            <w:right w:val="none" w:sz="0" w:space="0" w:color="auto"/>
          </w:divBdr>
        </w:div>
      </w:divsChild>
    </w:div>
    <w:div w:id="789056558">
      <w:bodyDiv w:val="1"/>
      <w:marLeft w:val="0"/>
      <w:marRight w:val="0"/>
      <w:marTop w:val="0"/>
      <w:marBottom w:val="0"/>
      <w:divBdr>
        <w:top w:val="none" w:sz="0" w:space="0" w:color="auto"/>
        <w:left w:val="none" w:sz="0" w:space="0" w:color="auto"/>
        <w:bottom w:val="none" w:sz="0" w:space="0" w:color="auto"/>
        <w:right w:val="none" w:sz="0" w:space="0" w:color="auto"/>
      </w:divBdr>
    </w:div>
    <w:div w:id="874512450">
      <w:bodyDiv w:val="1"/>
      <w:marLeft w:val="0"/>
      <w:marRight w:val="0"/>
      <w:marTop w:val="0"/>
      <w:marBottom w:val="0"/>
      <w:divBdr>
        <w:top w:val="none" w:sz="0" w:space="0" w:color="auto"/>
        <w:left w:val="none" w:sz="0" w:space="0" w:color="auto"/>
        <w:bottom w:val="none" w:sz="0" w:space="0" w:color="auto"/>
        <w:right w:val="none" w:sz="0" w:space="0" w:color="auto"/>
      </w:divBdr>
    </w:div>
    <w:div w:id="917440728">
      <w:bodyDiv w:val="1"/>
      <w:marLeft w:val="0"/>
      <w:marRight w:val="0"/>
      <w:marTop w:val="0"/>
      <w:marBottom w:val="0"/>
      <w:divBdr>
        <w:top w:val="none" w:sz="0" w:space="0" w:color="auto"/>
        <w:left w:val="none" w:sz="0" w:space="0" w:color="auto"/>
        <w:bottom w:val="none" w:sz="0" w:space="0" w:color="auto"/>
        <w:right w:val="none" w:sz="0" w:space="0" w:color="auto"/>
      </w:divBdr>
      <w:divsChild>
        <w:div w:id="1495681731">
          <w:marLeft w:val="0"/>
          <w:marRight w:val="0"/>
          <w:marTop w:val="0"/>
          <w:marBottom w:val="0"/>
          <w:divBdr>
            <w:top w:val="none" w:sz="0" w:space="0" w:color="auto"/>
            <w:left w:val="none" w:sz="0" w:space="0" w:color="auto"/>
            <w:bottom w:val="none" w:sz="0" w:space="0" w:color="auto"/>
            <w:right w:val="none" w:sz="0" w:space="0" w:color="auto"/>
          </w:divBdr>
          <w:divsChild>
            <w:div w:id="201930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28141">
      <w:bodyDiv w:val="1"/>
      <w:marLeft w:val="0"/>
      <w:marRight w:val="0"/>
      <w:marTop w:val="0"/>
      <w:marBottom w:val="0"/>
      <w:divBdr>
        <w:top w:val="none" w:sz="0" w:space="0" w:color="auto"/>
        <w:left w:val="none" w:sz="0" w:space="0" w:color="auto"/>
        <w:bottom w:val="none" w:sz="0" w:space="0" w:color="auto"/>
        <w:right w:val="none" w:sz="0" w:space="0" w:color="auto"/>
      </w:divBdr>
    </w:div>
    <w:div w:id="1039547204">
      <w:bodyDiv w:val="1"/>
      <w:marLeft w:val="0"/>
      <w:marRight w:val="0"/>
      <w:marTop w:val="0"/>
      <w:marBottom w:val="0"/>
      <w:divBdr>
        <w:top w:val="none" w:sz="0" w:space="0" w:color="auto"/>
        <w:left w:val="none" w:sz="0" w:space="0" w:color="auto"/>
        <w:bottom w:val="none" w:sz="0" w:space="0" w:color="auto"/>
        <w:right w:val="none" w:sz="0" w:space="0" w:color="auto"/>
      </w:divBdr>
      <w:divsChild>
        <w:div w:id="4747113">
          <w:marLeft w:val="0"/>
          <w:marRight w:val="0"/>
          <w:marTop w:val="0"/>
          <w:marBottom w:val="0"/>
          <w:divBdr>
            <w:top w:val="none" w:sz="0" w:space="0" w:color="auto"/>
            <w:left w:val="none" w:sz="0" w:space="0" w:color="auto"/>
            <w:bottom w:val="none" w:sz="0" w:space="0" w:color="auto"/>
            <w:right w:val="none" w:sz="0" w:space="0" w:color="auto"/>
          </w:divBdr>
        </w:div>
      </w:divsChild>
    </w:div>
    <w:div w:id="1144927762">
      <w:bodyDiv w:val="1"/>
      <w:marLeft w:val="0"/>
      <w:marRight w:val="0"/>
      <w:marTop w:val="0"/>
      <w:marBottom w:val="0"/>
      <w:divBdr>
        <w:top w:val="none" w:sz="0" w:space="0" w:color="auto"/>
        <w:left w:val="none" w:sz="0" w:space="0" w:color="auto"/>
        <w:bottom w:val="none" w:sz="0" w:space="0" w:color="auto"/>
        <w:right w:val="none" w:sz="0" w:space="0" w:color="auto"/>
      </w:divBdr>
    </w:div>
    <w:div w:id="1274703064">
      <w:bodyDiv w:val="1"/>
      <w:marLeft w:val="0"/>
      <w:marRight w:val="0"/>
      <w:marTop w:val="0"/>
      <w:marBottom w:val="0"/>
      <w:divBdr>
        <w:top w:val="none" w:sz="0" w:space="0" w:color="auto"/>
        <w:left w:val="none" w:sz="0" w:space="0" w:color="auto"/>
        <w:bottom w:val="none" w:sz="0" w:space="0" w:color="auto"/>
        <w:right w:val="none" w:sz="0" w:space="0" w:color="auto"/>
      </w:divBdr>
    </w:div>
    <w:div w:id="1304774231">
      <w:bodyDiv w:val="1"/>
      <w:marLeft w:val="0"/>
      <w:marRight w:val="0"/>
      <w:marTop w:val="0"/>
      <w:marBottom w:val="0"/>
      <w:divBdr>
        <w:top w:val="none" w:sz="0" w:space="0" w:color="auto"/>
        <w:left w:val="none" w:sz="0" w:space="0" w:color="auto"/>
        <w:bottom w:val="none" w:sz="0" w:space="0" w:color="auto"/>
        <w:right w:val="none" w:sz="0" w:space="0" w:color="auto"/>
      </w:divBdr>
    </w:div>
    <w:div w:id="1348018053">
      <w:bodyDiv w:val="1"/>
      <w:marLeft w:val="0"/>
      <w:marRight w:val="0"/>
      <w:marTop w:val="0"/>
      <w:marBottom w:val="0"/>
      <w:divBdr>
        <w:top w:val="none" w:sz="0" w:space="0" w:color="auto"/>
        <w:left w:val="none" w:sz="0" w:space="0" w:color="auto"/>
        <w:bottom w:val="none" w:sz="0" w:space="0" w:color="auto"/>
        <w:right w:val="none" w:sz="0" w:space="0" w:color="auto"/>
      </w:divBdr>
    </w:div>
    <w:div w:id="1428963531">
      <w:bodyDiv w:val="1"/>
      <w:marLeft w:val="0"/>
      <w:marRight w:val="0"/>
      <w:marTop w:val="0"/>
      <w:marBottom w:val="0"/>
      <w:divBdr>
        <w:top w:val="none" w:sz="0" w:space="0" w:color="auto"/>
        <w:left w:val="none" w:sz="0" w:space="0" w:color="auto"/>
        <w:bottom w:val="none" w:sz="0" w:space="0" w:color="auto"/>
        <w:right w:val="none" w:sz="0" w:space="0" w:color="auto"/>
      </w:divBdr>
      <w:divsChild>
        <w:div w:id="422074887">
          <w:marLeft w:val="0"/>
          <w:marRight w:val="0"/>
          <w:marTop w:val="0"/>
          <w:marBottom w:val="0"/>
          <w:divBdr>
            <w:top w:val="none" w:sz="0" w:space="0" w:color="auto"/>
            <w:left w:val="none" w:sz="0" w:space="0" w:color="auto"/>
            <w:bottom w:val="none" w:sz="0" w:space="0" w:color="auto"/>
            <w:right w:val="none" w:sz="0" w:space="0" w:color="auto"/>
          </w:divBdr>
        </w:div>
      </w:divsChild>
    </w:div>
    <w:div w:id="1468738516">
      <w:bodyDiv w:val="1"/>
      <w:marLeft w:val="0"/>
      <w:marRight w:val="0"/>
      <w:marTop w:val="0"/>
      <w:marBottom w:val="0"/>
      <w:divBdr>
        <w:top w:val="none" w:sz="0" w:space="0" w:color="auto"/>
        <w:left w:val="none" w:sz="0" w:space="0" w:color="auto"/>
        <w:bottom w:val="none" w:sz="0" w:space="0" w:color="auto"/>
        <w:right w:val="none" w:sz="0" w:space="0" w:color="auto"/>
      </w:divBdr>
    </w:div>
    <w:div w:id="1540512065">
      <w:bodyDiv w:val="1"/>
      <w:marLeft w:val="0"/>
      <w:marRight w:val="0"/>
      <w:marTop w:val="0"/>
      <w:marBottom w:val="0"/>
      <w:divBdr>
        <w:top w:val="none" w:sz="0" w:space="0" w:color="auto"/>
        <w:left w:val="none" w:sz="0" w:space="0" w:color="auto"/>
        <w:bottom w:val="none" w:sz="0" w:space="0" w:color="auto"/>
        <w:right w:val="none" w:sz="0" w:space="0" w:color="auto"/>
      </w:divBdr>
    </w:div>
    <w:div w:id="1582445407">
      <w:bodyDiv w:val="1"/>
      <w:marLeft w:val="0"/>
      <w:marRight w:val="0"/>
      <w:marTop w:val="0"/>
      <w:marBottom w:val="0"/>
      <w:divBdr>
        <w:top w:val="none" w:sz="0" w:space="0" w:color="auto"/>
        <w:left w:val="none" w:sz="0" w:space="0" w:color="auto"/>
        <w:bottom w:val="none" w:sz="0" w:space="0" w:color="auto"/>
        <w:right w:val="none" w:sz="0" w:space="0" w:color="auto"/>
      </w:divBdr>
    </w:div>
    <w:div w:id="1731420199">
      <w:bodyDiv w:val="1"/>
      <w:marLeft w:val="0"/>
      <w:marRight w:val="0"/>
      <w:marTop w:val="0"/>
      <w:marBottom w:val="0"/>
      <w:divBdr>
        <w:top w:val="none" w:sz="0" w:space="0" w:color="auto"/>
        <w:left w:val="none" w:sz="0" w:space="0" w:color="auto"/>
        <w:bottom w:val="none" w:sz="0" w:space="0" w:color="auto"/>
        <w:right w:val="none" w:sz="0" w:space="0" w:color="auto"/>
      </w:divBdr>
    </w:div>
    <w:div w:id="1756895936">
      <w:bodyDiv w:val="1"/>
      <w:marLeft w:val="0"/>
      <w:marRight w:val="0"/>
      <w:marTop w:val="0"/>
      <w:marBottom w:val="0"/>
      <w:divBdr>
        <w:top w:val="none" w:sz="0" w:space="0" w:color="auto"/>
        <w:left w:val="none" w:sz="0" w:space="0" w:color="auto"/>
        <w:bottom w:val="none" w:sz="0" w:space="0" w:color="auto"/>
        <w:right w:val="none" w:sz="0" w:space="0" w:color="auto"/>
      </w:divBdr>
    </w:div>
    <w:div w:id="1781029811">
      <w:bodyDiv w:val="1"/>
      <w:marLeft w:val="0"/>
      <w:marRight w:val="0"/>
      <w:marTop w:val="0"/>
      <w:marBottom w:val="0"/>
      <w:divBdr>
        <w:top w:val="none" w:sz="0" w:space="0" w:color="auto"/>
        <w:left w:val="none" w:sz="0" w:space="0" w:color="auto"/>
        <w:bottom w:val="none" w:sz="0" w:space="0" w:color="auto"/>
        <w:right w:val="none" w:sz="0" w:space="0" w:color="auto"/>
      </w:divBdr>
    </w:div>
    <w:div w:id="1814715933">
      <w:bodyDiv w:val="1"/>
      <w:marLeft w:val="0"/>
      <w:marRight w:val="0"/>
      <w:marTop w:val="0"/>
      <w:marBottom w:val="0"/>
      <w:divBdr>
        <w:top w:val="none" w:sz="0" w:space="0" w:color="auto"/>
        <w:left w:val="none" w:sz="0" w:space="0" w:color="auto"/>
        <w:bottom w:val="none" w:sz="0" w:space="0" w:color="auto"/>
        <w:right w:val="none" w:sz="0" w:space="0" w:color="auto"/>
      </w:divBdr>
    </w:div>
    <w:div w:id="1814829257">
      <w:bodyDiv w:val="1"/>
      <w:marLeft w:val="0"/>
      <w:marRight w:val="0"/>
      <w:marTop w:val="0"/>
      <w:marBottom w:val="0"/>
      <w:divBdr>
        <w:top w:val="none" w:sz="0" w:space="0" w:color="auto"/>
        <w:left w:val="none" w:sz="0" w:space="0" w:color="auto"/>
        <w:bottom w:val="none" w:sz="0" w:space="0" w:color="auto"/>
        <w:right w:val="none" w:sz="0" w:space="0" w:color="auto"/>
      </w:divBdr>
    </w:div>
    <w:div w:id="1841575873">
      <w:bodyDiv w:val="1"/>
      <w:marLeft w:val="0"/>
      <w:marRight w:val="0"/>
      <w:marTop w:val="0"/>
      <w:marBottom w:val="0"/>
      <w:divBdr>
        <w:top w:val="none" w:sz="0" w:space="0" w:color="auto"/>
        <w:left w:val="none" w:sz="0" w:space="0" w:color="auto"/>
        <w:bottom w:val="none" w:sz="0" w:space="0" w:color="auto"/>
        <w:right w:val="none" w:sz="0" w:space="0" w:color="auto"/>
      </w:divBdr>
      <w:divsChild>
        <w:div w:id="287130778">
          <w:marLeft w:val="0"/>
          <w:marRight w:val="0"/>
          <w:marTop w:val="0"/>
          <w:marBottom w:val="0"/>
          <w:divBdr>
            <w:top w:val="none" w:sz="0" w:space="0" w:color="auto"/>
            <w:left w:val="none" w:sz="0" w:space="0" w:color="auto"/>
            <w:bottom w:val="none" w:sz="0" w:space="0" w:color="auto"/>
            <w:right w:val="none" w:sz="0" w:space="0" w:color="auto"/>
          </w:divBdr>
        </w:div>
      </w:divsChild>
    </w:div>
    <w:div w:id="1887834153">
      <w:bodyDiv w:val="1"/>
      <w:marLeft w:val="0"/>
      <w:marRight w:val="0"/>
      <w:marTop w:val="0"/>
      <w:marBottom w:val="0"/>
      <w:divBdr>
        <w:top w:val="none" w:sz="0" w:space="0" w:color="auto"/>
        <w:left w:val="none" w:sz="0" w:space="0" w:color="auto"/>
        <w:bottom w:val="none" w:sz="0" w:space="0" w:color="auto"/>
        <w:right w:val="none" w:sz="0" w:space="0" w:color="auto"/>
      </w:divBdr>
    </w:div>
    <w:div w:id="1901018080">
      <w:bodyDiv w:val="1"/>
      <w:marLeft w:val="0"/>
      <w:marRight w:val="0"/>
      <w:marTop w:val="0"/>
      <w:marBottom w:val="0"/>
      <w:divBdr>
        <w:top w:val="none" w:sz="0" w:space="0" w:color="auto"/>
        <w:left w:val="none" w:sz="0" w:space="0" w:color="auto"/>
        <w:bottom w:val="none" w:sz="0" w:space="0" w:color="auto"/>
        <w:right w:val="none" w:sz="0" w:space="0" w:color="auto"/>
      </w:divBdr>
    </w:div>
    <w:div w:id="1931769075">
      <w:bodyDiv w:val="1"/>
      <w:marLeft w:val="0"/>
      <w:marRight w:val="0"/>
      <w:marTop w:val="0"/>
      <w:marBottom w:val="0"/>
      <w:divBdr>
        <w:top w:val="none" w:sz="0" w:space="0" w:color="auto"/>
        <w:left w:val="none" w:sz="0" w:space="0" w:color="auto"/>
        <w:bottom w:val="none" w:sz="0" w:space="0" w:color="auto"/>
        <w:right w:val="none" w:sz="0" w:space="0" w:color="auto"/>
      </w:divBdr>
    </w:div>
    <w:div w:id="1972131027">
      <w:bodyDiv w:val="1"/>
      <w:marLeft w:val="0"/>
      <w:marRight w:val="0"/>
      <w:marTop w:val="0"/>
      <w:marBottom w:val="0"/>
      <w:divBdr>
        <w:top w:val="none" w:sz="0" w:space="0" w:color="auto"/>
        <w:left w:val="none" w:sz="0" w:space="0" w:color="auto"/>
        <w:bottom w:val="none" w:sz="0" w:space="0" w:color="auto"/>
        <w:right w:val="none" w:sz="0" w:space="0" w:color="auto"/>
      </w:divBdr>
    </w:div>
    <w:div w:id="2027630304">
      <w:bodyDiv w:val="1"/>
      <w:marLeft w:val="0"/>
      <w:marRight w:val="0"/>
      <w:marTop w:val="0"/>
      <w:marBottom w:val="0"/>
      <w:divBdr>
        <w:top w:val="none" w:sz="0" w:space="0" w:color="auto"/>
        <w:left w:val="none" w:sz="0" w:space="0" w:color="auto"/>
        <w:bottom w:val="none" w:sz="0" w:space="0" w:color="auto"/>
        <w:right w:val="none" w:sz="0" w:space="0" w:color="auto"/>
      </w:divBdr>
    </w:div>
    <w:div w:id="211039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9E%D0%B1%D0%BC%D0%B5%D0%BD_%D0%B4%D0%B0%D0%BD%D0%BD%D1%8B%D0%BC%D0%B8" TargetMode="External"/><Relationship Id="rId18" Type="http://schemas.openxmlformats.org/officeDocument/2006/relationships/hyperlink" Target="mailto:partner@domrf.ru" TargetMode="External"/><Relationship Id="rId26" Type="http://schemas.openxmlformats.org/officeDocument/2006/relationships/hyperlink" Target="https://&#1085;&#1072;&#1096;.&#1076;&#1086;&#1084;.&#1088;&#1092;/idm-services/auth/realms/external-eisgs-idm/" TargetMode="External"/><Relationship Id="rId21" Type="http://schemas.openxmlformats.org/officeDocument/2006/relationships/hyperlink" Target="mailto:partner@domrf.ru" TargetMode="External"/><Relationship Id="rId34" Type="http://schemas.openxmlformats.org/officeDocument/2006/relationships/hyperlink" Target="https://www.w3.org/2001/XMLSchema" TargetMode="External"/><Relationship Id="rId7" Type="http://schemas.openxmlformats.org/officeDocument/2006/relationships/endnotes" Target="endnotes.xml"/><Relationship Id="rId12" Type="http://schemas.openxmlformats.org/officeDocument/2006/relationships/hyperlink" Target="https://ru.wikipedia.org/wiki/HTML" TargetMode="External"/><Relationship Id="rId17" Type="http://schemas.openxmlformats.org/officeDocument/2006/relationships/hyperlink" Target="mailto:nash@domrf.ru" TargetMode="External"/><Relationship Id="rId25" Type="http://schemas.openxmlformats.org/officeDocument/2006/relationships/hyperlink" Target="https://&#1085;&#1072;&#1096;.&#1076;&#1086;&#1084;.&#1088;&#1092;/gw/sgs/api/v2/" TargetMode="External"/><Relationship Id="rId33" Type="http://schemas.openxmlformats.org/officeDocument/2006/relationships/hyperlink" Target="http://xn--80az8a.xn--d1aqf.xn--p1ai/files/c2e5649e-c627-4346-a40b-588e535bcab3" TargetMode="External"/><Relationship Id="rId2" Type="http://schemas.openxmlformats.org/officeDocument/2006/relationships/numbering" Target="numbering.xml"/><Relationship Id="rId16" Type="http://schemas.openxmlformats.org/officeDocument/2006/relationships/hyperlink" Target="mailto:partner@domrf.ru" TargetMode="External"/><Relationship Id="rId20" Type="http://schemas.openxmlformats.org/officeDocument/2006/relationships/hyperlink" Target="mailto:partner@domrf.ru" TargetMode="External"/><Relationship Id="rId29" Type="http://schemas.openxmlformats.org/officeDocument/2006/relationships/hyperlink" Target="https://int.domrf.ru/gw/sgs/docs/v2/api-docs?url=openapi.js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F%D1%80%D0%BE%D1%82%D0%BE%D0%BA%D0%BE%D0%BB%D1%8B_%D0%BF%D1%80%D0%B8%D0%BA%D0%BB%D0%B0%D0%B4%D0%BD%D0%BE%D0%B3%D0%BE_%D1%83%D1%80%D0%BE%D0%B2%D0%BD%D1%8F" TargetMode="External"/><Relationship Id="rId24" Type="http://schemas.openxmlformats.org/officeDocument/2006/relationships/hyperlink" Target="https://int.domrf.ru/idm-services/auth/realms/external-eisgs-idm/" TargetMode="External"/><Relationship Id="rId32" Type="http://schemas.openxmlformats.org/officeDocument/2006/relationships/hyperlink" Target="https://api-uat.apps.k8s.uat.domoy.ru/v2/api-docs?url=/v2/openapi.json"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u.wikipedia.org/wiki/JSON" TargetMode="External"/><Relationship Id="rId23" Type="http://schemas.openxmlformats.org/officeDocument/2006/relationships/hyperlink" Target="https://int.domrf.ru/gw/sgs/api/v2/" TargetMode="External"/><Relationship Id="rId28" Type="http://schemas.openxmlformats.org/officeDocument/2006/relationships/footer" Target="footer1.xml"/><Relationship Id="rId36" Type="http://schemas.openxmlformats.org/officeDocument/2006/relationships/fontTable" Target="fontTable.xml"/><Relationship Id="rId10" Type="http://schemas.openxmlformats.org/officeDocument/2006/relationships/hyperlink" Target="https://ru.wikipedia.org/wiki/%D0%A1%D0%B5%D1%82%D0%B5%D0%B2%D0%BE%D0%B9_%D0%BF%D1%80%D0%BE%D1%82%D0%BE%D0%BA%D0%BE%D0%BB" TargetMode="External"/><Relationship Id="rId19" Type="http://schemas.openxmlformats.org/officeDocument/2006/relationships/hyperlink" Target="mailto:partner@domrf.ru" TargetMode="External"/><Relationship Id="rId31" Type="http://schemas.openxmlformats.org/officeDocument/2006/relationships/hyperlink" Target="https://api-uat.apps.k8s.uat.domoy.ru/v2/api-docs?url=/v2/openapi.json" TargetMode="External"/><Relationship Id="rId4" Type="http://schemas.openxmlformats.org/officeDocument/2006/relationships/settings" Target="settings.xml"/><Relationship Id="rId9" Type="http://schemas.openxmlformats.org/officeDocument/2006/relationships/hyperlink" Target="https://&#1085;&#1072;&#1096;.&#1076;&#1086;&#1084;.&#1088;&#1092;/" TargetMode="External"/><Relationship Id="rId14" Type="http://schemas.openxmlformats.org/officeDocument/2006/relationships/hyperlink" Target="https://tools.ietf.org/html/rfc7519" TargetMode="External"/><Relationship Id="rId22" Type="http://schemas.openxmlformats.org/officeDocument/2006/relationships/hyperlink" Target="mailto:partner@domrf.ru" TargetMode="External"/><Relationship Id="rId27" Type="http://schemas.openxmlformats.org/officeDocument/2006/relationships/hyperlink" Target="https://swagger.io/" TargetMode="External"/><Relationship Id="rId30" Type="http://schemas.openxmlformats.org/officeDocument/2006/relationships/hyperlink" Target="https://int.domrf.ru/gw/sgs/docs/v2/api-docs?url=openapi.json" TargetMode="External"/><Relationship Id="rId35" Type="http://schemas.openxmlformats.org/officeDocument/2006/relationships/hyperlink" Target="https://uishc.domrf.ru/api/basic"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9DAD2-462E-4BBF-933D-D107BD148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81</Pages>
  <Words>15763</Words>
  <Characters>89850</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2025-04-03T15:57:00Z</dcterms:created>
  <dcterms:modified xsi:type="dcterms:W3CDTF">2025-12-11T10:33:00Z</dcterms:modified>
</cp:coreProperties>
</file>